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C85" w:rsidRDefault="00F04C85" w:rsidP="00522A6F">
      <w:pPr>
        <w:tabs>
          <w:tab w:val="left" w:pos="6936"/>
        </w:tabs>
        <w:spacing w:after="0" w:line="240" w:lineRule="auto"/>
        <w:jc w:val="center"/>
        <w:rPr>
          <w:rFonts w:ascii="Times New Roman" w:hAnsi="Times New Roman" w:cs="Times New Roman"/>
          <w:color w:val="000000" w:themeColor="text1"/>
          <w:sz w:val="12"/>
          <w:szCs w:val="12"/>
        </w:rPr>
      </w:pPr>
    </w:p>
    <w:p w:rsidR="0025586A" w:rsidRDefault="00522A6F" w:rsidP="00522A6F">
      <w:pPr>
        <w:tabs>
          <w:tab w:val="left" w:pos="6936"/>
        </w:tabs>
        <w:spacing w:after="0" w:line="240" w:lineRule="auto"/>
        <w:jc w:val="center"/>
        <w:rPr>
          <w:rFonts w:ascii="Times New Roman" w:hAnsi="Times New Roman" w:cs="Times New Roman"/>
          <w:color w:val="000000" w:themeColor="text1"/>
          <w:sz w:val="12"/>
          <w:szCs w:val="12"/>
        </w:rPr>
      </w:pPr>
      <w:r w:rsidRPr="00E92FFB">
        <w:rPr>
          <w:rFonts w:ascii="Times New Roman" w:hAnsi="Times New Roman" w:cs="Times New Roman"/>
          <w:color w:val="000000" w:themeColor="text1"/>
          <w:sz w:val="12"/>
          <w:szCs w:val="12"/>
        </w:rPr>
        <w:t>Содержание</w:t>
      </w:r>
    </w:p>
    <w:p w:rsidR="00D90C12" w:rsidRDefault="00D90C12" w:rsidP="00D90C12">
      <w:pPr>
        <w:tabs>
          <w:tab w:val="left" w:pos="284"/>
        </w:tabs>
        <w:spacing w:after="0" w:line="240" w:lineRule="auto"/>
        <w:ind w:firstLine="284"/>
        <w:jc w:val="both"/>
        <w:rPr>
          <w:rFonts w:ascii="Times New Roman" w:eastAsia="Calibri" w:hAnsi="Times New Roman" w:cs="Times New Roman"/>
          <w:sz w:val="12"/>
          <w:szCs w:val="12"/>
        </w:rPr>
      </w:pPr>
    </w:p>
    <w:p w:rsidR="00D90C12" w:rsidRDefault="00D90C12" w:rsidP="00D90C12">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1. Постановление администрации муниципального района Сергиевский Самарской области</w:t>
      </w:r>
    </w:p>
    <w:p w:rsidR="00DC65AD" w:rsidRDefault="00D90C12" w:rsidP="00D90C12">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№884 от 02 сентября 2026 года «</w:t>
      </w:r>
      <w:r w:rsidRPr="00D90C12">
        <w:rPr>
          <w:rFonts w:ascii="Times New Roman" w:eastAsia="Calibri" w:hAnsi="Times New Roman" w:cs="Times New Roman"/>
          <w:sz w:val="12"/>
          <w:szCs w:val="12"/>
        </w:rPr>
        <w:t>О прекращении публичного сервитута</w:t>
      </w:r>
      <w:r>
        <w:rPr>
          <w:rFonts w:ascii="Times New Roman" w:eastAsia="Calibri" w:hAnsi="Times New Roman" w:cs="Times New Roman"/>
          <w:sz w:val="12"/>
          <w:szCs w:val="12"/>
        </w:rPr>
        <w:t>»……………………………………………………………</w:t>
      </w:r>
      <w:r w:rsidR="006F0F75">
        <w:rPr>
          <w:rFonts w:ascii="Times New Roman" w:eastAsia="Calibri" w:hAnsi="Times New Roman" w:cs="Times New Roman"/>
          <w:sz w:val="12"/>
          <w:szCs w:val="12"/>
        </w:rPr>
        <w:t>………..</w:t>
      </w:r>
      <w:r>
        <w:rPr>
          <w:rFonts w:ascii="Times New Roman" w:eastAsia="Calibri" w:hAnsi="Times New Roman" w:cs="Times New Roman"/>
          <w:sz w:val="12"/>
          <w:szCs w:val="12"/>
        </w:rPr>
        <w:t>…………..</w:t>
      </w:r>
      <w:r w:rsidR="006F0F75">
        <w:rPr>
          <w:rFonts w:ascii="Times New Roman" w:eastAsia="Calibri" w:hAnsi="Times New Roman" w:cs="Times New Roman"/>
          <w:sz w:val="12"/>
          <w:szCs w:val="12"/>
        </w:rPr>
        <w:t>3</w:t>
      </w:r>
    </w:p>
    <w:p w:rsidR="00D90C12" w:rsidRDefault="00D90C12" w:rsidP="00D90C12">
      <w:pPr>
        <w:tabs>
          <w:tab w:val="left" w:pos="284"/>
        </w:tabs>
        <w:spacing w:after="0" w:line="240" w:lineRule="auto"/>
        <w:jc w:val="both"/>
        <w:rPr>
          <w:rFonts w:ascii="Times New Roman" w:eastAsia="Calibri" w:hAnsi="Times New Roman" w:cs="Times New Roman"/>
          <w:sz w:val="12"/>
          <w:szCs w:val="12"/>
        </w:rPr>
      </w:pPr>
    </w:p>
    <w:p w:rsidR="00CC374C" w:rsidRDefault="00D90C12" w:rsidP="00CC374C">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2</w:t>
      </w:r>
      <w:r w:rsidR="00CC374C">
        <w:rPr>
          <w:rFonts w:ascii="Times New Roman" w:eastAsia="Calibri" w:hAnsi="Times New Roman" w:cs="Times New Roman"/>
          <w:sz w:val="12"/>
          <w:szCs w:val="12"/>
        </w:rPr>
        <w:t>. Постановление администрации муниципального района Сергиевский Самарской области</w:t>
      </w:r>
    </w:p>
    <w:p w:rsidR="00A34E15" w:rsidRDefault="00CC374C" w:rsidP="006D4521">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№890 от 04 сентября 2026 года «О</w:t>
      </w:r>
      <w:r w:rsidRPr="00CC374C">
        <w:rPr>
          <w:rFonts w:ascii="Times New Roman" w:eastAsia="Calibri" w:hAnsi="Times New Roman" w:cs="Times New Roman"/>
          <w:sz w:val="12"/>
          <w:szCs w:val="12"/>
        </w:rPr>
        <w:t>б утверждении муниципальной программы «</w:t>
      </w:r>
      <w:r>
        <w:rPr>
          <w:rFonts w:ascii="Times New Roman" w:eastAsia="Calibri" w:hAnsi="Times New Roman" w:cs="Times New Roman"/>
          <w:sz w:val="12"/>
          <w:szCs w:val="12"/>
        </w:rPr>
        <w:t>О</w:t>
      </w:r>
      <w:r w:rsidRPr="00CC374C">
        <w:rPr>
          <w:rFonts w:ascii="Times New Roman" w:eastAsia="Calibri" w:hAnsi="Times New Roman" w:cs="Times New Roman"/>
          <w:sz w:val="12"/>
          <w:szCs w:val="12"/>
        </w:rPr>
        <w:t>беспечение беспрепятственного доступа инвалидов и маломобильных групп населения к объектам социальной инфраструктуры и информации в муниципальном районе Сергиевский на 2027-2029 годы»</w:t>
      </w:r>
      <w:r>
        <w:rPr>
          <w:rFonts w:ascii="Times New Roman" w:eastAsia="Calibri" w:hAnsi="Times New Roman" w:cs="Times New Roman"/>
          <w:sz w:val="12"/>
          <w:szCs w:val="12"/>
        </w:rPr>
        <w:t>»………………………………………………………………………………………………………………………………</w:t>
      </w:r>
      <w:r w:rsidR="006F0F75">
        <w:rPr>
          <w:rFonts w:ascii="Times New Roman" w:eastAsia="Calibri" w:hAnsi="Times New Roman" w:cs="Times New Roman"/>
          <w:sz w:val="12"/>
          <w:szCs w:val="12"/>
        </w:rPr>
        <w:t>…………………..</w:t>
      </w:r>
      <w:r>
        <w:rPr>
          <w:rFonts w:ascii="Times New Roman" w:eastAsia="Calibri" w:hAnsi="Times New Roman" w:cs="Times New Roman"/>
          <w:sz w:val="12"/>
          <w:szCs w:val="12"/>
        </w:rPr>
        <w:t>……….</w:t>
      </w:r>
      <w:r w:rsidR="006F0F75">
        <w:rPr>
          <w:rFonts w:ascii="Times New Roman" w:eastAsia="Calibri" w:hAnsi="Times New Roman" w:cs="Times New Roman"/>
          <w:sz w:val="12"/>
          <w:szCs w:val="12"/>
        </w:rPr>
        <w:t>3</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D90C12" w:rsidRDefault="00D90C12" w:rsidP="00D90C12">
      <w:pPr>
        <w:tabs>
          <w:tab w:val="left" w:pos="284"/>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3. Постановление Главы сельского поселения Калиновка</w:t>
      </w:r>
      <w:r w:rsidRPr="00EA3265">
        <w:rPr>
          <w:rFonts w:ascii="Times New Roman" w:eastAsia="Calibri" w:hAnsi="Times New Roman" w:cs="Times New Roman"/>
          <w:sz w:val="12"/>
          <w:szCs w:val="12"/>
        </w:rPr>
        <w:t xml:space="preserve"> </w:t>
      </w:r>
      <w:r>
        <w:rPr>
          <w:rFonts w:ascii="Times New Roman" w:eastAsia="Calibri" w:hAnsi="Times New Roman" w:cs="Times New Roman"/>
          <w:sz w:val="12"/>
          <w:szCs w:val="12"/>
        </w:rPr>
        <w:t>муниципального района Сергиевский Самарской области</w:t>
      </w:r>
    </w:p>
    <w:p w:rsidR="00B70F37" w:rsidRDefault="00D90C12" w:rsidP="00D90C12">
      <w:pPr>
        <w:tabs>
          <w:tab w:val="left" w:pos="284"/>
        </w:tabs>
        <w:spacing w:after="0" w:line="240" w:lineRule="auto"/>
        <w:jc w:val="both"/>
        <w:rPr>
          <w:rFonts w:ascii="Times New Roman" w:eastAsia="Calibri" w:hAnsi="Times New Roman" w:cs="Times New Roman"/>
          <w:sz w:val="12"/>
          <w:szCs w:val="12"/>
        </w:rPr>
      </w:pPr>
      <w:r>
        <w:rPr>
          <w:rFonts w:ascii="Times New Roman" w:eastAsia="Calibri" w:hAnsi="Times New Roman" w:cs="Times New Roman"/>
          <w:sz w:val="12"/>
          <w:szCs w:val="12"/>
        </w:rPr>
        <w:t>№02 от 08 сентября 2026 года «</w:t>
      </w:r>
      <w:r w:rsidRPr="000402DB">
        <w:rPr>
          <w:rFonts w:ascii="Times New Roman" w:eastAsia="Calibri" w:hAnsi="Times New Roman" w:cs="Times New Roman"/>
          <w:sz w:val="12"/>
          <w:szCs w:val="12"/>
        </w:rPr>
        <w:t>О назначении конференции граждан по вопросу участия в  государственной программе Самарской области «Народный бюджет Самарской области</w:t>
      </w:r>
      <w:r>
        <w:rPr>
          <w:rFonts w:ascii="Times New Roman" w:eastAsia="Calibri" w:hAnsi="Times New Roman" w:cs="Times New Roman"/>
          <w:sz w:val="12"/>
          <w:szCs w:val="12"/>
        </w:rPr>
        <w:t>»</w:t>
      </w:r>
      <w:r w:rsidRPr="000402DB">
        <w:rPr>
          <w:rFonts w:ascii="Times New Roman" w:eastAsia="Calibri" w:hAnsi="Times New Roman" w:cs="Times New Roman"/>
          <w:sz w:val="12"/>
          <w:szCs w:val="12"/>
        </w:rPr>
        <w:t>»</w:t>
      </w:r>
      <w:r>
        <w:rPr>
          <w:rFonts w:ascii="Times New Roman" w:eastAsia="Calibri" w:hAnsi="Times New Roman" w:cs="Times New Roman"/>
          <w:sz w:val="12"/>
          <w:szCs w:val="12"/>
        </w:rPr>
        <w:t>……………………………………………………………………………………………</w:t>
      </w:r>
      <w:r w:rsidR="006F0F75">
        <w:rPr>
          <w:rFonts w:ascii="Times New Roman" w:eastAsia="Calibri" w:hAnsi="Times New Roman" w:cs="Times New Roman"/>
          <w:sz w:val="12"/>
          <w:szCs w:val="12"/>
        </w:rPr>
        <w:t>..</w:t>
      </w:r>
      <w:r>
        <w:rPr>
          <w:rFonts w:ascii="Times New Roman" w:eastAsia="Calibri" w:hAnsi="Times New Roman" w:cs="Times New Roman"/>
          <w:sz w:val="12"/>
          <w:szCs w:val="12"/>
        </w:rPr>
        <w:t>…………..…………</w:t>
      </w:r>
      <w:r w:rsidR="006F0F75">
        <w:rPr>
          <w:rFonts w:ascii="Times New Roman" w:eastAsia="Calibri" w:hAnsi="Times New Roman" w:cs="Times New Roman"/>
          <w:sz w:val="12"/>
          <w:szCs w:val="12"/>
        </w:rPr>
        <w:t>7</w:t>
      </w: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bookmarkStart w:id="0" w:name="_GoBack"/>
      <w:bookmarkEnd w:id="0"/>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015D7C" w:rsidRDefault="00015D7C"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B70F37" w:rsidRDefault="00B70F37" w:rsidP="006D4521">
      <w:pPr>
        <w:tabs>
          <w:tab w:val="left" w:pos="284"/>
        </w:tabs>
        <w:spacing w:after="0" w:line="240" w:lineRule="auto"/>
        <w:jc w:val="both"/>
        <w:rPr>
          <w:rFonts w:ascii="Times New Roman" w:eastAsia="Calibri" w:hAnsi="Times New Roman" w:cs="Times New Roman"/>
          <w:sz w:val="12"/>
          <w:szCs w:val="12"/>
        </w:rPr>
      </w:pPr>
    </w:p>
    <w:p w:rsidR="009C63B4" w:rsidRPr="009C63B4" w:rsidRDefault="009C63B4" w:rsidP="009C63B4">
      <w:pPr>
        <w:tabs>
          <w:tab w:val="left" w:pos="284"/>
        </w:tabs>
        <w:spacing w:after="0" w:line="240" w:lineRule="auto"/>
        <w:jc w:val="both"/>
        <w:rPr>
          <w:rFonts w:ascii="Times New Roman" w:eastAsia="Calibri" w:hAnsi="Times New Roman" w:cs="Times New Roman"/>
          <w:sz w:val="12"/>
          <w:szCs w:val="12"/>
        </w:rPr>
      </w:pPr>
    </w:p>
    <w:p w:rsidR="000E0AE1" w:rsidRPr="000E0AE1" w:rsidRDefault="000E0AE1" w:rsidP="000E0AE1">
      <w:pPr>
        <w:tabs>
          <w:tab w:val="left" w:pos="284"/>
        </w:tabs>
        <w:spacing w:after="0" w:line="240" w:lineRule="auto"/>
        <w:jc w:val="both"/>
        <w:rPr>
          <w:rFonts w:ascii="Times New Roman" w:eastAsia="Calibri" w:hAnsi="Times New Roman" w:cs="Times New Roman"/>
          <w:sz w:val="12"/>
          <w:szCs w:val="12"/>
        </w:rPr>
      </w:pPr>
    </w:p>
    <w:p w:rsidR="000E0AE1" w:rsidRPr="000E0AE1" w:rsidRDefault="000E0AE1" w:rsidP="000E0AE1">
      <w:pPr>
        <w:tabs>
          <w:tab w:val="left" w:pos="284"/>
        </w:tabs>
        <w:spacing w:after="0" w:line="240" w:lineRule="auto"/>
        <w:jc w:val="both"/>
        <w:rPr>
          <w:rFonts w:ascii="Times New Roman" w:eastAsia="Calibri" w:hAnsi="Times New Roman" w:cs="Times New Roman"/>
          <w:sz w:val="12"/>
          <w:szCs w:val="12"/>
        </w:rPr>
      </w:pPr>
    </w:p>
    <w:p w:rsidR="000E0AE1" w:rsidRPr="000E0AE1" w:rsidRDefault="000E0AE1" w:rsidP="000E0AE1">
      <w:pPr>
        <w:tabs>
          <w:tab w:val="left" w:pos="284"/>
        </w:tabs>
        <w:spacing w:after="0" w:line="240" w:lineRule="auto"/>
        <w:jc w:val="both"/>
        <w:rPr>
          <w:rFonts w:ascii="Times New Roman" w:eastAsia="Calibri" w:hAnsi="Times New Roman" w:cs="Times New Roman"/>
          <w:sz w:val="12"/>
          <w:szCs w:val="12"/>
        </w:rPr>
      </w:pPr>
    </w:p>
    <w:p w:rsidR="000E0AE1" w:rsidRPr="000E0AE1" w:rsidRDefault="000E0AE1" w:rsidP="000E0AE1">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0E0AE1">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D404BE">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D404BE">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D404BE">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D404BE">
      <w:pPr>
        <w:tabs>
          <w:tab w:val="left" w:pos="284"/>
        </w:tabs>
        <w:spacing w:after="0" w:line="240" w:lineRule="auto"/>
        <w:jc w:val="both"/>
        <w:rPr>
          <w:rFonts w:ascii="Times New Roman" w:eastAsia="Calibri" w:hAnsi="Times New Roman" w:cs="Times New Roman"/>
          <w:sz w:val="12"/>
          <w:szCs w:val="12"/>
        </w:rPr>
      </w:pPr>
    </w:p>
    <w:p w:rsidR="00D404BE" w:rsidRPr="00D404BE" w:rsidRDefault="00D404BE" w:rsidP="00D404BE">
      <w:pPr>
        <w:tabs>
          <w:tab w:val="left" w:pos="284"/>
        </w:tabs>
        <w:spacing w:after="0" w:line="240" w:lineRule="auto"/>
        <w:jc w:val="both"/>
        <w:rPr>
          <w:rFonts w:ascii="Times New Roman" w:eastAsia="Calibri" w:hAnsi="Times New Roman" w:cs="Times New Roman"/>
          <w:sz w:val="12"/>
          <w:szCs w:val="12"/>
        </w:rPr>
      </w:pPr>
    </w:p>
    <w:p w:rsidR="00A317EF" w:rsidRDefault="00A317EF" w:rsidP="006D4521">
      <w:pPr>
        <w:tabs>
          <w:tab w:val="left" w:pos="284"/>
        </w:tabs>
        <w:spacing w:after="0" w:line="240" w:lineRule="auto"/>
        <w:jc w:val="both"/>
        <w:rPr>
          <w:rFonts w:ascii="Times New Roman" w:eastAsia="Calibri" w:hAnsi="Times New Roman" w:cs="Times New Roman"/>
          <w:sz w:val="12"/>
          <w:szCs w:val="12"/>
        </w:rPr>
      </w:pPr>
    </w:p>
    <w:p w:rsidR="00A317EF" w:rsidRDefault="00A317EF" w:rsidP="006D4521">
      <w:pPr>
        <w:tabs>
          <w:tab w:val="left" w:pos="284"/>
        </w:tabs>
        <w:spacing w:after="0" w:line="240" w:lineRule="auto"/>
        <w:jc w:val="both"/>
        <w:rPr>
          <w:rFonts w:ascii="Times New Roman" w:eastAsia="Calibri" w:hAnsi="Times New Roman" w:cs="Times New Roman"/>
          <w:sz w:val="12"/>
          <w:szCs w:val="12"/>
        </w:rPr>
      </w:pPr>
    </w:p>
    <w:p w:rsidR="00A317EF" w:rsidRDefault="00A317EF"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Pr="00F55381" w:rsidRDefault="00F55381" w:rsidP="00E80AAD">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8F07FA" w:rsidRPr="008F07FA" w:rsidRDefault="008F07FA" w:rsidP="008F07FA">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F55381" w:rsidRDefault="00F55381" w:rsidP="006D4521">
      <w:pPr>
        <w:tabs>
          <w:tab w:val="left" w:pos="284"/>
        </w:tabs>
        <w:spacing w:after="0" w:line="240" w:lineRule="auto"/>
        <w:jc w:val="both"/>
        <w:rPr>
          <w:rFonts w:ascii="Times New Roman" w:eastAsia="Calibri" w:hAnsi="Times New Roman" w:cs="Times New Roman"/>
          <w:sz w:val="12"/>
          <w:szCs w:val="12"/>
        </w:rPr>
      </w:pPr>
    </w:p>
    <w:p w:rsidR="007E5633" w:rsidRDefault="007E5633"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DC4EAA" w:rsidRDefault="00DC4EAA"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E20A89" w:rsidRDefault="00E20A89"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6A3282" w:rsidRDefault="006A3282" w:rsidP="006D4521">
      <w:pPr>
        <w:tabs>
          <w:tab w:val="left" w:pos="284"/>
        </w:tabs>
        <w:spacing w:after="0" w:line="240" w:lineRule="auto"/>
        <w:jc w:val="both"/>
        <w:rPr>
          <w:rFonts w:ascii="Times New Roman" w:eastAsia="Calibri" w:hAnsi="Times New Roman" w:cs="Times New Roman"/>
          <w:sz w:val="12"/>
          <w:szCs w:val="12"/>
        </w:rPr>
      </w:pPr>
    </w:p>
    <w:p w:rsidR="00BC5063" w:rsidRDefault="00BC5063" w:rsidP="006D4521">
      <w:pPr>
        <w:tabs>
          <w:tab w:val="left" w:pos="284"/>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3519F1" w:rsidRP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lastRenderedPageBreak/>
        <w:t>АДМИНИСТРАЦИЯ</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МУНИЦИПАЛЬНОГО РАЙОНА СЕРГИЕВСКИЙ</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САМАРСКОЙ ОБЛАСТИ</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ПОСТАНОВЛЕНИЕ</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от «02» сентября 2026 г. №884</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О ПРЕКРАЩЕНИИ ПУБЛИЧНОГО СЕРВИТУТА</w:t>
      </w:r>
    </w:p>
    <w:p w:rsidR="00D90C12" w:rsidRPr="00D90C12" w:rsidRDefault="00D90C12" w:rsidP="00D90C12">
      <w:pPr>
        <w:tabs>
          <w:tab w:val="left" w:pos="284"/>
          <w:tab w:val="left" w:pos="3828"/>
        </w:tabs>
        <w:spacing w:after="0" w:line="240" w:lineRule="auto"/>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 xml:space="preserve"> </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D90C12">
        <w:rPr>
          <w:rFonts w:ascii="Times New Roman" w:eastAsia="Calibri" w:hAnsi="Times New Roman" w:cs="Times New Roman"/>
          <w:sz w:val="12"/>
          <w:szCs w:val="12"/>
        </w:rPr>
        <w:t>В соответствии с пунктом 11 статьи 39.50 и подпунктом 4 пункта 4 статьи 48 Земельного кодекса Российской Федерации №136-ФЗ от 25.10.2001г., рассмотрев заявление ООО «Газпром газификация» №ГГ-22379 от 27.08.2026г. (</w:t>
      </w:r>
      <w:proofErr w:type="spellStart"/>
      <w:r w:rsidRPr="00D90C12">
        <w:rPr>
          <w:rFonts w:ascii="Times New Roman" w:eastAsia="Calibri" w:hAnsi="Times New Roman" w:cs="Times New Roman"/>
          <w:sz w:val="12"/>
          <w:szCs w:val="12"/>
        </w:rPr>
        <w:t>вх</w:t>
      </w:r>
      <w:proofErr w:type="spellEnd"/>
      <w:r w:rsidRPr="00D90C12">
        <w:rPr>
          <w:rFonts w:ascii="Times New Roman" w:eastAsia="Calibri" w:hAnsi="Times New Roman" w:cs="Times New Roman"/>
          <w:sz w:val="12"/>
          <w:szCs w:val="12"/>
        </w:rPr>
        <w:t>.</w:t>
      </w:r>
      <w:proofErr w:type="gramEnd"/>
      <w:r w:rsidRPr="00D90C12">
        <w:rPr>
          <w:rFonts w:ascii="Times New Roman" w:eastAsia="Calibri" w:hAnsi="Times New Roman" w:cs="Times New Roman"/>
          <w:sz w:val="12"/>
          <w:szCs w:val="12"/>
        </w:rPr>
        <w:t xml:space="preserve"> №</w:t>
      </w:r>
      <w:proofErr w:type="gramStart"/>
      <w:r w:rsidRPr="00D90C12">
        <w:rPr>
          <w:rFonts w:ascii="Times New Roman" w:eastAsia="Calibri" w:hAnsi="Times New Roman" w:cs="Times New Roman"/>
          <w:sz w:val="12"/>
          <w:szCs w:val="12"/>
        </w:rPr>
        <w:t>СРГ/7336-ВхД от 31.08.2026г.), администрация муниципального района Сергиевский Самарской области постановляет:</w:t>
      </w:r>
      <w:proofErr w:type="gramEnd"/>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 xml:space="preserve">1. </w:t>
      </w:r>
      <w:proofErr w:type="gramStart"/>
      <w:r w:rsidRPr="00D90C12">
        <w:rPr>
          <w:rFonts w:ascii="Times New Roman" w:eastAsia="Calibri" w:hAnsi="Times New Roman" w:cs="Times New Roman"/>
          <w:sz w:val="12"/>
          <w:szCs w:val="12"/>
        </w:rPr>
        <w:t>Прекратить публичный сервитут с реестровым номером границы: 63:31:0000000-17.6, установленный в интересах ООО «Газпром газификация» ОГРН 1217800107744, ИНН 7813655197, на основании Постановления Администрации муниципального района Сергиевский №237 от 11.03.2025г. в отношении земель и земельных участков, расположенных в границах сельского поселения Кармало-Аделяково и сельского поселения Калиновка муниципального района Сергиевский Самарской области, с целью складирования строительных и иных материалов, возведения</w:t>
      </w:r>
      <w:proofErr w:type="gramEnd"/>
      <w:r w:rsidRPr="00D90C12">
        <w:rPr>
          <w:rFonts w:ascii="Times New Roman" w:eastAsia="Calibri" w:hAnsi="Times New Roman" w:cs="Times New Roman"/>
          <w:sz w:val="12"/>
          <w:szCs w:val="12"/>
        </w:rPr>
        <w:t xml:space="preserve">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линейного объекта системы газоснабжения и его неотъемлемых технологических частей федерального значения – «Газопровод-отвод и ГРС </w:t>
      </w:r>
      <w:proofErr w:type="spellStart"/>
      <w:r w:rsidRPr="00D90C12">
        <w:rPr>
          <w:rFonts w:ascii="Times New Roman" w:eastAsia="Calibri" w:hAnsi="Times New Roman" w:cs="Times New Roman"/>
          <w:sz w:val="12"/>
          <w:szCs w:val="12"/>
        </w:rPr>
        <w:t>с.п</w:t>
      </w:r>
      <w:proofErr w:type="spellEnd"/>
      <w:r w:rsidRPr="00D90C12">
        <w:rPr>
          <w:rFonts w:ascii="Times New Roman" w:eastAsia="Calibri" w:hAnsi="Times New Roman" w:cs="Times New Roman"/>
          <w:sz w:val="12"/>
          <w:szCs w:val="12"/>
        </w:rPr>
        <w:t>. Калиновка муниципального района Сергиевский Самарской области».</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 xml:space="preserve">2. ООО «Газпром газификация» обязано привести земли и земельные участки в состояние, пригодное для их использования в соответствии с разрешенным использованием, в срок не </w:t>
      </w:r>
      <w:proofErr w:type="gramStart"/>
      <w:r w:rsidRPr="00D90C12">
        <w:rPr>
          <w:rFonts w:ascii="Times New Roman" w:eastAsia="Calibri" w:hAnsi="Times New Roman" w:cs="Times New Roman"/>
          <w:sz w:val="12"/>
          <w:szCs w:val="12"/>
        </w:rPr>
        <w:t>позднее</w:t>
      </w:r>
      <w:proofErr w:type="gramEnd"/>
      <w:r w:rsidRPr="00D90C12">
        <w:rPr>
          <w:rFonts w:ascii="Times New Roman" w:eastAsia="Calibri" w:hAnsi="Times New Roman" w:cs="Times New Roman"/>
          <w:sz w:val="12"/>
          <w:szCs w:val="12"/>
        </w:rPr>
        <w:t xml:space="preserve"> чем три месяца после завершения деятельности, для обеспечения которой был установлен публичный сервитут.</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 xml:space="preserve">3. ООО «Газпром газификация» обязано снести объекты, размещенные им на основании публичного сервитута, и осуществить при необходимости рекультивацию земель и земельных участков в срок не </w:t>
      </w:r>
      <w:proofErr w:type="gramStart"/>
      <w:r w:rsidRPr="00D90C12">
        <w:rPr>
          <w:rFonts w:ascii="Times New Roman" w:eastAsia="Calibri" w:hAnsi="Times New Roman" w:cs="Times New Roman"/>
          <w:sz w:val="12"/>
          <w:szCs w:val="12"/>
        </w:rPr>
        <w:t>позднее</w:t>
      </w:r>
      <w:proofErr w:type="gramEnd"/>
      <w:r w:rsidRPr="00D90C12">
        <w:rPr>
          <w:rFonts w:ascii="Times New Roman" w:eastAsia="Calibri" w:hAnsi="Times New Roman" w:cs="Times New Roman"/>
          <w:sz w:val="12"/>
          <w:szCs w:val="12"/>
        </w:rPr>
        <w:t xml:space="preserve"> чем шесть месяцев с момента прекращения публичного сервитута.</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4. В течение 5 рабочих дней со дня принятия настоящего постановления Комитету по управлению муниципальным имуществом муниципального района Сергиевский:</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4.1. Опубликовать настоящее постановление в газете «Сергиевский вестник»;</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 xml:space="preserve">4.2. </w:t>
      </w:r>
      <w:proofErr w:type="gramStart"/>
      <w:r w:rsidRPr="00D90C12">
        <w:rPr>
          <w:rFonts w:ascii="Times New Roman" w:eastAsia="Calibri" w:hAnsi="Times New Roman" w:cs="Times New Roman"/>
          <w:sz w:val="12"/>
          <w:szCs w:val="12"/>
        </w:rPr>
        <w:t>Разместить</w:t>
      </w:r>
      <w:proofErr w:type="gramEnd"/>
      <w:r w:rsidRPr="00D90C12">
        <w:rPr>
          <w:rFonts w:ascii="Times New Roman" w:eastAsia="Calibri" w:hAnsi="Times New Roman" w:cs="Times New Roman"/>
          <w:sz w:val="12"/>
          <w:szCs w:val="12"/>
        </w:rPr>
        <w:t xml:space="preserve"> настоящее постановление на официальном сайте администрации муниципального района Сергиевский в информационно-телекоммуникационной сети «Интернет»;</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 xml:space="preserve">4.3.  Направить копию настоящего постановления в орган регистрации прав для исключения сведений о публичном сервитуте из Единого государственного реестра недвижимости; </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4.4. Направить копию настоящего постановления заявителю.</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 xml:space="preserve">5. </w:t>
      </w:r>
      <w:proofErr w:type="gramStart"/>
      <w:r w:rsidRPr="00D90C12">
        <w:rPr>
          <w:rFonts w:ascii="Times New Roman" w:eastAsia="Calibri" w:hAnsi="Times New Roman" w:cs="Times New Roman"/>
          <w:sz w:val="12"/>
          <w:szCs w:val="12"/>
        </w:rPr>
        <w:t>Контроль за</w:t>
      </w:r>
      <w:proofErr w:type="gramEnd"/>
      <w:r w:rsidRPr="00D90C12">
        <w:rPr>
          <w:rFonts w:ascii="Times New Roman" w:eastAsia="Calibri" w:hAnsi="Times New Roman" w:cs="Times New Roman"/>
          <w:sz w:val="12"/>
          <w:szCs w:val="12"/>
        </w:rPr>
        <w:t xml:space="preserve"> выполнением настоящего постановления возложить на руководителя Комитета по управлению муниципальным имуществом муниципального района Сергиевский Абрамову Н.А.</w:t>
      </w:r>
    </w:p>
    <w:p w:rsidR="00D90C12" w:rsidRPr="00D90C12" w:rsidRDefault="00D90C12" w:rsidP="00D90C12">
      <w:pPr>
        <w:tabs>
          <w:tab w:val="left" w:pos="284"/>
          <w:tab w:val="left" w:pos="3828"/>
        </w:tabs>
        <w:spacing w:after="0" w:line="240" w:lineRule="auto"/>
        <w:jc w:val="right"/>
        <w:rPr>
          <w:rFonts w:ascii="Times New Roman" w:eastAsia="Calibri" w:hAnsi="Times New Roman" w:cs="Times New Roman"/>
          <w:sz w:val="12"/>
          <w:szCs w:val="12"/>
        </w:rPr>
      </w:pPr>
      <w:r w:rsidRPr="00D90C12">
        <w:rPr>
          <w:rFonts w:ascii="Times New Roman" w:eastAsia="Calibri" w:hAnsi="Times New Roman" w:cs="Times New Roman"/>
          <w:sz w:val="12"/>
          <w:szCs w:val="12"/>
        </w:rPr>
        <w:t>Глава муниципального района</w:t>
      </w:r>
    </w:p>
    <w:p w:rsidR="00D90C12" w:rsidRDefault="00D90C12" w:rsidP="00D90C12">
      <w:pPr>
        <w:tabs>
          <w:tab w:val="left" w:pos="284"/>
          <w:tab w:val="left" w:pos="3828"/>
        </w:tabs>
        <w:spacing w:after="0" w:line="240" w:lineRule="auto"/>
        <w:jc w:val="right"/>
        <w:rPr>
          <w:rFonts w:ascii="Times New Roman" w:eastAsia="Calibri" w:hAnsi="Times New Roman" w:cs="Times New Roman"/>
          <w:sz w:val="12"/>
          <w:szCs w:val="12"/>
        </w:rPr>
      </w:pPr>
      <w:r w:rsidRPr="00D90C12">
        <w:rPr>
          <w:rFonts w:ascii="Times New Roman" w:eastAsia="Calibri" w:hAnsi="Times New Roman" w:cs="Times New Roman"/>
          <w:sz w:val="12"/>
          <w:szCs w:val="12"/>
        </w:rPr>
        <w:t>Сергиевский Самарской области</w:t>
      </w:r>
    </w:p>
    <w:p w:rsidR="00D90C12" w:rsidRPr="00D90C12" w:rsidRDefault="00D90C12" w:rsidP="00D90C12">
      <w:pPr>
        <w:tabs>
          <w:tab w:val="left" w:pos="284"/>
          <w:tab w:val="left" w:pos="3828"/>
        </w:tabs>
        <w:spacing w:after="0" w:line="240" w:lineRule="auto"/>
        <w:jc w:val="right"/>
        <w:rPr>
          <w:rFonts w:ascii="Times New Roman" w:eastAsia="Calibri" w:hAnsi="Times New Roman" w:cs="Times New Roman"/>
          <w:sz w:val="12"/>
          <w:szCs w:val="12"/>
        </w:rPr>
      </w:pPr>
      <w:r w:rsidRPr="00D90C12">
        <w:rPr>
          <w:rFonts w:ascii="Times New Roman" w:eastAsia="Calibri" w:hAnsi="Times New Roman" w:cs="Times New Roman"/>
          <w:sz w:val="12"/>
          <w:szCs w:val="12"/>
        </w:rPr>
        <w:t>А.И. Екамасов</w:t>
      </w:r>
    </w:p>
    <w:p w:rsidR="00D90C12" w:rsidRPr="00D90C12" w:rsidRDefault="00D90C12" w:rsidP="00D90C12">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tbl>
      <w:tblPr>
        <w:tblStyle w:val="af1"/>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729"/>
      </w:tblGrid>
      <w:tr w:rsidR="00CC374C" w:rsidRPr="00CC374C" w:rsidTr="00CC374C">
        <w:tc>
          <w:tcPr>
            <w:tcW w:w="5000" w:type="pct"/>
          </w:tcPr>
          <w:p w:rsidR="00CC374C" w:rsidRPr="00CC374C" w:rsidRDefault="00CC374C" w:rsidP="00CC374C">
            <w:pPr>
              <w:tabs>
                <w:tab w:val="left" w:pos="284"/>
                <w:tab w:val="left" w:pos="3828"/>
              </w:tabs>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АДМИНИСТРАЦИЯ</w:t>
            </w:r>
          </w:p>
          <w:p w:rsidR="00CC374C" w:rsidRPr="00CC374C" w:rsidRDefault="00CC374C" w:rsidP="00CC374C">
            <w:pPr>
              <w:tabs>
                <w:tab w:val="left" w:pos="284"/>
                <w:tab w:val="left" w:pos="3828"/>
              </w:tabs>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МУНИЦИПАЛЬНОГО РАЙОНА СЕРГИЕВСКИЙ</w:t>
            </w:r>
          </w:p>
          <w:p w:rsidR="00CC374C" w:rsidRPr="00CC374C" w:rsidRDefault="00CC374C" w:rsidP="00CC374C">
            <w:pPr>
              <w:tabs>
                <w:tab w:val="left" w:pos="284"/>
                <w:tab w:val="left" w:pos="3828"/>
              </w:tabs>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САМАРСКОЙ ОБЛАСТИ</w:t>
            </w:r>
          </w:p>
          <w:p w:rsidR="00CC374C" w:rsidRPr="00CC374C" w:rsidRDefault="00CC374C" w:rsidP="00CC374C">
            <w:pPr>
              <w:tabs>
                <w:tab w:val="left" w:pos="284"/>
                <w:tab w:val="left" w:pos="3828"/>
              </w:tabs>
              <w:jc w:val="center"/>
              <w:rPr>
                <w:rFonts w:ascii="Times New Roman" w:eastAsia="Calibri" w:hAnsi="Times New Roman" w:cs="Times New Roman"/>
                <w:b/>
                <w:sz w:val="12"/>
                <w:szCs w:val="12"/>
              </w:rPr>
            </w:pPr>
          </w:p>
          <w:p w:rsidR="00CC374C" w:rsidRPr="00CC374C" w:rsidRDefault="00CC374C" w:rsidP="00CC374C">
            <w:pPr>
              <w:tabs>
                <w:tab w:val="left" w:pos="284"/>
                <w:tab w:val="left" w:pos="3828"/>
              </w:tabs>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ПОСТАНОВЛЕНИЕ</w:t>
            </w:r>
          </w:p>
          <w:p w:rsidR="00CC374C" w:rsidRPr="00CC374C" w:rsidRDefault="00CC374C" w:rsidP="00CC374C">
            <w:pPr>
              <w:tabs>
                <w:tab w:val="left" w:pos="284"/>
                <w:tab w:val="left" w:pos="3828"/>
              </w:tabs>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от «04» сентября 2026г. №890</w:t>
            </w:r>
          </w:p>
          <w:p w:rsidR="00CC374C" w:rsidRPr="00CC374C" w:rsidRDefault="00CC374C" w:rsidP="00CC374C">
            <w:pPr>
              <w:tabs>
                <w:tab w:val="left" w:pos="284"/>
                <w:tab w:val="left" w:pos="3828"/>
              </w:tabs>
              <w:jc w:val="center"/>
              <w:rPr>
                <w:rFonts w:ascii="Times New Roman" w:eastAsia="Calibri" w:hAnsi="Times New Roman" w:cs="Times New Roman"/>
                <w:b/>
                <w:sz w:val="12"/>
                <w:szCs w:val="12"/>
              </w:rPr>
            </w:pPr>
          </w:p>
          <w:p w:rsidR="00CC374C" w:rsidRDefault="00CC374C" w:rsidP="00CC374C">
            <w:pPr>
              <w:tabs>
                <w:tab w:val="left" w:pos="284"/>
                <w:tab w:val="left" w:pos="3828"/>
              </w:tabs>
              <w:jc w:val="center"/>
              <w:rPr>
                <w:rFonts w:ascii="Times New Roman" w:eastAsia="Calibri" w:hAnsi="Times New Roman" w:cs="Times New Roman"/>
                <w:b/>
                <w:bCs/>
                <w:sz w:val="12"/>
                <w:szCs w:val="12"/>
              </w:rPr>
            </w:pPr>
            <w:r w:rsidRPr="00CC374C">
              <w:rPr>
                <w:rFonts w:ascii="Times New Roman" w:eastAsia="Calibri" w:hAnsi="Times New Roman" w:cs="Times New Roman"/>
                <w:b/>
                <w:bCs/>
                <w:sz w:val="12"/>
                <w:szCs w:val="12"/>
              </w:rPr>
              <w:t xml:space="preserve">ОБ УТВЕРЖДЕНИИ МУНИЦИПАЛЬНОЙ ПРОГРАММЫ «ОБЕСПЕЧЕНИЕ БЕСПРЕПЯТСТВЕННОГО ДОСТУПА ИНВАЛИДОВ </w:t>
            </w:r>
          </w:p>
          <w:p w:rsidR="00CC374C" w:rsidRDefault="00CC374C" w:rsidP="00CC374C">
            <w:pPr>
              <w:tabs>
                <w:tab w:val="left" w:pos="284"/>
                <w:tab w:val="left" w:pos="3828"/>
              </w:tabs>
              <w:jc w:val="center"/>
              <w:rPr>
                <w:rFonts w:ascii="Times New Roman" w:eastAsia="Calibri" w:hAnsi="Times New Roman" w:cs="Times New Roman"/>
                <w:b/>
                <w:bCs/>
                <w:sz w:val="12"/>
                <w:szCs w:val="12"/>
              </w:rPr>
            </w:pPr>
            <w:r w:rsidRPr="00CC374C">
              <w:rPr>
                <w:rFonts w:ascii="Times New Roman" w:eastAsia="Calibri" w:hAnsi="Times New Roman" w:cs="Times New Roman"/>
                <w:b/>
                <w:bCs/>
                <w:sz w:val="12"/>
                <w:szCs w:val="12"/>
              </w:rPr>
              <w:t>И МАЛОМОБИЛЬНЫХ ГРУПП НАСЕЛЕНИЯ К ОБЪЕКТАМ СОЦИАЛЬНОЙ ИНФРАСТРУКТУРЫ И ИНФОРМАЦИИ</w:t>
            </w:r>
          </w:p>
          <w:p w:rsidR="00CC374C" w:rsidRPr="00CC374C" w:rsidRDefault="00CC374C" w:rsidP="00CC374C">
            <w:pPr>
              <w:tabs>
                <w:tab w:val="left" w:pos="284"/>
                <w:tab w:val="left" w:pos="3828"/>
              </w:tabs>
              <w:jc w:val="center"/>
              <w:rPr>
                <w:rFonts w:ascii="Times New Roman" w:eastAsia="Calibri" w:hAnsi="Times New Roman" w:cs="Times New Roman"/>
                <w:b/>
                <w:bCs/>
                <w:sz w:val="12"/>
                <w:szCs w:val="12"/>
              </w:rPr>
            </w:pPr>
            <w:r w:rsidRPr="00CC374C">
              <w:rPr>
                <w:rFonts w:ascii="Times New Roman" w:eastAsia="Calibri" w:hAnsi="Times New Roman" w:cs="Times New Roman"/>
                <w:b/>
                <w:bCs/>
                <w:sz w:val="12"/>
                <w:szCs w:val="12"/>
              </w:rPr>
              <w:t xml:space="preserve"> В МУНИЦИПАЛЬНОМ РАЙОНЕ СЕРГИЕВСКИЙ НА 2027-2029 ГОДЫ»</w:t>
            </w:r>
          </w:p>
        </w:tc>
      </w:tr>
    </w:tbl>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CC374C">
        <w:rPr>
          <w:rFonts w:ascii="Times New Roman" w:eastAsia="Calibri" w:hAnsi="Times New Roman" w:cs="Times New Roman"/>
          <w:sz w:val="12"/>
          <w:szCs w:val="12"/>
        </w:rPr>
        <w:t>В соответствии  с Федеральным законом от 06.10.2003 №131-ФЗ «Об общих принципах организации местного самоуправления в Российской Федерации», постановлением  администрации муниципального района Сергиевский от 23.12.2019г. №1740 «Об утверждении Порядка принятия решения о разработке, формирования и реализации оценки эффективности муниципальных программ муниципального района Сергиевский Самарской области», Законом Самарской области от 10.02.2009г. №7-ГД «Об обеспечении беспрепятственного доступа маломобильных граждан к объектам</w:t>
      </w:r>
      <w:proofErr w:type="gramEnd"/>
      <w:r w:rsidRPr="00CC374C">
        <w:rPr>
          <w:rFonts w:ascii="Times New Roman" w:eastAsia="Calibri" w:hAnsi="Times New Roman" w:cs="Times New Roman"/>
          <w:sz w:val="12"/>
          <w:szCs w:val="12"/>
        </w:rPr>
        <w:t xml:space="preserve"> социальной, транспортной и инженерной инфраструктур, информации и связи в Самарской области», Уставом муниципального района Сергиевский, в целях интеграции инвалидов, создания им необходимых условий для реализации жизненного потенциала, доступной среды жизнедеятельности, администрация муниципального района Сергиевский Самарской области постановляет:</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1. </w:t>
      </w:r>
      <w:r w:rsidRPr="00CC374C">
        <w:rPr>
          <w:rFonts w:ascii="Times New Roman" w:eastAsia="Calibri" w:hAnsi="Times New Roman" w:cs="Times New Roman"/>
          <w:sz w:val="12"/>
          <w:szCs w:val="12"/>
        </w:rPr>
        <w:t>Утвердить муниципальную программу «Обеспечение беспрепятственного доступа инвалидов и маломобильных групп населения к объектам социальной инфраструктуры и информации в муниципальном районе Сергиевский на 2027 – 2029 годы» согласно Приложению к настоящему постановлению.</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2.Установить, что расходные обязательства, возникающие в результате принятия настоящего постановления, исполняются за счет средств бюджета муниципального района Сергиевский, в пределах общего объема бюджетных ассигнований, предусматриваемого в установленном порядке на соответствующий финансовый год администрации муниципального района Сергиевский как главному распорядителю средств бюджета муниципального района Сергиевский.</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3.Опубликовать настоящее постановление в газете «Сергиевский вестник».</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4. Настоящее постановление вступает в силу с 01.01.2027 года.</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5.</w:t>
      </w:r>
      <w:proofErr w:type="gramStart"/>
      <w:r w:rsidRPr="00CC374C">
        <w:rPr>
          <w:rFonts w:ascii="Times New Roman" w:eastAsia="Calibri" w:hAnsi="Times New Roman" w:cs="Times New Roman"/>
          <w:sz w:val="12"/>
          <w:szCs w:val="12"/>
        </w:rPr>
        <w:t>Контроль за</w:t>
      </w:r>
      <w:proofErr w:type="gramEnd"/>
      <w:r w:rsidRPr="00CC374C">
        <w:rPr>
          <w:rFonts w:ascii="Times New Roman" w:eastAsia="Calibri" w:hAnsi="Times New Roman" w:cs="Times New Roman"/>
          <w:sz w:val="12"/>
          <w:szCs w:val="12"/>
        </w:rPr>
        <w:t xml:space="preserve"> выполнением настоящего постановления  возложить на заместителя Главы муниципального района Сергиевский </w:t>
      </w:r>
      <w:proofErr w:type="spellStart"/>
      <w:r w:rsidRPr="00CC374C">
        <w:rPr>
          <w:rFonts w:ascii="Times New Roman" w:eastAsia="Calibri" w:hAnsi="Times New Roman" w:cs="Times New Roman"/>
          <w:sz w:val="12"/>
          <w:szCs w:val="12"/>
        </w:rPr>
        <w:t>С.Н.Зеленину</w:t>
      </w:r>
      <w:proofErr w:type="spellEnd"/>
      <w:r w:rsidRPr="00CC374C">
        <w:rPr>
          <w:rFonts w:ascii="Times New Roman" w:eastAsia="Calibri" w:hAnsi="Times New Roman" w:cs="Times New Roman"/>
          <w:sz w:val="12"/>
          <w:szCs w:val="12"/>
        </w:rPr>
        <w:t>.</w:t>
      </w:r>
    </w:p>
    <w:p w:rsidR="006F0F75" w:rsidRDefault="006F0F75" w:rsidP="00CC374C">
      <w:pPr>
        <w:tabs>
          <w:tab w:val="left" w:pos="284"/>
          <w:tab w:val="left" w:pos="3828"/>
        </w:tabs>
        <w:spacing w:after="0" w:line="240" w:lineRule="auto"/>
        <w:jc w:val="right"/>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sz w:val="12"/>
          <w:szCs w:val="12"/>
        </w:rPr>
      </w:pPr>
      <w:r w:rsidRPr="00CC374C">
        <w:rPr>
          <w:rFonts w:ascii="Times New Roman" w:eastAsia="Calibri" w:hAnsi="Times New Roman" w:cs="Times New Roman"/>
          <w:sz w:val="12"/>
          <w:szCs w:val="12"/>
        </w:rPr>
        <w:t>Глава муниципального района</w:t>
      </w:r>
    </w:p>
    <w:p w:rsidR="00CC374C" w:rsidRDefault="00CC374C" w:rsidP="00CC374C">
      <w:pPr>
        <w:tabs>
          <w:tab w:val="left" w:pos="284"/>
          <w:tab w:val="left" w:pos="3828"/>
        </w:tabs>
        <w:spacing w:after="0" w:line="240" w:lineRule="auto"/>
        <w:jc w:val="right"/>
        <w:rPr>
          <w:rFonts w:ascii="Times New Roman" w:eastAsia="Calibri" w:hAnsi="Times New Roman" w:cs="Times New Roman"/>
          <w:sz w:val="12"/>
          <w:szCs w:val="12"/>
        </w:rPr>
      </w:pPr>
      <w:r w:rsidRPr="00CC374C">
        <w:rPr>
          <w:rFonts w:ascii="Times New Roman" w:eastAsia="Calibri" w:hAnsi="Times New Roman" w:cs="Times New Roman"/>
          <w:sz w:val="12"/>
          <w:szCs w:val="12"/>
        </w:rPr>
        <w:t>Сергиевский Самарской области</w:t>
      </w: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sz w:val="12"/>
          <w:szCs w:val="12"/>
        </w:rPr>
      </w:pPr>
      <w:r w:rsidRPr="00CC374C">
        <w:rPr>
          <w:rFonts w:ascii="Times New Roman" w:eastAsia="Calibri" w:hAnsi="Times New Roman" w:cs="Times New Roman"/>
          <w:sz w:val="12"/>
          <w:szCs w:val="12"/>
        </w:rPr>
        <w:t>А.И. Екамасов</w:t>
      </w:r>
    </w:p>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sz w:val="12"/>
          <w:szCs w:val="12"/>
        </w:rPr>
      </w:pPr>
    </w:p>
    <w:p w:rsidR="006F0F75" w:rsidRDefault="006F0F75" w:rsidP="00CC374C">
      <w:pPr>
        <w:tabs>
          <w:tab w:val="left" w:pos="284"/>
          <w:tab w:val="left" w:pos="3828"/>
        </w:tabs>
        <w:spacing w:after="0" w:line="240" w:lineRule="auto"/>
        <w:jc w:val="right"/>
        <w:rPr>
          <w:rFonts w:ascii="Times New Roman" w:eastAsia="Calibri" w:hAnsi="Times New Roman" w:cs="Times New Roman"/>
          <w:i/>
          <w:sz w:val="12"/>
          <w:szCs w:val="12"/>
        </w:rPr>
      </w:pP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lastRenderedPageBreak/>
        <w:t>Приложение №1</w:t>
      </w: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 xml:space="preserve"> к постановлению администрации</w:t>
      </w: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муниципального района Сергиевский</w:t>
      </w:r>
      <w:r>
        <w:rPr>
          <w:rFonts w:ascii="Times New Roman" w:eastAsia="Calibri" w:hAnsi="Times New Roman" w:cs="Times New Roman"/>
          <w:i/>
          <w:sz w:val="12"/>
          <w:szCs w:val="12"/>
        </w:rPr>
        <w:t xml:space="preserve"> </w:t>
      </w:r>
      <w:r w:rsidRPr="00CC374C">
        <w:rPr>
          <w:rFonts w:ascii="Times New Roman" w:eastAsia="Calibri" w:hAnsi="Times New Roman" w:cs="Times New Roman"/>
          <w:i/>
          <w:sz w:val="12"/>
          <w:szCs w:val="12"/>
        </w:rPr>
        <w:t>Самарской области</w:t>
      </w: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от «</w:t>
      </w:r>
      <w:r>
        <w:rPr>
          <w:rFonts w:ascii="Times New Roman" w:eastAsia="Calibri" w:hAnsi="Times New Roman" w:cs="Times New Roman"/>
          <w:i/>
          <w:sz w:val="12"/>
          <w:szCs w:val="12"/>
        </w:rPr>
        <w:t>04</w:t>
      </w:r>
      <w:r w:rsidRPr="00CC374C">
        <w:rPr>
          <w:rFonts w:ascii="Times New Roman" w:eastAsia="Calibri" w:hAnsi="Times New Roman" w:cs="Times New Roman"/>
          <w:i/>
          <w:sz w:val="12"/>
          <w:szCs w:val="12"/>
        </w:rPr>
        <w:t xml:space="preserve">» </w:t>
      </w:r>
      <w:r>
        <w:rPr>
          <w:rFonts w:ascii="Times New Roman" w:eastAsia="Calibri" w:hAnsi="Times New Roman" w:cs="Times New Roman"/>
          <w:i/>
          <w:sz w:val="12"/>
          <w:szCs w:val="12"/>
        </w:rPr>
        <w:t>сентября 2026г.  №890</w:t>
      </w:r>
    </w:p>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b/>
          <w:sz w:val="12"/>
          <w:szCs w:val="12"/>
        </w:rPr>
      </w:pPr>
    </w:p>
    <w:p w:rsidR="00CC374C" w:rsidRPr="00CC374C" w:rsidRDefault="00CC374C" w:rsidP="00CC374C">
      <w:pPr>
        <w:tabs>
          <w:tab w:val="left" w:pos="284"/>
          <w:tab w:val="left" w:pos="3828"/>
        </w:tabs>
        <w:spacing w:after="0" w:line="240" w:lineRule="auto"/>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МУНИЦИПАЛЬНАЯ ПРОГРАММА</w:t>
      </w:r>
    </w:p>
    <w:p w:rsidR="00CC374C" w:rsidRDefault="00CC374C" w:rsidP="00CC374C">
      <w:pPr>
        <w:tabs>
          <w:tab w:val="left" w:pos="284"/>
          <w:tab w:val="left" w:pos="3828"/>
        </w:tabs>
        <w:spacing w:after="0" w:line="240" w:lineRule="auto"/>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«ОБЕСПЕЧЕНИЕ БЕСПРЕПЯТСТВЕННОГО ДОСТУПА</w:t>
      </w:r>
      <w:r>
        <w:rPr>
          <w:rFonts w:ascii="Times New Roman" w:eastAsia="Calibri" w:hAnsi="Times New Roman" w:cs="Times New Roman"/>
          <w:b/>
          <w:sz w:val="12"/>
          <w:szCs w:val="12"/>
        </w:rPr>
        <w:t xml:space="preserve"> </w:t>
      </w:r>
      <w:r w:rsidRPr="00CC374C">
        <w:rPr>
          <w:rFonts w:ascii="Times New Roman" w:eastAsia="Calibri" w:hAnsi="Times New Roman" w:cs="Times New Roman"/>
          <w:b/>
          <w:sz w:val="12"/>
          <w:szCs w:val="12"/>
        </w:rPr>
        <w:t xml:space="preserve">ИНВАЛИДОВ </w:t>
      </w:r>
    </w:p>
    <w:p w:rsidR="00CC374C" w:rsidRDefault="00CC374C" w:rsidP="00CC374C">
      <w:pPr>
        <w:tabs>
          <w:tab w:val="left" w:pos="284"/>
          <w:tab w:val="left" w:pos="3828"/>
        </w:tabs>
        <w:spacing w:after="0" w:line="240" w:lineRule="auto"/>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И МАЛОМОБИЛЬНЫХ ГРУПП НАСЕЛЕНИЯ</w:t>
      </w:r>
      <w:r>
        <w:rPr>
          <w:rFonts w:ascii="Times New Roman" w:eastAsia="Calibri" w:hAnsi="Times New Roman" w:cs="Times New Roman"/>
          <w:b/>
          <w:sz w:val="12"/>
          <w:szCs w:val="12"/>
        </w:rPr>
        <w:t xml:space="preserve"> </w:t>
      </w:r>
      <w:r w:rsidRPr="00CC374C">
        <w:rPr>
          <w:rFonts w:ascii="Times New Roman" w:eastAsia="Calibri" w:hAnsi="Times New Roman" w:cs="Times New Roman"/>
          <w:b/>
          <w:sz w:val="12"/>
          <w:szCs w:val="12"/>
        </w:rPr>
        <w:t>К ОБЪЕКТАМ СОЦИАЛЬНОЙ ИНФРАСТРУКТУРЫ</w:t>
      </w:r>
    </w:p>
    <w:p w:rsidR="00CC374C" w:rsidRPr="00CC374C" w:rsidRDefault="00CC374C" w:rsidP="00CC374C">
      <w:pPr>
        <w:tabs>
          <w:tab w:val="left" w:pos="284"/>
          <w:tab w:val="left" w:pos="3828"/>
        </w:tabs>
        <w:spacing w:after="0" w:line="240" w:lineRule="auto"/>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 xml:space="preserve"> И ИНФОРМАЦИИ</w:t>
      </w:r>
      <w:r>
        <w:rPr>
          <w:rFonts w:ascii="Times New Roman" w:eastAsia="Calibri" w:hAnsi="Times New Roman" w:cs="Times New Roman"/>
          <w:b/>
          <w:sz w:val="12"/>
          <w:szCs w:val="12"/>
        </w:rPr>
        <w:t xml:space="preserve"> </w:t>
      </w:r>
      <w:r w:rsidRPr="00CC374C">
        <w:rPr>
          <w:rFonts w:ascii="Times New Roman" w:eastAsia="Calibri" w:hAnsi="Times New Roman" w:cs="Times New Roman"/>
          <w:b/>
          <w:sz w:val="12"/>
          <w:szCs w:val="12"/>
        </w:rPr>
        <w:t>В МУНИЦИПАЛЬНОМ РАЙОНЕ СЕРГИЕВСКИЙ НА 2027-2029 ГОДЫ»</w:t>
      </w:r>
    </w:p>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b/>
          <w:sz w:val="12"/>
          <w:szCs w:val="12"/>
        </w:rPr>
      </w:pPr>
    </w:p>
    <w:p w:rsidR="00CC374C" w:rsidRPr="00CC374C" w:rsidRDefault="00CC374C" w:rsidP="00CC374C">
      <w:pPr>
        <w:tabs>
          <w:tab w:val="left" w:pos="284"/>
          <w:tab w:val="left" w:pos="3828"/>
        </w:tabs>
        <w:spacing w:after="0" w:line="240" w:lineRule="auto"/>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Паспорт  муниципальной программы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947"/>
        <w:gridCol w:w="5576"/>
      </w:tblGrid>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Наименование</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муниципальной программы</w:t>
            </w:r>
          </w:p>
        </w:tc>
        <w:tc>
          <w:tcPr>
            <w:tcW w:w="370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Муниципальная программа</w:t>
            </w:r>
            <w:r>
              <w:rPr>
                <w:rFonts w:ascii="Times New Roman" w:eastAsia="Calibri" w:hAnsi="Times New Roman" w:cs="Times New Roman"/>
                <w:sz w:val="12"/>
                <w:szCs w:val="12"/>
              </w:rPr>
              <w:t xml:space="preserve"> </w:t>
            </w:r>
            <w:r w:rsidRPr="00CC374C">
              <w:rPr>
                <w:rFonts w:ascii="Times New Roman" w:eastAsia="Calibri" w:hAnsi="Times New Roman" w:cs="Times New Roman"/>
                <w:sz w:val="12"/>
                <w:szCs w:val="12"/>
              </w:rPr>
              <w:t>«Обеспечение беспрепятственного доступа инвалидов и маломобильных групп населения к объектам социальной инфраструктуры и информации в муниципальном районе Сергиевский на 2027 – 2029 годы» (далее Программа).</w:t>
            </w:r>
          </w:p>
        </w:tc>
      </w:tr>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Дата принятия решения о разработке муниципальной программы</w:t>
            </w:r>
          </w:p>
        </w:tc>
        <w:tc>
          <w:tcPr>
            <w:tcW w:w="370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Распоряжение  администрации муниципального района Сергиевский от 08.04.2026г. № 463-р  «О создании программного комитета администрации муниципального района Сергиевский по рассмотрению проекта муниципальной программы «Обеспечение беспрепятственного доступа инвалидов и маломобильных групп населения к объектам социальной инфраструктуры и информации в муниципальном районе Сергиевский на 2027-2029 годы»</w:t>
            </w:r>
          </w:p>
        </w:tc>
      </w:tr>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Ответственный исполнитель муниципальной программы</w:t>
            </w:r>
          </w:p>
        </w:tc>
        <w:tc>
          <w:tcPr>
            <w:tcW w:w="370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tc>
      </w:tr>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Соисполнители муниципальной программы</w:t>
            </w:r>
          </w:p>
        </w:tc>
        <w:tc>
          <w:tcPr>
            <w:tcW w:w="3706"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«Центр общественных организаций»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Управление по муниципальному району Сергиевский ГКУ «ГУ социальной защиты населения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«Комплексный центр социального обслуживания населения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Отдел социального обслуживания по Сергиевскому району АНО «ЦСОН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«Управление культуры, туризма и молодёжной политики муниципального района Сергиевский»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"Управление заказчика-застройщика, архитектуры и градостроительства муниципального района Сергиевский"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ООО «Сервисная коммунальная компания»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ГБУЗ  «Сергиевская ЦРБ»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МУП «Сергиевское полиграфическое предприятие»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Северное управление Министерства образования Самарской области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МАУ «Олимп»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МАУ «Сервис»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Сергиевская районная общественная организация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Общероссийской общественной организации «Всероссийское общество инвалидов»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«Центр занятости населения» муниципального района Сергиевский» (по согласованию).</w:t>
            </w:r>
          </w:p>
        </w:tc>
      </w:tr>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Цели муниципальной программы</w:t>
            </w:r>
          </w:p>
        </w:tc>
        <w:tc>
          <w:tcPr>
            <w:tcW w:w="370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Цели Программы:</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Цель 1. Создание доступной  среды  с целью  улучшения качества жизни людей с ограниченными возможностями здоровья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Цель 2.  Повышение уровня просвещенности населения (граждан) муниципального района Сергиевский Самарской области по вопросам социальной поддержки, улучшения качества жизни людей с ограниченными возможностями для обеспечения их равными с другими гражданами возможностями в реализации конституционных прав и свобод.</w:t>
            </w:r>
          </w:p>
        </w:tc>
      </w:tr>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Задачи муниципальной программы</w:t>
            </w:r>
          </w:p>
        </w:tc>
        <w:tc>
          <w:tcPr>
            <w:tcW w:w="370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Задача 1. Обеспечение беспрепятственного доступа и пользования маломобильными гражданами объектами социальной, транспортной и инженерной инфраструктур в муниципальном районе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Задача 2.  Формирование условий для просвещенности граждан в вопросах инвалидности и устранения коммуникативных барьеров на территории  муниципального района Сергиевский Самарской области.</w:t>
            </w:r>
          </w:p>
        </w:tc>
      </w:tr>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Показатели (индикаторы) муниципальной программы</w:t>
            </w:r>
          </w:p>
        </w:tc>
        <w:tc>
          <w:tcPr>
            <w:tcW w:w="370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количество приоритетных  значимых объектов социальной инфраструктуры, оборудованных с целью обеспечения доступности для инвалидов и маломобильных граждан;</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количество публикаций в средствах массовой информации по вопросам создания для инвалидов и маломобильных граждан </w:t>
            </w:r>
            <w:proofErr w:type="spellStart"/>
            <w:r w:rsidRPr="00CC374C">
              <w:rPr>
                <w:rFonts w:ascii="Times New Roman" w:eastAsia="Calibri" w:hAnsi="Times New Roman" w:cs="Times New Roman"/>
                <w:sz w:val="12"/>
                <w:szCs w:val="12"/>
              </w:rPr>
              <w:t>безбарьерной</w:t>
            </w:r>
            <w:proofErr w:type="spellEnd"/>
            <w:r w:rsidRPr="00CC374C">
              <w:rPr>
                <w:rFonts w:ascii="Times New Roman" w:eastAsia="Calibri" w:hAnsi="Times New Roman" w:cs="Times New Roman"/>
                <w:sz w:val="12"/>
                <w:szCs w:val="12"/>
              </w:rPr>
              <w:t xml:space="preserve"> среды жизнедеятельности и условий, необходимых для успешной интеграции их в общество.</w:t>
            </w:r>
          </w:p>
        </w:tc>
      </w:tr>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Этапы и сроки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реализации муниципальной программы</w:t>
            </w:r>
          </w:p>
        </w:tc>
        <w:tc>
          <w:tcPr>
            <w:tcW w:w="370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Программа реализуется в один этап с  2027 по 2029 годы.</w:t>
            </w:r>
          </w:p>
        </w:tc>
      </w:tr>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Объемы бюджетных ассигнований  муниципальной программы</w:t>
            </w:r>
          </w:p>
        </w:tc>
        <w:tc>
          <w:tcPr>
            <w:tcW w:w="3706"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Реализация программы осуществляется за счет средств местного, областного и федерального бюджетов. Объем финансирования программы составит 600 000 руб</w:t>
            </w:r>
            <w:proofErr w:type="gramStart"/>
            <w:r w:rsidRPr="00CC374C">
              <w:rPr>
                <w:rFonts w:ascii="Times New Roman" w:eastAsia="Calibri" w:hAnsi="Times New Roman" w:cs="Times New Roman"/>
                <w:sz w:val="12"/>
                <w:szCs w:val="12"/>
              </w:rPr>
              <w:t xml:space="preserve">. </w:t>
            </w:r>
            <w:r w:rsidRPr="00CC374C">
              <w:rPr>
                <w:rFonts w:ascii="Times New Roman" w:eastAsia="Calibri" w:hAnsi="Times New Roman" w:cs="Times New Roman"/>
                <w:sz w:val="12"/>
                <w:szCs w:val="12"/>
              </w:rPr>
              <w:br/>
              <w:t xml:space="preserve">(*), </w:t>
            </w:r>
            <w:proofErr w:type="gramEnd"/>
            <w:r w:rsidRPr="00CC374C">
              <w:rPr>
                <w:rFonts w:ascii="Times New Roman" w:eastAsia="Calibri" w:hAnsi="Times New Roman" w:cs="Times New Roman"/>
                <w:sz w:val="12"/>
                <w:szCs w:val="12"/>
              </w:rPr>
              <w:t>в том числе по годам:</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-2027г.- местный бюджет- 200 000 руб.</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-областной бюджет -0 руб.</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-федеральный бюджет – 0 руб.</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-2028г.- местный бюджет- 200 000 руб.</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-областной бюджет -0 руб.</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-федеральный бюджет – 0 руб.</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-2029г.- местный бюджет- 200 000 руб.</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-областной бюджет -0 руб.</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-федеральный бюджет – 0 руб.</w:t>
            </w:r>
          </w:p>
        </w:tc>
      </w:tr>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Ожидаемые результаты реализации муниципальной программы</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370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создание условий для максимально возможной интеграции людей с ограниченными возможностями здоровья в общество;</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обеспечение системного подхода к решению проблем инвалидов, укрепление взаимодействие с </w:t>
            </w:r>
            <w:r w:rsidRPr="00CC374C">
              <w:rPr>
                <w:rFonts w:ascii="Times New Roman" w:eastAsia="Calibri" w:hAnsi="Times New Roman" w:cs="Times New Roman"/>
                <w:sz w:val="12"/>
                <w:szCs w:val="12"/>
              </w:rPr>
              <w:lastRenderedPageBreak/>
              <w:t>общественной организацией инвалидов в решении социальных вопросов;</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повышение социального статуса людей с ограниченными возможностями здоровья;</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привлечение внимания общества к проблемам инвалидности.</w:t>
            </w:r>
          </w:p>
        </w:tc>
      </w:tr>
      <w:tr w:rsidR="00CC374C" w:rsidRPr="00CC374C" w:rsidTr="00CC374C">
        <w:trPr>
          <w:trHeight w:val="20"/>
        </w:trPr>
        <w:tc>
          <w:tcPr>
            <w:tcW w:w="129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lastRenderedPageBreak/>
              <w:t>Система организации контроля</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за ходом реализации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муниципальной программы</w:t>
            </w:r>
          </w:p>
        </w:tc>
        <w:tc>
          <w:tcPr>
            <w:tcW w:w="370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Общее руководство  и координацию работы по исполнению Программы  осуществляет 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Текущий </w:t>
            </w:r>
            <w:proofErr w:type="gramStart"/>
            <w:r w:rsidRPr="00CC374C">
              <w:rPr>
                <w:rFonts w:ascii="Times New Roman" w:eastAsia="Calibri" w:hAnsi="Times New Roman" w:cs="Times New Roman"/>
                <w:sz w:val="12"/>
                <w:szCs w:val="12"/>
              </w:rPr>
              <w:t>контроль за</w:t>
            </w:r>
            <w:proofErr w:type="gramEnd"/>
            <w:r w:rsidRPr="00CC374C">
              <w:rPr>
                <w:rFonts w:ascii="Times New Roman" w:eastAsia="Calibri" w:hAnsi="Times New Roman" w:cs="Times New Roman"/>
                <w:sz w:val="12"/>
                <w:szCs w:val="12"/>
              </w:rPr>
              <w:t xml:space="preserve"> целевыми показателями и эффективным использованием бюджетных средств, выделенных на выполнение ее мероприятий, осуществляет Управление финансами администрации муниципального района Сергиевский. Последующий контроль осуществляет Контрольное управление администрации муниципального района Сергиевский Самарской области.</w:t>
            </w:r>
          </w:p>
        </w:tc>
      </w:tr>
    </w:tbl>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w:t>
      </w:r>
    </w:p>
    <w:p w:rsidR="00CC374C" w:rsidRDefault="00CC374C" w:rsidP="00CC374C">
      <w:pPr>
        <w:tabs>
          <w:tab w:val="left" w:pos="284"/>
          <w:tab w:val="left" w:pos="3828"/>
        </w:tabs>
        <w:spacing w:after="0" w:line="240" w:lineRule="auto"/>
        <w:jc w:val="both"/>
        <w:rPr>
          <w:rFonts w:ascii="Times New Roman" w:eastAsia="Calibri" w:hAnsi="Times New Roman" w:cs="Times New Roman"/>
          <w:b/>
          <w:sz w:val="12"/>
          <w:szCs w:val="12"/>
        </w:rPr>
      </w:pP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b/>
          <w:sz w:val="12"/>
          <w:szCs w:val="12"/>
        </w:rPr>
      </w:pPr>
      <w:r w:rsidRPr="00CC374C">
        <w:rPr>
          <w:rFonts w:ascii="Times New Roman" w:eastAsia="Calibri" w:hAnsi="Times New Roman" w:cs="Times New Roman"/>
          <w:b/>
          <w:sz w:val="12"/>
          <w:szCs w:val="12"/>
        </w:rPr>
        <w:t>1. Характеристика проблемы, на решение которой направлена Программа</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Государственная поддержка и социальная защита инвалидов в современных социально-экономических условиях являются одной из важнейших задач современного общества.</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Актуальность проблемы определяется тем, что в последние годы отмечается устойчивая тенденция к увеличению количества лиц с ограниченными возможностями здоровья. Воздействие неблагоприятных факторов внешней среды, высокий уровень травматизма, недостаточный уровень развития системы мер, направленных на профилактику инвалидности, способствуют возрастанию процентной доли людей с ограниченными возможностями здоровья среди общего числа граждан.</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состоянию на 1 января 2025 года в муниципальном районе Сергиевский проживают 2696 инвалидов различных категорий, из которых доля «тяжелых» групп (1 и 2) составляет более 50 %  от общей численности.  Инвалидов 1 группы 303 чел., инвалидов 2 группы 1051 чел., инвалидов 3 группы 1171 чел., детей-инвалидов 171 чел.</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Следует отметить, что большая часть инвалидов – это люди трудоспособного возраста. Однако занятость инвалидов минимальна. </w:t>
      </w:r>
      <w:proofErr w:type="spellStart"/>
      <w:r w:rsidRPr="00CC374C">
        <w:rPr>
          <w:rFonts w:ascii="Times New Roman" w:eastAsia="Calibri" w:hAnsi="Times New Roman" w:cs="Times New Roman"/>
          <w:sz w:val="12"/>
          <w:szCs w:val="12"/>
        </w:rPr>
        <w:t>Невостребованность</w:t>
      </w:r>
      <w:proofErr w:type="spellEnd"/>
      <w:r w:rsidRPr="00CC374C">
        <w:rPr>
          <w:rFonts w:ascii="Times New Roman" w:eastAsia="Calibri" w:hAnsi="Times New Roman" w:cs="Times New Roman"/>
          <w:sz w:val="12"/>
          <w:szCs w:val="12"/>
        </w:rPr>
        <w:t>, невозможность в современных условиях обеспечить необходимые условия жизни отрицательно сказывается на психологическом состоянии инвалидов.</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Значительная часть объектов социальной инфраструктуры, в том числе сооружений улично-дорожной сети, учитывают, в основном, только пользование ими здоровыми людьми.  Граждане, использующие для передвижения кресла-коляски, костыли, другие специальные средства или постороннюю помощь, лишены возможности беспрепятственно пользоваться этими сооружениями в силу различных заболеваний опорно-двигательной системы или травмы нижних конечностей.</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В силу несовершенства применявшихся ранее архитектурно-планировочных решений строящихся объектов, в настоящее время эта часть общества испытывает серьезные затруднения или полностью лишена возможности беспрепятственного пользования существующим жильем, объектами торговли, здравоохранения, социального обслуживания, транспортной инфраструктурой, в то время</w:t>
      </w:r>
      <w:proofErr w:type="gramStart"/>
      <w:r w:rsidRPr="00CC374C">
        <w:rPr>
          <w:rFonts w:ascii="Times New Roman" w:eastAsia="Calibri" w:hAnsi="Times New Roman" w:cs="Times New Roman"/>
          <w:sz w:val="12"/>
          <w:szCs w:val="12"/>
        </w:rPr>
        <w:t>,</w:t>
      </w:r>
      <w:proofErr w:type="gramEnd"/>
      <w:r w:rsidRPr="00CC374C">
        <w:rPr>
          <w:rFonts w:ascii="Times New Roman" w:eastAsia="Calibri" w:hAnsi="Times New Roman" w:cs="Times New Roman"/>
          <w:sz w:val="12"/>
          <w:szCs w:val="12"/>
        </w:rPr>
        <w:t xml:space="preserve"> как статья 19 Конституции Российской Федерации гарантирует равные права и свободы и равные возможности для их реализации всем гражданам страны.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Исходя из вышеизложенного, можно сделать вывод о необходимости создания условий, обеспечивающих восстановление социального статуса инвалидов, достижения им материальной независимости и социальной адаптации. Сегодня, как никогда ранее, требуется принятие комплексных мер, направленных на реализацию мероприятий по усилению социальной поддержки и улучшению качества жизни людей с ограниченными возможностями здоровья.</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В целях решения поставленных задач в области интеграции инвалидов, создания им необходимых условий для реализации жизненного потенциала, доступной среды жизнедеятельности разработана Программа «Обеспечение беспрепятственного доступа инвалидов и маломобильных групп населения к объектам социальной инфраструктуры и информации в муниципальном районе Сергиевский на 2027-2029 годы».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b/>
          <w:sz w:val="12"/>
          <w:szCs w:val="12"/>
        </w:rPr>
      </w:pPr>
      <w:r w:rsidRPr="00CC374C">
        <w:rPr>
          <w:rFonts w:ascii="Times New Roman" w:eastAsia="Calibri" w:hAnsi="Times New Roman" w:cs="Times New Roman"/>
          <w:b/>
          <w:sz w:val="12"/>
          <w:szCs w:val="12"/>
        </w:rPr>
        <w:t>2. Цели и задачи, этапы и сроки реализации Программы, конечные результаты ее реализации, характеризующее целевое состояние (изменение состояния) в сфере реализации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Основные цели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Pr="00CC374C">
        <w:rPr>
          <w:rFonts w:ascii="Times New Roman" w:eastAsia="Calibri" w:hAnsi="Times New Roman" w:cs="Times New Roman"/>
          <w:sz w:val="12"/>
          <w:szCs w:val="12"/>
        </w:rPr>
        <w:t>Создание доступной  среды  с целью  улучшения качества жизни людей с ограниченными возможностями здоровья  муниципального района Сергиевский;</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Pr="00CC374C">
        <w:rPr>
          <w:rFonts w:ascii="Times New Roman" w:eastAsia="Calibri" w:hAnsi="Times New Roman" w:cs="Times New Roman"/>
          <w:sz w:val="12"/>
          <w:szCs w:val="12"/>
        </w:rPr>
        <w:t>Повышение уровня просвещенности населения (граждан) муниципального района Сергиевский Самарской области по вопросам социальной поддержки, улучшения качества жизни людей с ограниченными возможностями для обеспечения их равными с другими гражданами возможностями в реализации конституционных прав и свобод.</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Предусматривается решение на программной основе следующих задач:</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Pr="00CC374C">
        <w:rPr>
          <w:rFonts w:ascii="Times New Roman" w:eastAsia="Calibri" w:hAnsi="Times New Roman" w:cs="Times New Roman"/>
          <w:sz w:val="12"/>
          <w:szCs w:val="12"/>
        </w:rPr>
        <w:t>Обеспечение беспрепятственного доступа и пользования маломобильными гражданами объектами социальной, транспортной и инженерной инфраструктур в муниципальном районе Сергиевский;</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Pr="00CC374C">
        <w:rPr>
          <w:rFonts w:ascii="Times New Roman" w:eastAsia="Calibri" w:hAnsi="Times New Roman" w:cs="Times New Roman"/>
          <w:sz w:val="12"/>
          <w:szCs w:val="12"/>
        </w:rPr>
        <w:t>Формирование условий для просвещенности граждан в вопросах инвалидности и устранения коммуникативных барьеров на территории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Ожидаемые результаты реализации муниципальной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Pr="00CC374C">
        <w:rPr>
          <w:rFonts w:ascii="Times New Roman" w:eastAsia="Calibri" w:hAnsi="Times New Roman" w:cs="Times New Roman"/>
          <w:sz w:val="12"/>
          <w:szCs w:val="12"/>
        </w:rPr>
        <w:t>создание условий для максимально возможной интеграции людей с ограниченными возможностями здоровья в общество;</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Pr="00CC374C">
        <w:rPr>
          <w:rFonts w:ascii="Times New Roman" w:eastAsia="Calibri" w:hAnsi="Times New Roman" w:cs="Times New Roman"/>
          <w:sz w:val="12"/>
          <w:szCs w:val="12"/>
        </w:rPr>
        <w:t>обеспечение системного подхода к решению проблем инвалидов, укрепление взаимодействие с общественной организацией инвалидов в решении социальных вопросов;</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Pr="00CC374C">
        <w:rPr>
          <w:rFonts w:ascii="Times New Roman" w:eastAsia="Calibri" w:hAnsi="Times New Roman" w:cs="Times New Roman"/>
          <w:sz w:val="12"/>
          <w:szCs w:val="12"/>
        </w:rPr>
        <w:t>повышение социального статуса людей с ограниченными возможностями здоровья;</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Pr>
          <w:rFonts w:ascii="Times New Roman" w:eastAsia="Calibri" w:hAnsi="Times New Roman" w:cs="Times New Roman"/>
          <w:sz w:val="12"/>
          <w:szCs w:val="12"/>
        </w:rPr>
        <w:t xml:space="preserve">- </w:t>
      </w:r>
      <w:r w:rsidRPr="00CC374C">
        <w:rPr>
          <w:rFonts w:ascii="Times New Roman" w:eastAsia="Calibri" w:hAnsi="Times New Roman" w:cs="Times New Roman"/>
          <w:sz w:val="12"/>
          <w:szCs w:val="12"/>
        </w:rPr>
        <w:t>привлечение внимания общества к проблемам инвалидности.</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Программа реализуется в один этап с  2027  по  2029 годы.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Начало реализации Программы – 1 января 2027 года, окончание – 31 декабря 2029 года.</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Реализация Программы  не предусматривает выделение отдельных этапов, поскольку программные мероприятия  рассчитаны на реализацию  в течение всего периода  действия муниципальной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b/>
          <w:sz w:val="12"/>
          <w:szCs w:val="12"/>
        </w:rPr>
      </w:pPr>
      <w:r w:rsidRPr="00CC374C">
        <w:rPr>
          <w:rFonts w:ascii="Times New Roman" w:eastAsia="Calibri" w:hAnsi="Times New Roman" w:cs="Times New Roman"/>
          <w:b/>
          <w:sz w:val="12"/>
          <w:szCs w:val="12"/>
        </w:rPr>
        <w:t>3. Показатели (индикаторы)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Перечень показателей (индикаторов) Программы  представлен в Приложении №2 к муниципальной программе.</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b/>
          <w:sz w:val="12"/>
          <w:szCs w:val="12"/>
        </w:rPr>
      </w:pPr>
      <w:r w:rsidRPr="00CC374C">
        <w:rPr>
          <w:rFonts w:ascii="Times New Roman" w:eastAsia="Calibri" w:hAnsi="Times New Roman" w:cs="Times New Roman"/>
          <w:b/>
          <w:sz w:val="12"/>
          <w:szCs w:val="12"/>
        </w:rPr>
        <w:t>4. Перечень мероприятий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Программой предусмотрена реализация мероприятий, направленных  на достижение поставленных целей и решение поставленных задач.</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Перечень программных мероприятий приведен в Приложении №1 к Программе.</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b/>
          <w:sz w:val="12"/>
          <w:szCs w:val="12"/>
        </w:rPr>
      </w:pPr>
      <w:r w:rsidRPr="00CC374C">
        <w:rPr>
          <w:rFonts w:ascii="Times New Roman" w:eastAsia="Calibri" w:hAnsi="Times New Roman" w:cs="Times New Roman"/>
          <w:b/>
          <w:sz w:val="12"/>
          <w:szCs w:val="12"/>
        </w:rPr>
        <w:t>5. Обоснование ресурсного обеспечения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При планировании ресурсного обеспечения Программы учитывались реальная ситуация в финансово-бюджетной сфере местного бюджета,  высокая экономическая и социальная  значимость реализуемых мероприятий по обеспечению беспрепятственного доступа инвалидов  и маломобильных групп населения к объектам социальной инфраструктуры и информации в муниципальном районе Сергиевский.</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lastRenderedPageBreak/>
        <w:t>Финансирование мероприятий муниципальной Программы  осуществляется за счет средств местного, областного и федерального бюджетов, в пределах общего объема бюджетных ассигнований, предусматриваемых в установленном порядке на соответствующий год в бюджете муниципального района Сергиевский.</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Реализация программы осуществляется за счет средств местного, областного и федерального бюджетов. Объем финансирования программы составит 600 000 рублей, в том числе по годам:</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-2027г.- местный бюджет- 200 000 руб.</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-областной бюджет -0 руб.</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-федеральный бюджет – 0 руб.</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-2028г.- местный бюджет- 200 000 руб.</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-областной бюджет -0 руб.</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-федеральный бюджет – 0 руб.</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-2029г.- местный бюджет- 200 000 руб.</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-областной бюджет -0 руб.</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-федеральный бюджет – 0 руб.</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b/>
          <w:sz w:val="12"/>
          <w:szCs w:val="12"/>
        </w:rPr>
      </w:pPr>
      <w:r w:rsidRPr="00CC374C">
        <w:rPr>
          <w:rFonts w:ascii="Times New Roman" w:eastAsia="Calibri" w:hAnsi="Times New Roman" w:cs="Times New Roman"/>
          <w:b/>
          <w:sz w:val="12"/>
          <w:szCs w:val="12"/>
        </w:rPr>
        <w:t>6. Описание мер муниципального регулирования в соответствующей сфере, направленных на достижение цели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CC374C">
        <w:rPr>
          <w:rFonts w:ascii="Times New Roman" w:eastAsia="Calibri" w:hAnsi="Times New Roman" w:cs="Times New Roman"/>
          <w:sz w:val="12"/>
          <w:szCs w:val="12"/>
        </w:rPr>
        <w:t>В соответствии с положениями Порядка принятия решений о разработке, формирования и реализации, оценки эффективности муниципальных программ муниципального района Сергиевский, утвержденного постановлением администрации муниципального района Сергиевский №1740 от 23.12.2019г. (далее - Порядок), в сроки, установленные Порядком, в рамках реализации Программы будут проводиться постоянный мониторинг и при необходимости корректировка данных, принятие постановлений администрации муниципального района Сергиевский о внесении изменений в Программу.</w:t>
      </w:r>
      <w:proofErr w:type="gramEnd"/>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В рамках реализации программных мероприятий ответственным исполнителем Программы будет производиться мониторинг законодательства и совершенствование мер муниципального регулирования в сфере реализации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b/>
          <w:sz w:val="12"/>
          <w:szCs w:val="12"/>
        </w:rPr>
      </w:pPr>
      <w:r w:rsidRPr="00CC374C">
        <w:rPr>
          <w:rFonts w:ascii="Times New Roman" w:eastAsia="Calibri" w:hAnsi="Times New Roman" w:cs="Times New Roman"/>
          <w:b/>
          <w:sz w:val="12"/>
          <w:szCs w:val="12"/>
        </w:rPr>
        <w:t>7. Механизм реализации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Ответственный исполнитель Программы - администрация муниципального района Сергиевский.</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Исполнители мероприятий Программы - Администрация муниципального района Сергиевский Самарской области, Управление по муниципальному району Сергиевский ГКУ «Главное управление социальной защиты населения Северного округа» (по согласованию), 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«Комплексный центр социального обслуживания населения Северного округа», Отдел социального обслуживания по Сергиевскому району АНО «ЦСОН Северного округа», МКУ «Центр общественных организаций» муниципального района Сергиевский, Сергиевская районная общественная организация СО Общероссийской общественной организации «Всероссийское общество инвалидов».</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Ответственный исполнитель Программы обеспечивает ее реализацию посредством применения оптимальных методов управления процессом реализации Программы исходя из ее содержания.</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Организация управления процессом реализации Программы осуществляется ответственным исполнителем Программы, в том числе:</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организация реализации программных мероприятий;</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сбор информации о ходе выполнения программных мероприятий;</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корректирование программных мероприятий и сроков их реализации в ходе реализации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Ответственный исполнитель Программы несет ответственность за организацию и исполнение программных мероприятий.</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Текущий </w:t>
      </w:r>
      <w:proofErr w:type="gramStart"/>
      <w:r w:rsidRPr="00CC374C">
        <w:rPr>
          <w:rFonts w:ascii="Times New Roman" w:eastAsia="Calibri" w:hAnsi="Times New Roman" w:cs="Times New Roman"/>
          <w:sz w:val="12"/>
          <w:szCs w:val="12"/>
        </w:rPr>
        <w:t>контроль за</w:t>
      </w:r>
      <w:proofErr w:type="gramEnd"/>
      <w:r w:rsidRPr="00CC374C">
        <w:rPr>
          <w:rFonts w:ascii="Times New Roman" w:eastAsia="Calibri" w:hAnsi="Times New Roman" w:cs="Times New Roman"/>
          <w:sz w:val="12"/>
          <w:szCs w:val="12"/>
        </w:rPr>
        <w:t xml:space="preserve"> целевыми показателями и эффективным использованием бюджетных средств, выделенных на выполнение ее мероприятий, осуществляет Управление финансами администрации муниципального района Сергиевский. Последующий контроль осуществляет Контрольное управление администрации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b/>
          <w:sz w:val="12"/>
          <w:szCs w:val="12"/>
        </w:rPr>
      </w:pPr>
      <w:r w:rsidRPr="00CC374C">
        <w:rPr>
          <w:rFonts w:ascii="Times New Roman" w:eastAsia="Calibri" w:hAnsi="Times New Roman" w:cs="Times New Roman"/>
          <w:b/>
          <w:sz w:val="12"/>
          <w:szCs w:val="12"/>
        </w:rPr>
        <w:t>8.  Методика комплексной оценки эффективности реализации муниципальной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Оценка эффективности реализации муниципальной программы рассчитывается и оценивается путем соотнесения степени достижения показателей (индикаторов) муниципальной программы к уровню ее финансирования </w:t>
      </w:r>
      <w:r w:rsidRPr="00CC374C">
        <w:rPr>
          <w:rFonts w:ascii="Times New Roman" w:eastAsia="Calibri" w:hAnsi="Times New Roman" w:cs="Times New Roman"/>
          <w:sz w:val="12"/>
          <w:szCs w:val="12"/>
        </w:rPr>
        <w:br/>
        <w:t>(расходов). При расчете данных показателей учитываются поступления средств из вышестоящих бюджетов и внебюджетных источников на выполнение мероприятий муниципальной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Показатель эффективности реализации муниципальной программы (</w:t>
      </w:r>
      <w:r w:rsidRPr="00CC374C">
        <w:rPr>
          <w:rFonts w:ascii="Times New Roman" w:eastAsia="Calibri" w:hAnsi="Times New Roman" w:cs="Times New Roman"/>
          <w:sz w:val="12"/>
          <w:szCs w:val="12"/>
          <w:lang w:val="en-US"/>
        </w:rPr>
        <w:t>R</w:t>
      </w:r>
      <w:r w:rsidRPr="00CC374C">
        <w:rPr>
          <w:rFonts w:ascii="Times New Roman" w:eastAsia="Calibri" w:hAnsi="Times New Roman" w:cs="Times New Roman"/>
          <w:sz w:val="12"/>
          <w:szCs w:val="12"/>
        </w:rPr>
        <w:t>)  за отчетный период при использовании в муниципальных программах «прямых» показателей (индикаторов) рассчитывается по формуле:</w:t>
      </w:r>
    </w:p>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jc w:val="center"/>
        <w:rPr>
          <w:rFonts w:ascii="Times New Roman" w:eastAsia="Calibri" w:hAnsi="Times New Roman" w:cs="Times New Roman"/>
          <w:sz w:val="12"/>
          <w:szCs w:val="12"/>
        </w:rPr>
      </w:pPr>
      <w:r w:rsidRPr="00CC374C">
        <w:rPr>
          <w:rFonts w:ascii="Times New Roman" w:eastAsia="Calibri" w:hAnsi="Times New Roman" w:cs="Times New Roman"/>
          <w:noProof/>
          <w:sz w:val="12"/>
          <w:szCs w:val="12"/>
          <w:lang w:eastAsia="ru-RU"/>
        </w:rPr>
        <w:drawing>
          <wp:inline distT="0" distB="0" distL="0" distR="0" wp14:anchorId="5DED1CFB" wp14:editId="6C7DC317">
            <wp:extent cx="2393343" cy="769751"/>
            <wp:effectExtent l="0" t="0" r="0" b="0"/>
            <wp:docPr id="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9"/>
                    <a:srcRect/>
                    <a:stretch>
                      <a:fillRect/>
                    </a:stretch>
                  </pic:blipFill>
                  <pic:spPr bwMode="auto">
                    <a:xfrm>
                      <a:off x="0" y="0"/>
                      <a:ext cx="2389188" cy="768415"/>
                    </a:xfrm>
                    <a:prstGeom prst="rect">
                      <a:avLst/>
                    </a:prstGeom>
                    <a:noFill/>
                    <a:ln w="9525">
                      <a:noFill/>
                      <a:miter lim="800000"/>
                      <a:headEnd/>
                      <a:tailEnd/>
                    </a:ln>
                  </pic:spPr>
                </pic:pic>
              </a:graphicData>
            </a:graphic>
          </wp:inline>
        </w:drawing>
      </w:r>
    </w:p>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Показатель эффективности реализации муниципальной программы (R) за отчетный период при использовании в муниципальных программах «обратных» показателей (индикаторов) рассчитывается по формуле:</w:t>
      </w:r>
    </w:p>
    <w:p w:rsidR="00CC374C" w:rsidRPr="00CC374C" w:rsidRDefault="00CC374C" w:rsidP="00CC374C">
      <w:pPr>
        <w:tabs>
          <w:tab w:val="left" w:pos="284"/>
          <w:tab w:val="left" w:pos="3828"/>
        </w:tabs>
        <w:spacing w:after="0" w:line="240" w:lineRule="auto"/>
        <w:jc w:val="center"/>
        <w:rPr>
          <w:rFonts w:ascii="Times New Roman" w:eastAsia="Calibri" w:hAnsi="Times New Roman" w:cs="Times New Roman"/>
          <w:sz w:val="12"/>
          <w:szCs w:val="12"/>
        </w:rPr>
      </w:pPr>
      <w:r w:rsidRPr="00CC374C">
        <w:rPr>
          <w:rFonts w:ascii="Times New Roman" w:eastAsia="Calibri" w:hAnsi="Times New Roman" w:cs="Times New Roman"/>
          <w:noProof/>
          <w:sz w:val="12"/>
          <w:szCs w:val="12"/>
          <w:lang w:eastAsia="ru-RU"/>
        </w:rPr>
        <w:drawing>
          <wp:inline distT="0" distB="0" distL="0" distR="0" wp14:anchorId="2FB23780" wp14:editId="630803F0">
            <wp:extent cx="2773285" cy="922351"/>
            <wp:effectExtent l="0" t="0" r="0" b="0"/>
            <wp:docPr id="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
                    <a:srcRect/>
                    <a:stretch>
                      <a:fillRect/>
                    </a:stretch>
                  </pic:blipFill>
                  <pic:spPr bwMode="auto">
                    <a:xfrm>
                      <a:off x="0" y="0"/>
                      <a:ext cx="2777857" cy="923872"/>
                    </a:xfrm>
                    <a:prstGeom prst="rect">
                      <a:avLst/>
                    </a:prstGeom>
                    <a:noFill/>
                    <a:ln w="9525">
                      <a:noFill/>
                      <a:miter lim="800000"/>
                      <a:headEnd/>
                      <a:tailEnd/>
                    </a:ln>
                  </pic:spPr>
                </pic:pic>
              </a:graphicData>
            </a:graphic>
          </wp:inline>
        </w:drawing>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Где: </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lang w:val="en-US"/>
        </w:rPr>
        <w:t>N</w:t>
      </w:r>
      <w:r w:rsidRPr="00CC374C">
        <w:rPr>
          <w:rFonts w:ascii="Times New Roman" w:eastAsia="Calibri" w:hAnsi="Times New Roman" w:cs="Times New Roman"/>
          <w:sz w:val="12"/>
          <w:szCs w:val="12"/>
        </w:rPr>
        <w:t xml:space="preserve"> - </w:t>
      </w:r>
      <w:proofErr w:type="gramStart"/>
      <w:r w:rsidRPr="00CC374C">
        <w:rPr>
          <w:rFonts w:ascii="Times New Roman" w:eastAsia="Calibri" w:hAnsi="Times New Roman" w:cs="Times New Roman"/>
          <w:sz w:val="12"/>
          <w:szCs w:val="12"/>
        </w:rPr>
        <w:t>количество</w:t>
      </w:r>
      <w:proofErr w:type="gramEnd"/>
      <w:r w:rsidRPr="00CC374C">
        <w:rPr>
          <w:rFonts w:ascii="Times New Roman" w:eastAsia="Calibri" w:hAnsi="Times New Roman" w:cs="Times New Roman"/>
          <w:sz w:val="12"/>
          <w:szCs w:val="12"/>
        </w:rPr>
        <w:t xml:space="preserve"> показателей (индикаторов) муниципальной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proofErr w:type="spellStart"/>
      <w:r w:rsidRPr="00CC374C">
        <w:rPr>
          <w:rFonts w:ascii="Times New Roman" w:eastAsia="Calibri" w:hAnsi="Times New Roman" w:cs="Times New Roman"/>
          <w:sz w:val="12"/>
          <w:szCs w:val="12"/>
        </w:rPr>
        <w:t>Х</w:t>
      </w:r>
      <w:r w:rsidRPr="00CC374C">
        <w:rPr>
          <w:rFonts w:ascii="Times New Roman" w:eastAsia="Calibri" w:hAnsi="Times New Roman" w:cs="Times New Roman"/>
          <w:sz w:val="12"/>
          <w:szCs w:val="12"/>
          <w:vertAlign w:val="superscript"/>
        </w:rPr>
        <w:t>Пла</w:t>
      </w:r>
      <w:proofErr w:type="gramStart"/>
      <w:r w:rsidRPr="00CC374C">
        <w:rPr>
          <w:rFonts w:ascii="Times New Roman" w:eastAsia="Calibri" w:hAnsi="Times New Roman" w:cs="Times New Roman"/>
          <w:sz w:val="12"/>
          <w:szCs w:val="12"/>
          <w:vertAlign w:val="superscript"/>
        </w:rPr>
        <w:t>н</w:t>
      </w:r>
      <w:proofErr w:type="spellEnd"/>
      <w:r w:rsidRPr="00CC374C">
        <w:rPr>
          <w:rFonts w:ascii="Times New Roman" w:eastAsia="Calibri" w:hAnsi="Times New Roman" w:cs="Times New Roman"/>
          <w:sz w:val="12"/>
          <w:szCs w:val="12"/>
        </w:rPr>
        <w:t>–</w:t>
      </w:r>
      <w:proofErr w:type="gramEnd"/>
      <w:r w:rsidRPr="00CC374C">
        <w:rPr>
          <w:rFonts w:ascii="Times New Roman" w:eastAsia="Calibri" w:hAnsi="Times New Roman" w:cs="Times New Roman"/>
          <w:sz w:val="12"/>
          <w:szCs w:val="12"/>
        </w:rPr>
        <w:t xml:space="preserve"> плановое значение </w:t>
      </w:r>
      <w:r w:rsidRPr="00CC374C">
        <w:rPr>
          <w:rFonts w:ascii="Times New Roman" w:eastAsia="Calibri" w:hAnsi="Times New Roman" w:cs="Times New Roman"/>
          <w:sz w:val="12"/>
          <w:szCs w:val="12"/>
          <w:lang w:val="en-US"/>
        </w:rPr>
        <w:t>n</w:t>
      </w:r>
      <w:r w:rsidRPr="00CC374C">
        <w:rPr>
          <w:rFonts w:ascii="Times New Roman" w:eastAsia="Calibri" w:hAnsi="Times New Roman" w:cs="Times New Roman"/>
          <w:sz w:val="12"/>
          <w:szCs w:val="12"/>
        </w:rPr>
        <w:t>-го показателя (индикатора);</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proofErr w:type="spellStart"/>
      <w:r w:rsidRPr="00CC374C">
        <w:rPr>
          <w:rFonts w:ascii="Times New Roman" w:eastAsia="Calibri" w:hAnsi="Times New Roman" w:cs="Times New Roman"/>
          <w:sz w:val="12"/>
          <w:szCs w:val="12"/>
        </w:rPr>
        <w:t>Х</w:t>
      </w:r>
      <w:r w:rsidRPr="00CC374C">
        <w:rPr>
          <w:rFonts w:ascii="Times New Roman" w:eastAsia="Calibri" w:hAnsi="Times New Roman" w:cs="Times New Roman"/>
          <w:sz w:val="12"/>
          <w:szCs w:val="12"/>
          <w:vertAlign w:val="superscript"/>
        </w:rPr>
        <w:t>Факт</w:t>
      </w:r>
      <w:proofErr w:type="spellEnd"/>
      <w:r w:rsidRPr="00CC374C">
        <w:rPr>
          <w:rFonts w:ascii="Times New Roman" w:eastAsia="Calibri" w:hAnsi="Times New Roman" w:cs="Times New Roman"/>
          <w:sz w:val="12"/>
          <w:szCs w:val="12"/>
        </w:rPr>
        <w:t xml:space="preserve"> – значение </w:t>
      </w:r>
      <w:r w:rsidRPr="00CC374C">
        <w:rPr>
          <w:rFonts w:ascii="Times New Roman" w:eastAsia="Calibri" w:hAnsi="Times New Roman" w:cs="Times New Roman"/>
          <w:sz w:val="12"/>
          <w:szCs w:val="12"/>
          <w:lang w:val="en-US"/>
        </w:rPr>
        <w:t>n</w:t>
      </w:r>
      <w:r w:rsidRPr="00CC374C">
        <w:rPr>
          <w:rFonts w:ascii="Times New Roman" w:eastAsia="Calibri" w:hAnsi="Times New Roman" w:cs="Times New Roman"/>
          <w:sz w:val="12"/>
          <w:szCs w:val="12"/>
        </w:rPr>
        <w:t>-го показателя  (индикатора) на конец отчетного периода;</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lang w:val="en-US"/>
        </w:rPr>
        <w:t>F</w:t>
      </w:r>
      <w:r w:rsidRPr="00CC374C">
        <w:rPr>
          <w:rFonts w:ascii="Times New Roman" w:eastAsia="Calibri" w:hAnsi="Times New Roman" w:cs="Times New Roman"/>
          <w:sz w:val="12"/>
          <w:szCs w:val="12"/>
          <w:vertAlign w:val="superscript"/>
        </w:rPr>
        <w:t>План</w:t>
      </w:r>
      <w:r w:rsidRPr="00CC374C">
        <w:rPr>
          <w:rFonts w:ascii="Times New Roman" w:eastAsia="Calibri" w:hAnsi="Times New Roman" w:cs="Times New Roman"/>
          <w:sz w:val="12"/>
          <w:szCs w:val="12"/>
        </w:rPr>
        <w:t xml:space="preserve"> – плановая сумма средств на финансирование муниципальной </w:t>
      </w:r>
      <w:proofErr w:type="gramStart"/>
      <w:r w:rsidRPr="00CC374C">
        <w:rPr>
          <w:rFonts w:ascii="Times New Roman" w:eastAsia="Calibri" w:hAnsi="Times New Roman" w:cs="Times New Roman"/>
          <w:sz w:val="12"/>
          <w:szCs w:val="12"/>
        </w:rPr>
        <w:t>программы  на</w:t>
      </w:r>
      <w:proofErr w:type="gramEnd"/>
      <w:r w:rsidRPr="00CC374C">
        <w:rPr>
          <w:rFonts w:ascii="Times New Roman" w:eastAsia="Calibri" w:hAnsi="Times New Roman" w:cs="Times New Roman"/>
          <w:sz w:val="12"/>
          <w:szCs w:val="12"/>
        </w:rPr>
        <w:t xml:space="preserve"> конец отчетного периода.</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lastRenderedPageBreak/>
        <w:t>Для расчета показателя эффективности реализации  муниципальной программы используются показатели (индикаторы), достижение значений которых предусмотрено в отчетном периоде.</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Оценка эффективности реализации муниципальной программы за весь период реализации рассчитывается как среднее арифметическое показателей эффективности реализации муниципальной программы за все отчетные годы.  </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b/>
          <w:sz w:val="12"/>
          <w:szCs w:val="12"/>
        </w:rPr>
      </w:pPr>
      <w:r w:rsidRPr="00CC374C">
        <w:rPr>
          <w:rFonts w:ascii="Times New Roman" w:eastAsia="Calibri" w:hAnsi="Times New Roman" w:cs="Times New Roman"/>
          <w:b/>
          <w:sz w:val="12"/>
          <w:szCs w:val="12"/>
        </w:rPr>
        <w:t>9.  Методика расчета показателей (индикаторов) Программы</w:t>
      </w: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Методика расчета значений целевых показателей (индикаторов) программы представлена в приложении №3 к Программе.</w:t>
      </w:r>
    </w:p>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Приложение №1</w:t>
      </w:r>
    </w:p>
    <w:p w:rsid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к муниципальной  Программе</w:t>
      </w:r>
      <w:r>
        <w:rPr>
          <w:rFonts w:ascii="Times New Roman" w:eastAsia="Calibri" w:hAnsi="Times New Roman" w:cs="Times New Roman"/>
          <w:i/>
          <w:sz w:val="12"/>
          <w:szCs w:val="12"/>
        </w:rPr>
        <w:t xml:space="preserve"> </w:t>
      </w:r>
      <w:r w:rsidRPr="00CC374C">
        <w:rPr>
          <w:rFonts w:ascii="Times New Roman" w:eastAsia="Calibri" w:hAnsi="Times New Roman" w:cs="Times New Roman"/>
          <w:i/>
          <w:sz w:val="12"/>
          <w:szCs w:val="12"/>
        </w:rPr>
        <w:t>«Обеспечение беспрепятственного доступа</w:t>
      </w:r>
      <w:r>
        <w:rPr>
          <w:rFonts w:ascii="Times New Roman" w:eastAsia="Calibri" w:hAnsi="Times New Roman" w:cs="Times New Roman"/>
          <w:i/>
          <w:sz w:val="12"/>
          <w:szCs w:val="12"/>
        </w:rPr>
        <w:t xml:space="preserve"> </w:t>
      </w:r>
    </w:p>
    <w:p w:rsid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инвалидов и маломобильных групп населения</w:t>
      </w:r>
      <w:r>
        <w:rPr>
          <w:rFonts w:ascii="Times New Roman" w:eastAsia="Calibri" w:hAnsi="Times New Roman" w:cs="Times New Roman"/>
          <w:i/>
          <w:sz w:val="12"/>
          <w:szCs w:val="12"/>
        </w:rPr>
        <w:t xml:space="preserve"> </w:t>
      </w:r>
      <w:r w:rsidRPr="00CC374C">
        <w:rPr>
          <w:rFonts w:ascii="Times New Roman" w:eastAsia="Calibri" w:hAnsi="Times New Roman" w:cs="Times New Roman"/>
          <w:i/>
          <w:sz w:val="12"/>
          <w:szCs w:val="12"/>
        </w:rPr>
        <w:t>к объектам социальной инфраструктуры</w:t>
      </w:r>
      <w:r>
        <w:rPr>
          <w:rFonts w:ascii="Times New Roman" w:eastAsia="Calibri" w:hAnsi="Times New Roman" w:cs="Times New Roman"/>
          <w:i/>
          <w:sz w:val="12"/>
          <w:szCs w:val="12"/>
        </w:rPr>
        <w:t xml:space="preserve"> </w:t>
      </w: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и информации в муниципальном районе Сергиевский</w:t>
      </w:r>
      <w:r>
        <w:rPr>
          <w:rFonts w:ascii="Times New Roman" w:eastAsia="Calibri" w:hAnsi="Times New Roman" w:cs="Times New Roman"/>
          <w:i/>
          <w:sz w:val="12"/>
          <w:szCs w:val="12"/>
        </w:rPr>
        <w:t xml:space="preserve"> </w:t>
      </w:r>
      <w:r w:rsidRPr="00CC374C">
        <w:rPr>
          <w:rFonts w:ascii="Times New Roman" w:eastAsia="Calibri" w:hAnsi="Times New Roman" w:cs="Times New Roman"/>
          <w:i/>
          <w:sz w:val="12"/>
          <w:szCs w:val="12"/>
        </w:rPr>
        <w:t>на 2027-2029 годы»</w:t>
      </w:r>
    </w:p>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b/>
          <w:sz w:val="12"/>
          <w:szCs w:val="12"/>
        </w:rPr>
      </w:pPr>
    </w:p>
    <w:p w:rsidR="00CC374C" w:rsidRPr="00CC374C" w:rsidRDefault="00CC374C" w:rsidP="00CC374C">
      <w:pPr>
        <w:tabs>
          <w:tab w:val="left" w:pos="284"/>
          <w:tab w:val="left" w:pos="3828"/>
        </w:tabs>
        <w:spacing w:after="0" w:line="240" w:lineRule="auto"/>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Перечень мероприятий Программы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1"/>
        <w:gridCol w:w="1252"/>
        <w:gridCol w:w="992"/>
        <w:gridCol w:w="1843"/>
        <w:gridCol w:w="418"/>
        <w:gridCol w:w="8"/>
        <w:gridCol w:w="283"/>
        <w:gridCol w:w="283"/>
        <w:gridCol w:w="284"/>
        <w:gridCol w:w="424"/>
        <w:gridCol w:w="1565"/>
      </w:tblGrid>
      <w:tr w:rsidR="00CC374C" w:rsidRPr="00CC374C" w:rsidTr="00CC374C">
        <w:trPr>
          <w:trHeight w:val="20"/>
        </w:trPr>
        <w:tc>
          <w:tcPr>
            <w:tcW w:w="114" w:type="pct"/>
            <w:vMerge w:val="restar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roofErr w:type="gramStart"/>
            <w:r w:rsidRPr="00CC374C">
              <w:rPr>
                <w:rFonts w:ascii="Times New Roman" w:eastAsia="Calibri" w:hAnsi="Times New Roman" w:cs="Times New Roman"/>
                <w:sz w:val="12"/>
                <w:szCs w:val="12"/>
              </w:rPr>
              <w:t>п</w:t>
            </w:r>
            <w:proofErr w:type="gramEnd"/>
            <w:r w:rsidRPr="00CC374C">
              <w:rPr>
                <w:rFonts w:ascii="Times New Roman" w:eastAsia="Calibri" w:hAnsi="Times New Roman" w:cs="Times New Roman"/>
                <w:sz w:val="12"/>
                <w:szCs w:val="12"/>
              </w:rPr>
              <w:t>/п</w:t>
            </w:r>
          </w:p>
        </w:tc>
        <w:tc>
          <w:tcPr>
            <w:tcW w:w="832" w:type="pct"/>
            <w:vMerge w:val="restar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Наименование мероприятия</w:t>
            </w:r>
          </w:p>
        </w:tc>
        <w:tc>
          <w:tcPr>
            <w:tcW w:w="659" w:type="pct"/>
            <w:vMerge w:val="restar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Ответственные исполнители</w:t>
            </w:r>
          </w:p>
        </w:tc>
        <w:tc>
          <w:tcPr>
            <w:tcW w:w="1225" w:type="pct"/>
            <w:vMerge w:val="restar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Соисполнители</w:t>
            </w:r>
          </w:p>
        </w:tc>
        <w:tc>
          <w:tcPr>
            <w:tcW w:w="283" w:type="pct"/>
            <w:gridSpan w:val="2"/>
            <w:vMerge w:val="restar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Срок реализации</w:t>
            </w:r>
          </w:p>
        </w:tc>
        <w:tc>
          <w:tcPr>
            <w:tcW w:w="847" w:type="pct"/>
            <w:gridSpan w:val="4"/>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Объем финансирования по годам,</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руб</w:t>
            </w:r>
            <w:proofErr w:type="gramStart"/>
            <w:r w:rsidRPr="00CC374C">
              <w:rPr>
                <w:rFonts w:ascii="Times New Roman" w:eastAsia="Calibri" w:hAnsi="Times New Roman" w:cs="Times New Roman"/>
                <w:sz w:val="12"/>
                <w:szCs w:val="12"/>
              </w:rPr>
              <w:t xml:space="preserve">. (*) </w:t>
            </w:r>
            <w:proofErr w:type="gramEnd"/>
          </w:p>
        </w:tc>
        <w:tc>
          <w:tcPr>
            <w:tcW w:w="1040" w:type="pct"/>
            <w:vMerge w:val="restar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Ожидаемые результаты</w:t>
            </w:r>
          </w:p>
        </w:tc>
      </w:tr>
      <w:tr w:rsidR="00CC374C" w:rsidRPr="00CC374C" w:rsidTr="00CC374C">
        <w:trPr>
          <w:trHeight w:val="20"/>
        </w:trPr>
        <w:tc>
          <w:tcPr>
            <w:tcW w:w="114"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832"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659"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283" w:type="pct"/>
            <w:gridSpan w:val="2"/>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88"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w:t>
            </w:r>
          </w:p>
        </w:tc>
        <w:tc>
          <w:tcPr>
            <w:tcW w:w="188"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2028</w:t>
            </w:r>
          </w:p>
        </w:tc>
        <w:tc>
          <w:tcPr>
            <w:tcW w:w="18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2029</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Всего</w:t>
            </w:r>
          </w:p>
        </w:tc>
        <w:tc>
          <w:tcPr>
            <w:tcW w:w="1040"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r>
      <w:tr w:rsidR="00CC374C" w:rsidRPr="00CC374C" w:rsidTr="00CC374C">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Цель: Создание доступной среды с целью улучшения качества жизни людей с ограниченными возможностями здоровья муниципального района Сергиевский</w:t>
            </w:r>
          </w:p>
        </w:tc>
      </w:tr>
      <w:tr w:rsidR="00CC374C" w:rsidRPr="00CC374C" w:rsidTr="00CC374C">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Задача №1: Обеспечение беспрепятственного доступа и пользования маломобильными гражданами объектами социальной, транспортной и инженерной  инфраструктур в муниципальном районе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Организационные мероприятия:</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1.</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Формирование нормативно - правовой базы данных в сфере защиты прав и интересов инвалидов</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Управление по муниципальному району Сергиевский ГКУ « Главное управление социальной защиты населения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«Комплексный центр социального обслуживания населения Северного округа» (по согласованию)</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обеспечение системного подхода к решению проблем инвалидов, укрепление взаимодействия с общественной организацией инвалидов в решении социальных вопросов</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Обеспечение формирования банка данных нормативных правовых документов по проблеме беспрепятственного доступа к объектам социальной инфраструктуры с учетом региональных требований и особенностей застройки муниципального района Сергиевский</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«Комплексный центр социального обслуживания населения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МАУ «Олимп» </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«Управление культуры, туризма и молодёжной политики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«Центр общественных организаций»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Сергиевская районная общественная организация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Общероссийской общественной организации «Всероссийское общество инвалидов»  (по согласованию)</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обеспечение системного подхода к решению проблем инвалидов, укрепление взаимодействия с общественной организацией инвалидов в решении социальных вопросов</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3.</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Контроль при согласовании архитектурно-планировочных заданий на вновь проектируемые объекты, имеющие особо важное градоформирующее значение, в соответствии с требованиями доступной среды жизнедеятельности для инвалидов.</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МКУ "Управление заказчика-застройщика, архитектуры и градостроительства муниципального района Сергиевский" </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Управление по муниципальному району Сергиевский ГКУ «ГУ социальной защиты населения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«Центр общественных организаций» муниципального района Сергиевский</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обеспечение системного подхода к решению проблем инвалидов, укрепление взаимодействия с общественной организацией инвалидов в решении социальных вопросов</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4</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Подготовка перечня строящихся и реконструируемых объектов социальной </w:t>
            </w:r>
            <w:r w:rsidRPr="00CC374C">
              <w:rPr>
                <w:rFonts w:ascii="Times New Roman" w:eastAsia="Calibri" w:hAnsi="Times New Roman" w:cs="Times New Roman"/>
                <w:sz w:val="12"/>
                <w:szCs w:val="12"/>
              </w:rPr>
              <w:lastRenderedPageBreak/>
              <w:t>инфраструктуры, планируемых к вводу в эксплуатацию в 2027-2029 годах с выполнением мер по обеспечению условий жизнедеятельности инвалидов.</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"Управление заказчика-застройщика, архитектуры и градостроительства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обеспечение системного подхода к решению проблем инвалидов, укрепление взаимодействия с общественной организацией инвалидов в решении социальных вопросов</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5</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Соблюдение СНиПов и использование общепринятых международных норм и правил, обеспечивающих условия доступности для маломобильных граждан. Создание равных возможностей пользования общественными зданиями и сооружениями всеми категориями населения.</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"Управление заказчика-застройщика, архитектуры и градостроительства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создание условий для максимально возможной интеграции людей с     ограниченными возможностями здоровья в общество</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6</w:t>
            </w:r>
          </w:p>
        </w:tc>
        <w:tc>
          <w:tcPr>
            <w:tcW w:w="832"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Разработка сметной документации на установку пандусов и поручней в социально – значимых  учреждениях района</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"Управление заказчика-застройщика, архитектуры и градостроительства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обеспечение системного подхода к решению проблем инвалидов, укрепление взаимодействия с общественной организацией инвалидов в решении социальных вопросов</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7</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Проведение мониторинга доступности инвалидов-колясочников и других групп маломобильных граждан к объектам социальной, транспортной и другим инфраструктурам, помещений, в которых проживают инвалиды в </w:t>
            </w:r>
            <w:proofErr w:type="spellStart"/>
            <w:r w:rsidRPr="00CC374C">
              <w:rPr>
                <w:rFonts w:ascii="Times New Roman" w:eastAsia="Calibri" w:hAnsi="Times New Roman" w:cs="Times New Roman"/>
                <w:sz w:val="12"/>
                <w:szCs w:val="12"/>
              </w:rPr>
              <w:t>м.р</w:t>
            </w:r>
            <w:proofErr w:type="gramStart"/>
            <w:r w:rsidRPr="00CC374C">
              <w:rPr>
                <w:rFonts w:ascii="Times New Roman" w:eastAsia="Calibri" w:hAnsi="Times New Roman" w:cs="Times New Roman"/>
                <w:sz w:val="12"/>
                <w:szCs w:val="12"/>
              </w:rPr>
              <w:t>.С</w:t>
            </w:r>
            <w:proofErr w:type="gramEnd"/>
            <w:r w:rsidRPr="00CC374C">
              <w:rPr>
                <w:rFonts w:ascii="Times New Roman" w:eastAsia="Calibri" w:hAnsi="Times New Roman" w:cs="Times New Roman"/>
                <w:sz w:val="12"/>
                <w:szCs w:val="12"/>
              </w:rPr>
              <w:t>ергиевский</w:t>
            </w:r>
            <w:proofErr w:type="spellEnd"/>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«Центр общественных организаций»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Сергиевская районная общественная организация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Общероссийской общественной организации «Всероссийское общество инвалидов»  </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обеспечение системного подхода к решению проблем инвалидов, укрепление взаимодействия с общественной организацией инвалидов в решении социальных вопросов</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8</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Оборудование социально-значимых объектов, с учетом требований их доступности для маломобильных граждан.</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200 000</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200 000</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200 000</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600 000</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создание условий для максимально возможной интеграции людей с     ограниченными возможностями здоровья в общество</w:t>
            </w:r>
          </w:p>
        </w:tc>
      </w:tr>
      <w:tr w:rsidR="00CC374C" w:rsidRPr="00CC374C" w:rsidTr="00CC374C">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Цель: Повышение уровня просвещенности населения (граждан) муниципального района Сергиевский Самарской области по вопросам социальной поддержки, улучшения качества жизни людей с ограниченными возможностями для обеспечения их равными с другими гражданами возможностями в реализации конституционных прав и свобод.</w:t>
            </w:r>
          </w:p>
        </w:tc>
      </w:tr>
      <w:tr w:rsidR="00CC374C" w:rsidRPr="00CC374C" w:rsidTr="00CC374C">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Задача №2. Формирование условий для просвещенности граждан в вопросах инвалидности и устранения коммуникативных барьеров на территории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Организационные мероприятия</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1</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Проведение мероприятий, направленных на повышение информированности населения в части разработки индивидуальных программ </w:t>
            </w:r>
            <w:proofErr w:type="gramStart"/>
            <w:r w:rsidRPr="00CC374C">
              <w:rPr>
                <w:rFonts w:ascii="Times New Roman" w:eastAsia="Calibri" w:hAnsi="Times New Roman" w:cs="Times New Roman"/>
                <w:sz w:val="12"/>
                <w:szCs w:val="12"/>
              </w:rPr>
              <w:t>медико-социальной</w:t>
            </w:r>
            <w:proofErr w:type="gramEnd"/>
            <w:r w:rsidRPr="00CC374C">
              <w:rPr>
                <w:rFonts w:ascii="Times New Roman" w:eastAsia="Calibri" w:hAnsi="Times New Roman" w:cs="Times New Roman"/>
                <w:sz w:val="12"/>
                <w:szCs w:val="12"/>
              </w:rPr>
              <w:t>, профессиональной реабилитации (круглые столы, рабочие встречи, семинары)</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«Комплексный центр социального обслуживания населения Северного округа» </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Отдел социального обслуживания по Сергиевскому району АНО «ЦСОН Северного округа» (по согласованию)</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обеспечение системного подхода к решению проблем инвалидов, укрепление взаимодействия с общественной организацией инвалидов в решении социальных вопросов</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Организация взаимодействия с общественными организациями </w:t>
            </w:r>
            <w:r w:rsidRPr="00CC374C">
              <w:rPr>
                <w:rFonts w:ascii="Times New Roman" w:eastAsia="Calibri" w:hAnsi="Times New Roman" w:cs="Times New Roman"/>
                <w:sz w:val="12"/>
                <w:szCs w:val="12"/>
              </w:rPr>
              <w:lastRenderedPageBreak/>
              <w:t>инвалидов других районов Самарской области</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lastRenderedPageBreak/>
              <w:t xml:space="preserve">Администрация муниципального района Сергиевский </w:t>
            </w:r>
            <w:r w:rsidRPr="00CC374C">
              <w:rPr>
                <w:rFonts w:ascii="Times New Roman" w:eastAsia="Calibri" w:hAnsi="Times New Roman" w:cs="Times New Roman"/>
                <w:sz w:val="12"/>
                <w:szCs w:val="12"/>
              </w:rPr>
              <w:lastRenderedPageBreak/>
              <w:t>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lastRenderedPageBreak/>
              <w:t>МКУ «Центр общественных организаций»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Сергиевская районная </w:t>
            </w:r>
            <w:r w:rsidRPr="00CC374C">
              <w:rPr>
                <w:rFonts w:ascii="Times New Roman" w:eastAsia="Calibri" w:hAnsi="Times New Roman" w:cs="Times New Roman"/>
                <w:sz w:val="12"/>
                <w:szCs w:val="12"/>
              </w:rPr>
              <w:lastRenderedPageBreak/>
              <w:t xml:space="preserve">общественная организация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Общероссийской общественной организации «Всероссийское общество инвалидов»  </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lastRenderedPageBreak/>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создание условий для максимально возможной интеграции людей с     ограниченными </w:t>
            </w:r>
            <w:r w:rsidRPr="00CC374C">
              <w:rPr>
                <w:rFonts w:ascii="Times New Roman" w:eastAsia="Calibri" w:hAnsi="Times New Roman" w:cs="Times New Roman"/>
                <w:sz w:val="12"/>
                <w:szCs w:val="12"/>
              </w:rPr>
              <w:lastRenderedPageBreak/>
              <w:t>возможностями здоровья в общество</w:t>
            </w:r>
          </w:p>
        </w:tc>
      </w:tr>
      <w:tr w:rsidR="00CC374C" w:rsidRPr="00CC374C" w:rsidTr="00CC374C">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lastRenderedPageBreak/>
              <w:t>Мероприятия по созданию благоприятных условий для реализации интеллектуальных и культурных потребностей инвалидов</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3</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Организация и проведение  культурно-массовых мероприятий, направленных на культурную и духовную реабилитацию инвалидов</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«Комплексный центр социального обслуживания населения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«Управление культуры, туризма и молодёжной политики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«Центр общественных организаций»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Сергиевская районная общественная организация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Общероссийской общественной организации «Всероссийское общество инвалидов»  </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(по согласованию);</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создание условий для максимально возможной интеграции людей с     ограниченными возможностями здоровья в общество</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4</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Проведение спортивных и физкультурно-оздоровительных мероприятий для инвалидов (</w:t>
            </w:r>
            <w:proofErr w:type="gramStart"/>
            <w:r w:rsidRPr="00CC374C">
              <w:rPr>
                <w:rFonts w:ascii="Times New Roman" w:eastAsia="Calibri" w:hAnsi="Times New Roman" w:cs="Times New Roman"/>
                <w:sz w:val="12"/>
                <w:szCs w:val="12"/>
              </w:rPr>
              <w:t>районные</w:t>
            </w:r>
            <w:proofErr w:type="gramEnd"/>
            <w:r w:rsidRPr="00CC374C">
              <w:rPr>
                <w:rFonts w:ascii="Times New Roman" w:eastAsia="Calibri" w:hAnsi="Times New Roman" w:cs="Times New Roman"/>
                <w:sz w:val="12"/>
                <w:szCs w:val="12"/>
              </w:rPr>
              <w:t xml:space="preserve">, зональные, областные </w:t>
            </w:r>
            <w:proofErr w:type="spellStart"/>
            <w:r w:rsidRPr="00CC374C">
              <w:rPr>
                <w:rFonts w:ascii="Times New Roman" w:eastAsia="Calibri" w:hAnsi="Times New Roman" w:cs="Times New Roman"/>
                <w:sz w:val="12"/>
                <w:szCs w:val="12"/>
              </w:rPr>
              <w:t>параспартакиады</w:t>
            </w:r>
            <w:proofErr w:type="spellEnd"/>
            <w:r w:rsidRPr="00CC374C">
              <w:rPr>
                <w:rFonts w:ascii="Times New Roman" w:eastAsia="Calibri" w:hAnsi="Times New Roman" w:cs="Times New Roman"/>
                <w:sz w:val="12"/>
                <w:szCs w:val="12"/>
              </w:rPr>
              <w:t>)</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«Комплексный центр социального обслуживания населения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МАУ «Олимп»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«Управление культуры, туризма и молодёжной политики муниципального района Сергиевский»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«Центр общественных организаций»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Сергиевская районная общественная организация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Общероссийской общественной организации «Всероссийское общество инвалидов»  (по согласованию);</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создание условий для максимально возможной интеграции людей с     ограниченными возможностями здоровья в общество</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5</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Организация и проведение мероприятий, посвященных Международному дню инвалидов</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«Комплексный центр социального обслуживания населения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«Управление культуры, туризма и молодёжной политики муниципального района Сергиевский»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«Центр общественных организаций»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Сергиевская районная общественная организация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Общероссийской общественной организации «Всероссийское общество инвалидов»  (по согласованию);</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создание условий для максимально возможной интеграции людей с     ограниченными возможностями здоровья в общество</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6</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Участие в областных конкурсах среди инвалидов, организуемых Министерством здравоохранения и социального развития Самарской области</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«Комплексный центр социального обслуживания населения Северного округа» (по согласованию)</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создание условий для максимально возможной интеграции людей с     ограниченными возможностями здоровья в общество</w:t>
            </w:r>
          </w:p>
        </w:tc>
      </w:tr>
      <w:tr w:rsidR="00CC374C" w:rsidRPr="00CC374C" w:rsidTr="00CC374C">
        <w:trPr>
          <w:trHeight w:val="20"/>
        </w:trPr>
        <w:tc>
          <w:tcPr>
            <w:tcW w:w="5000" w:type="pct"/>
            <w:gridSpan w:val="11"/>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Информационные мероприятия</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7</w:t>
            </w:r>
          </w:p>
        </w:tc>
        <w:tc>
          <w:tcPr>
            <w:tcW w:w="83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Организация размещения информационных материалов, </w:t>
            </w:r>
            <w:r w:rsidRPr="00CC374C">
              <w:rPr>
                <w:rFonts w:ascii="Times New Roman" w:eastAsia="Calibri" w:hAnsi="Times New Roman" w:cs="Times New Roman"/>
                <w:sz w:val="12"/>
                <w:szCs w:val="12"/>
              </w:rPr>
              <w:lastRenderedPageBreak/>
              <w:t>посвященных актуальным проблемам инвалидов, в средствах массовой информации муниципального района Сергиевский</w:t>
            </w:r>
          </w:p>
        </w:tc>
        <w:tc>
          <w:tcPr>
            <w:tcW w:w="659"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Администрация муниципального района Сергиевский Самарской области.</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12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«Центр общественных организаций»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w:t>
            </w:r>
            <w:proofErr w:type="gramStart"/>
            <w:r w:rsidRPr="00CC374C">
              <w:rPr>
                <w:rFonts w:ascii="Times New Roman" w:eastAsia="Calibri" w:hAnsi="Times New Roman" w:cs="Times New Roman"/>
                <w:sz w:val="12"/>
                <w:szCs w:val="12"/>
              </w:rPr>
              <w:t>СО</w:t>
            </w:r>
            <w:proofErr w:type="gramEnd"/>
            <w:r w:rsidRPr="00CC374C">
              <w:rPr>
                <w:rFonts w:ascii="Times New Roman" w:eastAsia="Calibri" w:hAnsi="Times New Roman" w:cs="Times New Roman"/>
                <w:sz w:val="12"/>
                <w:szCs w:val="12"/>
              </w:rPr>
              <w:t xml:space="preserve"> «Комплексный центр социального обслуживания населения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Управление по муниципальному району Сергиевский ГКУ «Главное управление социальной защиты населения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Отдел социального обслуживания по Сергиевскому району АНО «ЦСОН Северного округа» (по согласованию);</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ГБУ СО «ЦСО граждан пожилого возраста и инвалидов </w:t>
            </w:r>
            <w:proofErr w:type="spellStart"/>
            <w:r w:rsidRPr="00CC374C">
              <w:rPr>
                <w:rFonts w:ascii="Times New Roman" w:eastAsia="Calibri" w:hAnsi="Times New Roman" w:cs="Times New Roman"/>
                <w:sz w:val="12"/>
                <w:szCs w:val="12"/>
              </w:rPr>
              <w:t>м.р</w:t>
            </w:r>
            <w:proofErr w:type="gramStart"/>
            <w:r w:rsidRPr="00CC374C">
              <w:rPr>
                <w:rFonts w:ascii="Times New Roman" w:eastAsia="Calibri" w:hAnsi="Times New Roman" w:cs="Times New Roman"/>
                <w:sz w:val="12"/>
                <w:szCs w:val="12"/>
              </w:rPr>
              <w:t>.С</w:t>
            </w:r>
            <w:proofErr w:type="gramEnd"/>
            <w:r w:rsidRPr="00CC374C">
              <w:rPr>
                <w:rFonts w:ascii="Times New Roman" w:eastAsia="Calibri" w:hAnsi="Times New Roman" w:cs="Times New Roman"/>
                <w:sz w:val="12"/>
                <w:szCs w:val="12"/>
              </w:rPr>
              <w:t>ергиевский</w:t>
            </w:r>
            <w:proofErr w:type="spellEnd"/>
            <w:r w:rsidRPr="00CC374C">
              <w:rPr>
                <w:rFonts w:ascii="Times New Roman" w:eastAsia="Calibri" w:hAnsi="Times New Roman" w:cs="Times New Roman"/>
                <w:sz w:val="12"/>
                <w:szCs w:val="12"/>
              </w:rPr>
              <w:t>»(по согласованию)</w:t>
            </w:r>
          </w:p>
        </w:tc>
        <w:tc>
          <w:tcPr>
            <w:tcW w:w="28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2027-2029</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_</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_</w:t>
            </w:r>
          </w:p>
        </w:tc>
        <w:tc>
          <w:tcPr>
            <w:tcW w:w="1040"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привлечение внимания к проблемам инвалидности</w:t>
            </w:r>
          </w:p>
        </w:tc>
      </w:tr>
      <w:tr w:rsidR="00CC374C" w:rsidRPr="00CC374C" w:rsidTr="00CC374C">
        <w:trPr>
          <w:trHeight w:val="20"/>
        </w:trPr>
        <w:tc>
          <w:tcPr>
            <w:tcW w:w="3108" w:type="pct"/>
            <w:gridSpan w:val="5"/>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Всего средств:</w:t>
            </w:r>
          </w:p>
        </w:tc>
        <w:tc>
          <w:tcPr>
            <w:tcW w:w="193" w:type="pct"/>
            <w:gridSpan w:val="2"/>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200 000</w:t>
            </w:r>
          </w:p>
        </w:tc>
        <w:tc>
          <w:tcPr>
            <w:tcW w:w="18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200 000</w:t>
            </w:r>
          </w:p>
        </w:tc>
        <w:tc>
          <w:tcPr>
            <w:tcW w:w="18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200 000</w:t>
            </w:r>
          </w:p>
        </w:tc>
        <w:tc>
          <w:tcPr>
            <w:tcW w:w="282"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600 000</w:t>
            </w:r>
          </w:p>
        </w:tc>
        <w:tc>
          <w:tcPr>
            <w:tcW w:w="1040"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r>
    </w:tbl>
    <w:p w:rsidR="00CC374C" w:rsidRPr="00CC374C" w:rsidRDefault="00CC374C" w:rsidP="00CC374C">
      <w:pPr>
        <w:tabs>
          <w:tab w:val="left" w:pos="284"/>
          <w:tab w:val="left" w:pos="3828"/>
        </w:tabs>
        <w:spacing w:after="0" w:line="240" w:lineRule="auto"/>
        <w:ind w:firstLine="284"/>
        <w:jc w:val="both"/>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 Общий объем финансового обеспечения Программы, а также объем бюджетных ассигнований местного бюджета будут уточнены после утверждения Решения о бюджете на очередной финансовый год и плановый период.  </w:t>
      </w: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Приложение №</w:t>
      </w:r>
      <w:r>
        <w:rPr>
          <w:rFonts w:ascii="Times New Roman" w:eastAsia="Calibri" w:hAnsi="Times New Roman" w:cs="Times New Roman"/>
          <w:i/>
          <w:sz w:val="12"/>
          <w:szCs w:val="12"/>
        </w:rPr>
        <w:t>2</w:t>
      </w:r>
    </w:p>
    <w:p w:rsid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к муниципальной  Программе</w:t>
      </w:r>
      <w:r>
        <w:rPr>
          <w:rFonts w:ascii="Times New Roman" w:eastAsia="Calibri" w:hAnsi="Times New Roman" w:cs="Times New Roman"/>
          <w:i/>
          <w:sz w:val="12"/>
          <w:szCs w:val="12"/>
        </w:rPr>
        <w:t xml:space="preserve"> </w:t>
      </w:r>
      <w:r w:rsidRPr="00CC374C">
        <w:rPr>
          <w:rFonts w:ascii="Times New Roman" w:eastAsia="Calibri" w:hAnsi="Times New Roman" w:cs="Times New Roman"/>
          <w:i/>
          <w:sz w:val="12"/>
          <w:szCs w:val="12"/>
        </w:rPr>
        <w:t>«Обеспечение беспрепятственного доступа</w:t>
      </w:r>
      <w:r>
        <w:rPr>
          <w:rFonts w:ascii="Times New Roman" w:eastAsia="Calibri" w:hAnsi="Times New Roman" w:cs="Times New Roman"/>
          <w:i/>
          <w:sz w:val="12"/>
          <w:szCs w:val="12"/>
        </w:rPr>
        <w:t xml:space="preserve"> </w:t>
      </w:r>
    </w:p>
    <w:p w:rsid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инвалидов и маломобильных групп населения</w:t>
      </w:r>
      <w:r>
        <w:rPr>
          <w:rFonts w:ascii="Times New Roman" w:eastAsia="Calibri" w:hAnsi="Times New Roman" w:cs="Times New Roman"/>
          <w:i/>
          <w:sz w:val="12"/>
          <w:szCs w:val="12"/>
        </w:rPr>
        <w:t xml:space="preserve"> </w:t>
      </w:r>
      <w:r w:rsidRPr="00CC374C">
        <w:rPr>
          <w:rFonts w:ascii="Times New Roman" w:eastAsia="Calibri" w:hAnsi="Times New Roman" w:cs="Times New Roman"/>
          <w:i/>
          <w:sz w:val="12"/>
          <w:szCs w:val="12"/>
        </w:rPr>
        <w:t>к объектам социальной инфраструктуры</w:t>
      </w:r>
      <w:r>
        <w:rPr>
          <w:rFonts w:ascii="Times New Roman" w:eastAsia="Calibri" w:hAnsi="Times New Roman" w:cs="Times New Roman"/>
          <w:i/>
          <w:sz w:val="12"/>
          <w:szCs w:val="12"/>
        </w:rPr>
        <w:t xml:space="preserve"> </w:t>
      </w: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и информации в муниципальном районе Сергиевский</w:t>
      </w:r>
      <w:r>
        <w:rPr>
          <w:rFonts w:ascii="Times New Roman" w:eastAsia="Calibri" w:hAnsi="Times New Roman" w:cs="Times New Roman"/>
          <w:i/>
          <w:sz w:val="12"/>
          <w:szCs w:val="12"/>
        </w:rPr>
        <w:t xml:space="preserve"> </w:t>
      </w:r>
      <w:r w:rsidRPr="00CC374C">
        <w:rPr>
          <w:rFonts w:ascii="Times New Roman" w:eastAsia="Calibri" w:hAnsi="Times New Roman" w:cs="Times New Roman"/>
          <w:i/>
          <w:sz w:val="12"/>
          <w:szCs w:val="12"/>
        </w:rPr>
        <w:t>на 2027-2029 годы»</w:t>
      </w:r>
    </w:p>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b/>
          <w:sz w:val="12"/>
          <w:szCs w:val="12"/>
        </w:rPr>
      </w:pPr>
    </w:p>
    <w:p w:rsidR="00CC374C" w:rsidRPr="00CC374C" w:rsidRDefault="00CC374C" w:rsidP="00CC374C">
      <w:pPr>
        <w:tabs>
          <w:tab w:val="left" w:pos="284"/>
          <w:tab w:val="left" w:pos="3828"/>
        </w:tabs>
        <w:spacing w:after="0" w:line="240" w:lineRule="auto"/>
        <w:jc w:val="center"/>
        <w:rPr>
          <w:rFonts w:ascii="Times New Roman" w:eastAsia="Calibri" w:hAnsi="Times New Roman" w:cs="Times New Roman"/>
          <w:b/>
          <w:sz w:val="12"/>
          <w:szCs w:val="12"/>
        </w:rPr>
      </w:pPr>
      <w:bookmarkStart w:id="1" w:name="Par930"/>
      <w:bookmarkEnd w:id="1"/>
      <w:r w:rsidRPr="00CC374C">
        <w:rPr>
          <w:rFonts w:ascii="Times New Roman" w:eastAsia="Calibri" w:hAnsi="Times New Roman" w:cs="Times New Roman"/>
          <w:b/>
          <w:sz w:val="12"/>
          <w:szCs w:val="12"/>
        </w:rPr>
        <w:t>Перечень показателей (индикаторов) Программы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2"/>
        <w:gridCol w:w="4653"/>
        <w:gridCol w:w="567"/>
        <w:gridCol w:w="659"/>
        <w:gridCol w:w="489"/>
        <w:gridCol w:w="489"/>
        <w:gridCol w:w="494"/>
      </w:tblGrid>
      <w:tr w:rsidR="00CC374C" w:rsidRPr="00CC374C" w:rsidTr="00CC374C">
        <w:trPr>
          <w:trHeight w:val="20"/>
        </w:trPr>
        <w:tc>
          <w:tcPr>
            <w:tcW w:w="114" w:type="pct"/>
            <w:vMerge w:val="restar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w:t>
            </w:r>
          </w:p>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proofErr w:type="gramStart"/>
            <w:r w:rsidRPr="00CC374C">
              <w:rPr>
                <w:rFonts w:ascii="Times New Roman" w:eastAsia="Calibri" w:hAnsi="Times New Roman" w:cs="Times New Roman"/>
                <w:bCs/>
                <w:sz w:val="12"/>
                <w:szCs w:val="12"/>
              </w:rPr>
              <w:t>п</w:t>
            </w:r>
            <w:proofErr w:type="gramEnd"/>
            <w:r w:rsidRPr="00CC374C">
              <w:rPr>
                <w:rFonts w:ascii="Times New Roman" w:eastAsia="Calibri" w:hAnsi="Times New Roman" w:cs="Times New Roman"/>
                <w:bCs/>
                <w:sz w:val="12"/>
                <w:szCs w:val="12"/>
              </w:rPr>
              <w:t>/п</w:t>
            </w:r>
          </w:p>
        </w:tc>
        <w:tc>
          <w:tcPr>
            <w:tcW w:w="3093" w:type="pct"/>
            <w:vMerge w:val="restar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Наименование целевого индикатора (показателя) Программы</w:t>
            </w:r>
          </w:p>
        </w:tc>
        <w:tc>
          <w:tcPr>
            <w:tcW w:w="377" w:type="pct"/>
            <w:vMerge w:val="restar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Единица измерения</w:t>
            </w:r>
          </w:p>
        </w:tc>
        <w:tc>
          <w:tcPr>
            <w:tcW w:w="1416" w:type="pct"/>
            <w:gridSpan w:val="4"/>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Значение целевого индикатора (показателя)</w:t>
            </w:r>
          </w:p>
        </w:tc>
      </w:tr>
      <w:tr w:rsidR="00CC374C" w:rsidRPr="00CC374C" w:rsidTr="00CC374C">
        <w:trPr>
          <w:trHeight w:val="20"/>
        </w:trPr>
        <w:tc>
          <w:tcPr>
            <w:tcW w:w="114"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p>
        </w:tc>
        <w:tc>
          <w:tcPr>
            <w:tcW w:w="3093"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p>
        </w:tc>
        <w:tc>
          <w:tcPr>
            <w:tcW w:w="377"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p>
        </w:tc>
        <w:tc>
          <w:tcPr>
            <w:tcW w:w="438" w:type="pct"/>
            <w:vMerge w:val="restar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2026 год (отчетный период)</w:t>
            </w:r>
          </w:p>
        </w:tc>
        <w:tc>
          <w:tcPr>
            <w:tcW w:w="978" w:type="pct"/>
            <w:gridSpan w:val="3"/>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Плановый период</w:t>
            </w:r>
          </w:p>
        </w:tc>
      </w:tr>
      <w:tr w:rsidR="00CC374C" w:rsidRPr="00CC374C" w:rsidTr="00CC374C">
        <w:trPr>
          <w:trHeight w:val="20"/>
        </w:trPr>
        <w:tc>
          <w:tcPr>
            <w:tcW w:w="114"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p>
        </w:tc>
        <w:tc>
          <w:tcPr>
            <w:tcW w:w="3093"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p>
        </w:tc>
        <w:tc>
          <w:tcPr>
            <w:tcW w:w="377"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p>
        </w:tc>
        <w:tc>
          <w:tcPr>
            <w:tcW w:w="438" w:type="pct"/>
            <w:vMerge/>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p>
        </w:tc>
        <w:tc>
          <w:tcPr>
            <w:tcW w:w="3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2027 год</w:t>
            </w:r>
          </w:p>
        </w:tc>
        <w:tc>
          <w:tcPr>
            <w:tcW w:w="3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2028 год</w:t>
            </w:r>
          </w:p>
        </w:tc>
        <w:tc>
          <w:tcPr>
            <w:tcW w:w="32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20</w:t>
            </w:r>
            <w:r w:rsidRPr="00CC374C">
              <w:rPr>
                <w:rFonts w:ascii="Times New Roman" w:eastAsia="Calibri" w:hAnsi="Times New Roman" w:cs="Times New Roman"/>
                <w:bCs/>
                <w:sz w:val="12"/>
                <w:szCs w:val="12"/>
                <w:lang w:val="en-US"/>
              </w:rPr>
              <w:t>2</w:t>
            </w:r>
            <w:r w:rsidRPr="00CC374C">
              <w:rPr>
                <w:rFonts w:ascii="Times New Roman" w:eastAsia="Calibri" w:hAnsi="Times New Roman" w:cs="Times New Roman"/>
                <w:bCs/>
                <w:sz w:val="12"/>
                <w:szCs w:val="12"/>
              </w:rPr>
              <w:t>9 год</w:t>
            </w:r>
          </w:p>
        </w:tc>
      </w:tr>
      <w:tr w:rsidR="00CC374C" w:rsidRPr="00CC374C" w:rsidTr="00CC374C">
        <w:trPr>
          <w:trHeight w:val="20"/>
        </w:trPr>
        <w:tc>
          <w:tcPr>
            <w:tcW w:w="114" w:type="pct"/>
            <w:tcBorders>
              <w:top w:val="single" w:sz="4" w:space="0" w:color="auto"/>
              <w:left w:val="single" w:sz="4" w:space="0" w:color="auto"/>
              <w:bottom w:val="single" w:sz="4" w:space="0" w:color="auto"/>
              <w:right w:val="nil"/>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4886" w:type="pct"/>
            <w:gridSpan w:val="6"/>
            <w:tcBorders>
              <w:top w:val="single" w:sz="4" w:space="0" w:color="auto"/>
              <w:left w:val="nil"/>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Цель:  Создание доступной  среды  с целью  улучшения качества жизни людей с ограниченными возможностями здоровья  муниципального района Сергиевский</w:t>
            </w:r>
          </w:p>
        </w:tc>
      </w:tr>
      <w:tr w:rsidR="00CC374C" w:rsidRPr="00CC374C" w:rsidTr="00CC374C">
        <w:trPr>
          <w:trHeight w:val="20"/>
        </w:trPr>
        <w:tc>
          <w:tcPr>
            <w:tcW w:w="114" w:type="pct"/>
            <w:tcBorders>
              <w:top w:val="single" w:sz="4" w:space="0" w:color="auto"/>
              <w:left w:val="single" w:sz="4" w:space="0" w:color="auto"/>
              <w:bottom w:val="single" w:sz="4" w:space="0" w:color="auto"/>
              <w:right w:val="nil"/>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c>
          <w:tcPr>
            <w:tcW w:w="4886" w:type="pct"/>
            <w:gridSpan w:val="6"/>
            <w:tcBorders>
              <w:top w:val="single" w:sz="4" w:space="0" w:color="auto"/>
              <w:left w:val="nil"/>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Задача 1. Обеспечение беспрепятственного доступа и пользования маломобильными гражданами объектами социальной, транспортной и инженерной инфраструктур в муниципальном районе Сергиевский</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numPr>
                <w:ilvl w:val="0"/>
                <w:numId w:val="29"/>
              </w:numPr>
              <w:tabs>
                <w:tab w:val="left" w:pos="284"/>
                <w:tab w:val="left" w:pos="3828"/>
              </w:tabs>
              <w:spacing w:after="0" w:line="240" w:lineRule="auto"/>
              <w:rPr>
                <w:rFonts w:ascii="Times New Roman" w:eastAsia="Calibri" w:hAnsi="Times New Roman" w:cs="Times New Roman"/>
                <w:bCs/>
                <w:sz w:val="12"/>
                <w:szCs w:val="12"/>
              </w:rPr>
            </w:pPr>
          </w:p>
        </w:tc>
        <w:tc>
          <w:tcPr>
            <w:tcW w:w="3093"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Количество приоритетных  значимых объектов социальной инфраструктуры, оборудованных с целью обеспечения доступности для инвалидов и маломобильных граждан</w:t>
            </w:r>
          </w:p>
        </w:tc>
        <w:tc>
          <w:tcPr>
            <w:tcW w:w="377"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шт.</w:t>
            </w:r>
          </w:p>
        </w:tc>
        <w:tc>
          <w:tcPr>
            <w:tcW w:w="43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17</w:t>
            </w:r>
          </w:p>
        </w:tc>
        <w:tc>
          <w:tcPr>
            <w:tcW w:w="3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17</w:t>
            </w:r>
          </w:p>
        </w:tc>
        <w:tc>
          <w:tcPr>
            <w:tcW w:w="3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17</w:t>
            </w:r>
          </w:p>
        </w:tc>
        <w:tc>
          <w:tcPr>
            <w:tcW w:w="32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18</w:t>
            </w:r>
          </w:p>
        </w:tc>
      </w:tr>
      <w:tr w:rsidR="00CC374C" w:rsidRPr="00CC374C" w:rsidTr="00CC374C">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Цель: Повышение уровня просвещенности населения (граждан) муниципального района Сергиевский Самарской области по вопросам социальной поддержки, улучшения качества жизни людей с ограниченными возможностями для обеспечения их равными с другими гражданами возможностями в реализации конституционных прав и свобод.</w:t>
            </w:r>
          </w:p>
        </w:tc>
      </w:tr>
      <w:tr w:rsidR="00CC374C" w:rsidRPr="00CC374C" w:rsidTr="00CC374C">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Задача 2. Формирование условий для просвещенности граждан в вопросах инвалидности и устранения коммуникативных барьеров на территории  муниципального района Сергиевский Самарской области.</w:t>
            </w:r>
          </w:p>
        </w:tc>
      </w:tr>
      <w:tr w:rsidR="00CC374C" w:rsidRPr="00CC374C" w:rsidTr="00CC374C">
        <w:trPr>
          <w:trHeight w:val="20"/>
        </w:trPr>
        <w:tc>
          <w:tcPr>
            <w:tcW w:w="114"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2</w:t>
            </w:r>
          </w:p>
        </w:tc>
        <w:tc>
          <w:tcPr>
            <w:tcW w:w="3093"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Количество публикаций в средствах массовой информации по вопросам создания для инвалидов и маломобильных граждан </w:t>
            </w:r>
            <w:proofErr w:type="spellStart"/>
            <w:r w:rsidRPr="00CC374C">
              <w:rPr>
                <w:rFonts w:ascii="Times New Roman" w:eastAsia="Calibri" w:hAnsi="Times New Roman" w:cs="Times New Roman"/>
                <w:sz w:val="12"/>
                <w:szCs w:val="12"/>
              </w:rPr>
              <w:t>безбарьерной</w:t>
            </w:r>
            <w:proofErr w:type="spellEnd"/>
            <w:r w:rsidRPr="00CC374C">
              <w:rPr>
                <w:rFonts w:ascii="Times New Roman" w:eastAsia="Calibri" w:hAnsi="Times New Roman" w:cs="Times New Roman"/>
                <w:sz w:val="12"/>
                <w:szCs w:val="12"/>
              </w:rPr>
              <w:t xml:space="preserve"> среды жизнедеятельности и условий, необходимых для успешной интеграции их в общество</w:t>
            </w:r>
          </w:p>
        </w:tc>
        <w:tc>
          <w:tcPr>
            <w:tcW w:w="377"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шт.</w:t>
            </w:r>
          </w:p>
        </w:tc>
        <w:tc>
          <w:tcPr>
            <w:tcW w:w="438"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8</w:t>
            </w:r>
          </w:p>
        </w:tc>
        <w:tc>
          <w:tcPr>
            <w:tcW w:w="3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8</w:t>
            </w:r>
          </w:p>
        </w:tc>
        <w:tc>
          <w:tcPr>
            <w:tcW w:w="32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8</w:t>
            </w:r>
          </w:p>
        </w:tc>
        <w:tc>
          <w:tcPr>
            <w:tcW w:w="328"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bCs/>
                <w:sz w:val="12"/>
                <w:szCs w:val="12"/>
              </w:rPr>
              <w:t>8</w:t>
            </w:r>
          </w:p>
        </w:tc>
      </w:tr>
    </w:tbl>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Pr>
          <w:rFonts w:ascii="Times New Roman" w:eastAsia="Calibri" w:hAnsi="Times New Roman" w:cs="Times New Roman"/>
          <w:i/>
          <w:sz w:val="12"/>
          <w:szCs w:val="12"/>
        </w:rPr>
        <w:t>Приложение №3</w:t>
      </w:r>
    </w:p>
    <w:p w:rsid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к муниципальной  Программе</w:t>
      </w:r>
      <w:r>
        <w:rPr>
          <w:rFonts w:ascii="Times New Roman" w:eastAsia="Calibri" w:hAnsi="Times New Roman" w:cs="Times New Roman"/>
          <w:i/>
          <w:sz w:val="12"/>
          <w:szCs w:val="12"/>
        </w:rPr>
        <w:t xml:space="preserve"> </w:t>
      </w:r>
      <w:r w:rsidRPr="00CC374C">
        <w:rPr>
          <w:rFonts w:ascii="Times New Roman" w:eastAsia="Calibri" w:hAnsi="Times New Roman" w:cs="Times New Roman"/>
          <w:i/>
          <w:sz w:val="12"/>
          <w:szCs w:val="12"/>
        </w:rPr>
        <w:t>«Обеспечение беспрепятственного доступа</w:t>
      </w:r>
      <w:r>
        <w:rPr>
          <w:rFonts w:ascii="Times New Roman" w:eastAsia="Calibri" w:hAnsi="Times New Roman" w:cs="Times New Roman"/>
          <w:i/>
          <w:sz w:val="12"/>
          <w:szCs w:val="12"/>
        </w:rPr>
        <w:t xml:space="preserve"> </w:t>
      </w:r>
    </w:p>
    <w:p w:rsid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инвалидов и маломобильных групп населения</w:t>
      </w:r>
      <w:r>
        <w:rPr>
          <w:rFonts w:ascii="Times New Roman" w:eastAsia="Calibri" w:hAnsi="Times New Roman" w:cs="Times New Roman"/>
          <w:i/>
          <w:sz w:val="12"/>
          <w:szCs w:val="12"/>
        </w:rPr>
        <w:t xml:space="preserve"> </w:t>
      </w:r>
      <w:r w:rsidRPr="00CC374C">
        <w:rPr>
          <w:rFonts w:ascii="Times New Roman" w:eastAsia="Calibri" w:hAnsi="Times New Roman" w:cs="Times New Roman"/>
          <w:i/>
          <w:sz w:val="12"/>
          <w:szCs w:val="12"/>
        </w:rPr>
        <w:t>к объектам социальной инфраструктуры</w:t>
      </w:r>
      <w:r>
        <w:rPr>
          <w:rFonts w:ascii="Times New Roman" w:eastAsia="Calibri" w:hAnsi="Times New Roman" w:cs="Times New Roman"/>
          <w:i/>
          <w:sz w:val="12"/>
          <w:szCs w:val="12"/>
        </w:rPr>
        <w:t xml:space="preserve"> </w:t>
      </w:r>
    </w:p>
    <w:p w:rsidR="00CC374C" w:rsidRPr="00CC374C" w:rsidRDefault="00CC374C" w:rsidP="00CC374C">
      <w:pPr>
        <w:tabs>
          <w:tab w:val="left" w:pos="284"/>
          <w:tab w:val="left" w:pos="3828"/>
        </w:tabs>
        <w:spacing w:after="0" w:line="240" w:lineRule="auto"/>
        <w:jc w:val="right"/>
        <w:rPr>
          <w:rFonts w:ascii="Times New Roman" w:eastAsia="Calibri" w:hAnsi="Times New Roman" w:cs="Times New Roman"/>
          <w:i/>
          <w:sz w:val="12"/>
          <w:szCs w:val="12"/>
        </w:rPr>
      </w:pPr>
      <w:r w:rsidRPr="00CC374C">
        <w:rPr>
          <w:rFonts w:ascii="Times New Roman" w:eastAsia="Calibri" w:hAnsi="Times New Roman" w:cs="Times New Roman"/>
          <w:i/>
          <w:sz w:val="12"/>
          <w:szCs w:val="12"/>
        </w:rPr>
        <w:t>и информации в муниципальном районе Сергиевский</w:t>
      </w:r>
      <w:r>
        <w:rPr>
          <w:rFonts w:ascii="Times New Roman" w:eastAsia="Calibri" w:hAnsi="Times New Roman" w:cs="Times New Roman"/>
          <w:i/>
          <w:sz w:val="12"/>
          <w:szCs w:val="12"/>
        </w:rPr>
        <w:t xml:space="preserve"> </w:t>
      </w:r>
      <w:r w:rsidRPr="00CC374C">
        <w:rPr>
          <w:rFonts w:ascii="Times New Roman" w:eastAsia="Calibri" w:hAnsi="Times New Roman" w:cs="Times New Roman"/>
          <w:i/>
          <w:sz w:val="12"/>
          <w:szCs w:val="12"/>
        </w:rPr>
        <w:t>на 2027-2029 годы»</w:t>
      </w:r>
    </w:p>
    <w:p w:rsidR="00CC374C" w:rsidRDefault="00CC374C" w:rsidP="00CC374C">
      <w:pPr>
        <w:tabs>
          <w:tab w:val="left" w:pos="284"/>
          <w:tab w:val="left" w:pos="3828"/>
        </w:tabs>
        <w:spacing w:after="0" w:line="240" w:lineRule="auto"/>
        <w:jc w:val="both"/>
        <w:rPr>
          <w:rFonts w:ascii="Times New Roman" w:eastAsia="Calibri" w:hAnsi="Times New Roman" w:cs="Times New Roman"/>
          <w:sz w:val="12"/>
          <w:szCs w:val="12"/>
        </w:rPr>
      </w:pPr>
    </w:p>
    <w:p w:rsidR="00CC374C" w:rsidRPr="00CC374C" w:rsidRDefault="00CC374C" w:rsidP="00CC374C">
      <w:pPr>
        <w:tabs>
          <w:tab w:val="left" w:pos="284"/>
          <w:tab w:val="left" w:pos="3828"/>
        </w:tabs>
        <w:spacing w:after="0" w:line="240" w:lineRule="auto"/>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МЕТОДИКА РАСЧЕТА</w:t>
      </w:r>
    </w:p>
    <w:p w:rsidR="00CC374C" w:rsidRDefault="00CC374C" w:rsidP="00CC374C">
      <w:pPr>
        <w:tabs>
          <w:tab w:val="left" w:pos="284"/>
          <w:tab w:val="left" w:pos="3828"/>
        </w:tabs>
        <w:spacing w:after="0" w:line="240" w:lineRule="auto"/>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Значений целевых показателей (индикаторов) муниципальной программы муниципального района Сергиевский  Самарской области «Обеспечение беспрепятственного доступа инвалидов и маломобильных групп населения к объектам социальной инфраструктуры</w:t>
      </w:r>
    </w:p>
    <w:p w:rsidR="00CC374C" w:rsidRPr="00CC374C" w:rsidRDefault="00CC374C" w:rsidP="00CC374C">
      <w:pPr>
        <w:tabs>
          <w:tab w:val="left" w:pos="284"/>
          <w:tab w:val="left" w:pos="3828"/>
        </w:tabs>
        <w:spacing w:after="0" w:line="240" w:lineRule="auto"/>
        <w:jc w:val="center"/>
        <w:rPr>
          <w:rFonts w:ascii="Times New Roman" w:eastAsia="Calibri" w:hAnsi="Times New Roman" w:cs="Times New Roman"/>
          <w:b/>
          <w:sz w:val="12"/>
          <w:szCs w:val="12"/>
        </w:rPr>
      </w:pPr>
      <w:r w:rsidRPr="00CC374C">
        <w:rPr>
          <w:rFonts w:ascii="Times New Roman" w:eastAsia="Calibri" w:hAnsi="Times New Roman" w:cs="Times New Roman"/>
          <w:b/>
          <w:sz w:val="12"/>
          <w:szCs w:val="12"/>
        </w:rPr>
        <w:t xml:space="preserve"> и информации в муниципальном районе Сергиевский на 2027-2029 годы»</w:t>
      </w:r>
    </w:p>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b/>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3"/>
        <w:gridCol w:w="2100"/>
        <w:gridCol w:w="1985"/>
        <w:gridCol w:w="2550"/>
        <w:gridCol w:w="715"/>
      </w:tblGrid>
      <w:tr w:rsidR="00CC374C" w:rsidRPr="00CC374C" w:rsidTr="006101F1">
        <w:trPr>
          <w:trHeight w:val="20"/>
        </w:trPr>
        <w:tc>
          <w:tcPr>
            <w:tcW w:w="11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 </w:t>
            </w:r>
            <w:proofErr w:type="gramStart"/>
            <w:r w:rsidRPr="00CC374C">
              <w:rPr>
                <w:rFonts w:ascii="Times New Roman" w:eastAsia="Calibri" w:hAnsi="Times New Roman" w:cs="Times New Roman"/>
                <w:sz w:val="12"/>
                <w:szCs w:val="12"/>
              </w:rPr>
              <w:t>п</w:t>
            </w:r>
            <w:proofErr w:type="gramEnd"/>
            <w:r w:rsidRPr="00CC374C">
              <w:rPr>
                <w:rFonts w:ascii="Times New Roman" w:eastAsia="Calibri" w:hAnsi="Times New Roman" w:cs="Times New Roman"/>
                <w:sz w:val="12"/>
                <w:szCs w:val="12"/>
              </w:rPr>
              <w:t>/п</w:t>
            </w:r>
          </w:p>
        </w:tc>
        <w:tc>
          <w:tcPr>
            <w:tcW w:w="139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Наименование показателя (индикатора)</w:t>
            </w:r>
          </w:p>
        </w:tc>
        <w:tc>
          <w:tcPr>
            <w:tcW w:w="131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Методика расчета показателя (индикатора)</w:t>
            </w:r>
          </w:p>
        </w:tc>
        <w:tc>
          <w:tcPr>
            <w:tcW w:w="169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Источник информации для расчета значения показателя (индикатора)</w:t>
            </w:r>
          </w:p>
        </w:tc>
        <w:tc>
          <w:tcPr>
            <w:tcW w:w="47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Примечание</w:t>
            </w:r>
          </w:p>
        </w:tc>
      </w:tr>
      <w:tr w:rsidR="00CC374C" w:rsidRPr="00CC374C" w:rsidTr="006101F1">
        <w:trPr>
          <w:trHeight w:val="20"/>
        </w:trPr>
        <w:tc>
          <w:tcPr>
            <w:tcW w:w="11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1</w:t>
            </w:r>
          </w:p>
        </w:tc>
        <w:tc>
          <w:tcPr>
            <w:tcW w:w="139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количество приоритетных значимых объектов социальной инфраструктуры, оборудованных с целью обеспечения доступности для инвалидов и маломобильных граждан</w:t>
            </w:r>
          </w:p>
        </w:tc>
        <w:tc>
          <w:tcPr>
            <w:tcW w:w="131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Единица измерения шт.</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Абсолютный показатель равен количеству приоритетных значимых объектов социальной инфраструктуры, оборудованных с целью обеспечения доступности для инвалидов и маломобильных граждан</w:t>
            </w:r>
          </w:p>
        </w:tc>
        <w:tc>
          <w:tcPr>
            <w:tcW w:w="1695"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МАУ «Сервис»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«Центр общественных организаций»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МКУ «Управление культуры, туризма и молодёжной политики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Управление по муниципальному району Сергиевский </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ГБУЗ  «Сергиевская ЦРБ»</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Северное управление Министерства образования Самарской области</w:t>
            </w:r>
          </w:p>
        </w:tc>
        <w:tc>
          <w:tcPr>
            <w:tcW w:w="475"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r>
      <w:tr w:rsidR="00CC374C" w:rsidRPr="00CC374C" w:rsidTr="006101F1">
        <w:trPr>
          <w:trHeight w:val="20"/>
        </w:trPr>
        <w:tc>
          <w:tcPr>
            <w:tcW w:w="11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2</w:t>
            </w:r>
          </w:p>
        </w:tc>
        <w:tc>
          <w:tcPr>
            <w:tcW w:w="1396"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bCs/>
                <w:sz w:val="12"/>
                <w:szCs w:val="12"/>
              </w:rPr>
            </w:pPr>
            <w:r w:rsidRPr="00CC374C">
              <w:rPr>
                <w:rFonts w:ascii="Times New Roman" w:eastAsia="Calibri" w:hAnsi="Times New Roman" w:cs="Times New Roman"/>
                <w:sz w:val="12"/>
                <w:szCs w:val="12"/>
              </w:rPr>
              <w:t xml:space="preserve">количество публикаций в средствах массовой информации по вопросам создания для инвалидов и </w:t>
            </w:r>
            <w:r w:rsidRPr="00CC374C">
              <w:rPr>
                <w:rFonts w:ascii="Times New Roman" w:eastAsia="Calibri" w:hAnsi="Times New Roman" w:cs="Times New Roman"/>
                <w:sz w:val="12"/>
                <w:szCs w:val="12"/>
              </w:rPr>
              <w:lastRenderedPageBreak/>
              <w:t xml:space="preserve">маломобильных граждан </w:t>
            </w:r>
            <w:proofErr w:type="spellStart"/>
            <w:r w:rsidRPr="00CC374C">
              <w:rPr>
                <w:rFonts w:ascii="Times New Roman" w:eastAsia="Calibri" w:hAnsi="Times New Roman" w:cs="Times New Roman"/>
                <w:sz w:val="12"/>
                <w:szCs w:val="12"/>
              </w:rPr>
              <w:t>безбарьерной</w:t>
            </w:r>
            <w:proofErr w:type="spellEnd"/>
            <w:r w:rsidRPr="00CC374C">
              <w:rPr>
                <w:rFonts w:ascii="Times New Roman" w:eastAsia="Calibri" w:hAnsi="Times New Roman" w:cs="Times New Roman"/>
                <w:sz w:val="12"/>
                <w:szCs w:val="12"/>
              </w:rPr>
              <w:t xml:space="preserve"> среды жизнедеятельности и условий, необходимых для успешной интеграции их в общество</w:t>
            </w:r>
          </w:p>
        </w:tc>
        <w:tc>
          <w:tcPr>
            <w:tcW w:w="1319"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lastRenderedPageBreak/>
              <w:t>Единица измерения шт.</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Абсолютный показатель равен количеству публикаций в средствах </w:t>
            </w:r>
            <w:r w:rsidRPr="00CC374C">
              <w:rPr>
                <w:rFonts w:ascii="Times New Roman" w:eastAsia="Calibri" w:hAnsi="Times New Roman" w:cs="Times New Roman"/>
                <w:sz w:val="12"/>
                <w:szCs w:val="12"/>
              </w:rPr>
              <w:lastRenderedPageBreak/>
              <w:t xml:space="preserve">массовой информации по вопросам создания для инвалидов и маломобильных граждан </w:t>
            </w:r>
            <w:proofErr w:type="spellStart"/>
            <w:r w:rsidRPr="00CC374C">
              <w:rPr>
                <w:rFonts w:ascii="Times New Roman" w:eastAsia="Calibri" w:hAnsi="Times New Roman" w:cs="Times New Roman"/>
                <w:sz w:val="12"/>
                <w:szCs w:val="12"/>
              </w:rPr>
              <w:t>безбарьерной</w:t>
            </w:r>
            <w:proofErr w:type="spellEnd"/>
            <w:r w:rsidRPr="00CC374C">
              <w:rPr>
                <w:rFonts w:ascii="Times New Roman" w:eastAsia="Calibri" w:hAnsi="Times New Roman" w:cs="Times New Roman"/>
                <w:sz w:val="12"/>
                <w:szCs w:val="12"/>
              </w:rPr>
              <w:t xml:space="preserve"> среды жизнедеятельности и условий, необходимых для успешной интеграции их в общество</w:t>
            </w:r>
          </w:p>
        </w:tc>
        <w:tc>
          <w:tcPr>
            <w:tcW w:w="1695" w:type="pct"/>
            <w:tcBorders>
              <w:top w:val="single" w:sz="4" w:space="0" w:color="auto"/>
              <w:left w:val="single" w:sz="4" w:space="0" w:color="auto"/>
              <w:bottom w:val="single" w:sz="4" w:space="0" w:color="auto"/>
              <w:right w:val="single" w:sz="4" w:space="0" w:color="auto"/>
            </w:tcBorders>
            <w:hideMark/>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lastRenderedPageBreak/>
              <w:t xml:space="preserve">МКУ «Центр общественных организаций» муниципального района Сергиевский </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 xml:space="preserve">ГКУ «ГУ социальной защиты населения </w:t>
            </w:r>
            <w:r w:rsidRPr="00CC374C">
              <w:rPr>
                <w:rFonts w:ascii="Times New Roman" w:eastAsia="Calibri" w:hAnsi="Times New Roman" w:cs="Times New Roman"/>
                <w:sz w:val="12"/>
                <w:szCs w:val="12"/>
              </w:rPr>
              <w:lastRenderedPageBreak/>
              <w:t>Северного округа»</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ГБУЗ  «Сергиевская ЦРБ»</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Организационное управление администрации муниципального района Сергиевский</w:t>
            </w:r>
          </w:p>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r w:rsidRPr="00CC374C">
              <w:rPr>
                <w:rFonts w:ascii="Times New Roman" w:eastAsia="Calibri" w:hAnsi="Times New Roman" w:cs="Times New Roman"/>
                <w:sz w:val="12"/>
                <w:szCs w:val="12"/>
              </w:rPr>
              <w:t>Отдел социального обслуживания по Сергиевскому району АНО «ЦСОН Северного округа»</w:t>
            </w:r>
          </w:p>
        </w:tc>
        <w:tc>
          <w:tcPr>
            <w:tcW w:w="475" w:type="pct"/>
            <w:tcBorders>
              <w:top w:val="single" w:sz="4" w:space="0" w:color="auto"/>
              <w:left w:val="single" w:sz="4" w:space="0" w:color="auto"/>
              <w:bottom w:val="single" w:sz="4" w:space="0" w:color="auto"/>
              <w:right w:val="single" w:sz="4" w:space="0" w:color="auto"/>
            </w:tcBorders>
          </w:tcPr>
          <w:p w:rsidR="00CC374C" w:rsidRPr="00CC374C" w:rsidRDefault="00CC374C" w:rsidP="00CC374C">
            <w:pPr>
              <w:tabs>
                <w:tab w:val="left" w:pos="284"/>
                <w:tab w:val="left" w:pos="3828"/>
              </w:tabs>
              <w:spacing w:after="0" w:line="240" w:lineRule="auto"/>
              <w:rPr>
                <w:rFonts w:ascii="Times New Roman" w:eastAsia="Calibri" w:hAnsi="Times New Roman" w:cs="Times New Roman"/>
                <w:sz w:val="12"/>
                <w:szCs w:val="12"/>
              </w:rPr>
            </w:pPr>
          </w:p>
        </w:tc>
      </w:tr>
    </w:tbl>
    <w:p w:rsidR="00CC374C" w:rsidRPr="00CC374C" w:rsidRDefault="00CC374C" w:rsidP="00CC374C">
      <w:pPr>
        <w:tabs>
          <w:tab w:val="left" w:pos="284"/>
          <w:tab w:val="left" w:pos="3828"/>
        </w:tabs>
        <w:spacing w:after="0" w:line="240" w:lineRule="auto"/>
        <w:jc w:val="both"/>
        <w:rPr>
          <w:rFonts w:ascii="Times New Roman" w:eastAsia="Calibri" w:hAnsi="Times New Roman" w:cs="Times New Roman"/>
          <w:sz w:val="12"/>
          <w:szCs w:val="12"/>
        </w:rPr>
      </w:pPr>
    </w:p>
    <w:p w:rsidR="003519F1" w:rsidRDefault="003519F1" w:rsidP="003519F1">
      <w:pPr>
        <w:tabs>
          <w:tab w:val="left" w:pos="284"/>
          <w:tab w:val="left" w:pos="3828"/>
        </w:tabs>
        <w:spacing w:after="0" w:line="240" w:lineRule="auto"/>
        <w:jc w:val="both"/>
        <w:rPr>
          <w:rFonts w:ascii="Times New Roman" w:eastAsia="Calibri" w:hAnsi="Times New Roman" w:cs="Times New Roman"/>
          <w:sz w:val="12"/>
          <w:szCs w:val="12"/>
        </w:rPr>
      </w:pP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АДМИНИСТРАЦИЯ</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СЕЛЬСКОГО ПОСЕЛЕНИЯ КАЛИНОВКА</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МУНИЦИПАЛЬНОГО РАЙОНА СЕРГИЕВСКИЙ</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САМАРСКОЙ ОБЛАСТИ</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ПОСТАНОВЛЕНИЕ ГЛАВЫ</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СЕЛЬСКОГО ПОСЕЛЕНИЯ КАЛИНОВКА</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МУНИЦИПАЛЬНОГО РАЙОНА СЕРГИЕВСКИЙ</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САМАРСКОЙ ОБЛАСТИ</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от «08» сентября 2026г.  №2</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p>
    <w:p w:rsid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О НАЗНАЧЕНИИ КОНФЕРЕНЦИИ ГРАЖДАН ПО ВОПРОСУ УЧАСТИЯ В ГОСУДАРСТВЕННОЙ ПРОГРАММЕ</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r w:rsidRPr="00D90C12">
        <w:rPr>
          <w:rFonts w:ascii="Times New Roman" w:eastAsia="Calibri" w:hAnsi="Times New Roman" w:cs="Times New Roman"/>
          <w:b/>
          <w:sz w:val="12"/>
          <w:szCs w:val="12"/>
        </w:rPr>
        <w:t xml:space="preserve"> САМАРСКОЙ ОБЛАСТИ «НАРОДНЫЙ БЮДЖЕТ САМАРСКОЙ ОБЛАСТИ»</w:t>
      </w:r>
    </w:p>
    <w:p w:rsidR="00D90C12" w:rsidRPr="00D90C12" w:rsidRDefault="00D90C12" w:rsidP="00D90C12">
      <w:pPr>
        <w:tabs>
          <w:tab w:val="left" w:pos="284"/>
          <w:tab w:val="left" w:pos="3828"/>
        </w:tabs>
        <w:spacing w:after="0" w:line="240" w:lineRule="auto"/>
        <w:jc w:val="center"/>
        <w:rPr>
          <w:rFonts w:ascii="Times New Roman" w:eastAsia="Calibri" w:hAnsi="Times New Roman" w:cs="Times New Roman"/>
          <w:b/>
          <w:sz w:val="12"/>
          <w:szCs w:val="12"/>
        </w:rPr>
      </w:pP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proofErr w:type="gramStart"/>
      <w:r w:rsidRPr="00D90C12">
        <w:rPr>
          <w:rFonts w:ascii="Times New Roman" w:eastAsia="Calibri" w:hAnsi="Times New Roman" w:cs="Times New Roman"/>
          <w:sz w:val="12"/>
          <w:szCs w:val="12"/>
        </w:rPr>
        <w:t>В соответствии с Федеральным Законом Российской Федерации от 20 марта 2025 года 33-ФЗ "Об общих принципах организации местного самоуправления в единой системе публичной власти", Федеральным Законом Российской Федерации от 06.10.2003 года № 131-ФЗ «Об общих принципах организации местного самоуправления в Российской Федерации», Уставом сельского поселения Калиновка муниципального района Сергиевский Самарской области, Решением Собрания Представителей сельского поселения Калиновка муниципального района Сергиевский Самарской</w:t>
      </w:r>
      <w:proofErr w:type="gramEnd"/>
      <w:r w:rsidRPr="00D90C12">
        <w:rPr>
          <w:rFonts w:ascii="Times New Roman" w:eastAsia="Calibri" w:hAnsi="Times New Roman" w:cs="Times New Roman"/>
          <w:sz w:val="12"/>
          <w:szCs w:val="12"/>
        </w:rPr>
        <w:t xml:space="preserve"> области № 9 от 18.03.2021 года «Об утверждении положения «О порядке назначения и проведения собраний (конференций) граждан на территории сельского поселения Калиновка муниципального района Сергиевский Самарской области», постановляю:</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 xml:space="preserve">1. Определить территорию сельского поселения Калиновка муниципального района Сергиевский Самарской области, в пределах которой провести конференцию граждан: Самарская область, Сергиевский район, </w:t>
      </w:r>
      <w:proofErr w:type="spellStart"/>
      <w:r w:rsidRPr="00D90C12">
        <w:rPr>
          <w:rFonts w:ascii="Times New Roman" w:eastAsia="Calibri" w:hAnsi="Times New Roman" w:cs="Times New Roman"/>
          <w:sz w:val="12"/>
          <w:szCs w:val="12"/>
        </w:rPr>
        <w:t>с</w:t>
      </w:r>
      <w:proofErr w:type="gramStart"/>
      <w:r w:rsidRPr="00D90C12">
        <w:rPr>
          <w:rFonts w:ascii="Times New Roman" w:eastAsia="Calibri" w:hAnsi="Times New Roman" w:cs="Times New Roman"/>
          <w:sz w:val="12"/>
          <w:szCs w:val="12"/>
        </w:rPr>
        <w:t>.К</w:t>
      </w:r>
      <w:proofErr w:type="gramEnd"/>
      <w:r w:rsidRPr="00D90C12">
        <w:rPr>
          <w:rFonts w:ascii="Times New Roman" w:eastAsia="Calibri" w:hAnsi="Times New Roman" w:cs="Times New Roman"/>
          <w:sz w:val="12"/>
          <w:szCs w:val="12"/>
        </w:rPr>
        <w:t>алиновка</w:t>
      </w:r>
      <w:proofErr w:type="spellEnd"/>
      <w:r w:rsidRPr="00D90C12">
        <w:rPr>
          <w:rFonts w:ascii="Times New Roman" w:eastAsia="Calibri" w:hAnsi="Times New Roman" w:cs="Times New Roman"/>
          <w:sz w:val="12"/>
          <w:szCs w:val="12"/>
        </w:rPr>
        <w:t xml:space="preserve">, </w:t>
      </w:r>
      <w:proofErr w:type="spellStart"/>
      <w:r w:rsidRPr="00D90C12">
        <w:rPr>
          <w:rFonts w:ascii="Times New Roman" w:eastAsia="Calibri" w:hAnsi="Times New Roman" w:cs="Times New Roman"/>
          <w:sz w:val="12"/>
          <w:szCs w:val="12"/>
        </w:rPr>
        <w:t>ул.Каськова</w:t>
      </w:r>
      <w:proofErr w:type="spellEnd"/>
      <w:r w:rsidRPr="00D90C12">
        <w:rPr>
          <w:rFonts w:ascii="Times New Roman" w:eastAsia="Calibri" w:hAnsi="Times New Roman" w:cs="Times New Roman"/>
          <w:sz w:val="12"/>
          <w:szCs w:val="12"/>
        </w:rPr>
        <w:t xml:space="preserve"> К.А., д.18.</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2.</w:t>
      </w:r>
      <w:r>
        <w:rPr>
          <w:rFonts w:ascii="Times New Roman" w:eastAsia="Calibri" w:hAnsi="Times New Roman" w:cs="Times New Roman"/>
          <w:sz w:val="12"/>
          <w:szCs w:val="12"/>
        </w:rPr>
        <w:t xml:space="preserve"> </w:t>
      </w:r>
      <w:r w:rsidRPr="00D90C12">
        <w:rPr>
          <w:rFonts w:ascii="Times New Roman" w:eastAsia="Calibri" w:hAnsi="Times New Roman" w:cs="Times New Roman"/>
          <w:sz w:val="12"/>
          <w:szCs w:val="12"/>
        </w:rPr>
        <w:t xml:space="preserve">Назначить проведение конференции граждан территории сельского поселения Калиновка муниципального района Сергиевский Самарской области по вопросу участия в государственной программе Самарской области «Народный бюджет Самарской области» на 22.09.2026 г. в 16:00 по адресу: Самарская область, Сергиевский район, </w:t>
      </w:r>
      <w:proofErr w:type="spellStart"/>
      <w:r w:rsidRPr="00D90C12">
        <w:rPr>
          <w:rFonts w:ascii="Times New Roman" w:eastAsia="Calibri" w:hAnsi="Times New Roman" w:cs="Times New Roman"/>
          <w:sz w:val="12"/>
          <w:szCs w:val="12"/>
        </w:rPr>
        <w:t>с</w:t>
      </w:r>
      <w:proofErr w:type="gramStart"/>
      <w:r w:rsidRPr="00D90C12">
        <w:rPr>
          <w:rFonts w:ascii="Times New Roman" w:eastAsia="Calibri" w:hAnsi="Times New Roman" w:cs="Times New Roman"/>
          <w:sz w:val="12"/>
          <w:szCs w:val="12"/>
        </w:rPr>
        <w:t>.К</w:t>
      </w:r>
      <w:proofErr w:type="gramEnd"/>
      <w:r w:rsidRPr="00D90C12">
        <w:rPr>
          <w:rFonts w:ascii="Times New Roman" w:eastAsia="Calibri" w:hAnsi="Times New Roman" w:cs="Times New Roman"/>
          <w:sz w:val="12"/>
          <w:szCs w:val="12"/>
        </w:rPr>
        <w:t>алиновка</w:t>
      </w:r>
      <w:proofErr w:type="spellEnd"/>
      <w:r w:rsidRPr="00D90C12">
        <w:rPr>
          <w:rFonts w:ascii="Times New Roman" w:eastAsia="Calibri" w:hAnsi="Times New Roman" w:cs="Times New Roman"/>
          <w:sz w:val="12"/>
          <w:szCs w:val="12"/>
        </w:rPr>
        <w:t xml:space="preserve">, </w:t>
      </w:r>
      <w:proofErr w:type="spellStart"/>
      <w:r w:rsidRPr="00D90C12">
        <w:rPr>
          <w:rFonts w:ascii="Times New Roman" w:eastAsia="Calibri" w:hAnsi="Times New Roman" w:cs="Times New Roman"/>
          <w:sz w:val="12"/>
          <w:szCs w:val="12"/>
        </w:rPr>
        <w:t>ул.Каськова</w:t>
      </w:r>
      <w:proofErr w:type="spellEnd"/>
      <w:r w:rsidRPr="00D90C12">
        <w:rPr>
          <w:rFonts w:ascii="Times New Roman" w:eastAsia="Calibri" w:hAnsi="Times New Roman" w:cs="Times New Roman"/>
          <w:sz w:val="12"/>
          <w:szCs w:val="12"/>
        </w:rPr>
        <w:t xml:space="preserve"> К.А., д.18.</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3.</w:t>
      </w:r>
      <w:r>
        <w:rPr>
          <w:rFonts w:ascii="Times New Roman" w:eastAsia="Calibri" w:hAnsi="Times New Roman" w:cs="Times New Roman"/>
          <w:sz w:val="12"/>
          <w:szCs w:val="12"/>
        </w:rPr>
        <w:t xml:space="preserve"> </w:t>
      </w:r>
      <w:r w:rsidRPr="00D90C12">
        <w:rPr>
          <w:rFonts w:ascii="Times New Roman" w:eastAsia="Calibri" w:hAnsi="Times New Roman" w:cs="Times New Roman"/>
          <w:sz w:val="12"/>
          <w:szCs w:val="12"/>
        </w:rPr>
        <w:t xml:space="preserve">Назначить ответственного за подготовку </w:t>
      </w:r>
      <w:proofErr w:type="gramStart"/>
      <w:r w:rsidRPr="00D90C12">
        <w:rPr>
          <w:rFonts w:ascii="Times New Roman" w:eastAsia="Calibri" w:hAnsi="Times New Roman" w:cs="Times New Roman"/>
          <w:sz w:val="12"/>
          <w:szCs w:val="12"/>
        </w:rPr>
        <w:t>конференции граждан ведущего специалиста администрации сельского поселения</w:t>
      </w:r>
      <w:proofErr w:type="gramEnd"/>
      <w:r w:rsidRPr="00D90C12">
        <w:rPr>
          <w:rFonts w:ascii="Times New Roman" w:eastAsia="Calibri" w:hAnsi="Times New Roman" w:cs="Times New Roman"/>
          <w:sz w:val="12"/>
          <w:szCs w:val="12"/>
        </w:rPr>
        <w:t xml:space="preserve"> Калиновка муниципального района Сергиевский </w:t>
      </w:r>
      <w:proofErr w:type="spellStart"/>
      <w:r w:rsidRPr="00D90C12">
        <w:rPr>
          <w:rFonts w:ascii="Times New Roman" w:eastAsia="Calibri" w:hAnsi="Times New Roman" w:cs="Times New Roman"/>
          <w:sz w:val="12"/>
          <w:szCs w:val="12"/>
        </w:rPr>
        <w:t>Плюснину</w:t>
      </w:r>
      <w:proofErr w:type="spellEnd"/>
      <w:r w:rsidRPr="00D90C12">
        <w:rPr>
          <w:rFonts w:ascii="Times New Roman" w:eastAsia="Calibri" w:hAnsi="Times New Roman" w:cs="Times New Roman"/>
          <w:sz w:val="12"/>
          <w:szCs w:val="12"/>
        </w:rPr>
        <w:t xml:space="preserve"> Надежду Александровну.</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4. Опубликовать настоящее постановление в средствах массовой информации, разместить в газете «Сергиевский вестник», на официальном сайте Администрации муниципального района Сергиевский http://www.sergievsk.ru/  в сети «Интернет».</w:t>
      </w:r>
    </w:p>
    <w:p w:rsidR="00D90C12" w:rsidRPr="00D90C12" w:rsidRDefault="00D90C12" w:rsidP="00D90C12">
      <w:pPr>
        <w:tabs>
          <w:tab w:val="left" w:pos="284"/>
          <w:tab w:val="left" w:pos="3828"/>
        </w:tabs>
        <w:spacing w:after="0" w:line="240" w:lineRule="auto"/>
        <w:ind w:firstLine="284"/>
        <w:jc w:val="both"/>
        <w:rPr>
          <w:rFonts w:ascii="Times New Roman" w:eastAsia="Calibri" w:hAnsi="Times New Roman" w:cs="Times New Roman"/>
          <w:sz w:val="12"/>
          <w:szCs w:val="12"/>
        </w:rPr>
      </w:pPr>
      <w:r w:rsidRPr="00D90C12">
        <w:rPr>
          <w:rFonts w:ascii="Times New Roman" w:eastAsia="Calibri" w:hAnsi="Times New Roman" w:cs="Times New Roman"/>
          <w:sz w:val="12"/>
          <w:szCs w:val="12"/>
        </w:rPr>
        <w:t>5.</w:t>
      </w:r>
      <w:r>
        <w:rPr>
          <w:rFonts w:ascii="Times New Roman" w:eastAsia="Calibri" w:hAnsi="Times New Roman" w:cs="Times New Roman"/>
          <w:sz w:val="12"/>
          <w:szCs w:val="12"/>
        </w:rPr>
        <w:t xml:space="preserve"> </w:t>
      </w:r>
      <w:proofErr w:type="gramStart"/>
      <w:r w:rsidRPr="00D90C12">
        <w:rPr>
          <w:rFonts w:ascii="Times New Roman" w:eastAsia="Calibri" w:hAnsi="Times New Roman" w:cs="Times New Roman"/>
          <w:sz w:val="12"/>
          <w:szCs w:val="12"/>
        </w:rPr>
        <w:t>Контроль за</w:t>
      </w:r>
      <w:proofErr w:type="gramEnd"/>
      <w:r w:rsidRPr="00D90C12">
        <w:rPr>
          <w:rFonts w:ascii="Times New Roman" w:eastAsia="Calibri" w:hAnsi="Times New Roman" w:cs="Times New Roman"/>
          <w:sz w:val="12"/>
          <w:szCs w:val="12"/>
        </w:rPr>
        <w:t xml:space="preserve"> исполнением настоящего постановления оставляю за собой.</w:t>
      </w:r>
    </w:p>
    <w:p w:rsidR="00D90C12" w:rsidRPr="00D90C12" w:rsidRDefault="00D90C12" w:rsidP="00D90C12">
      <w:pPr>
        <w:tabs>
          <w:tab w:val="left" w:pos="284"/>
          <w:tab w:val="left" w:pos="3828"/>
        </w:tabs>
        <w:spacing w:after="0" w:line="240" w:lineRule="auto"/>
        <w:jc w:val="right"/>
        <w:rPr>
          <w:rFonts w:ascii="Times New Roman" w:eastAsia="Calibri" w:hAnsi="Times New Roman" w:cs="Times New Roman"/>
          <w:sz w:val="12"/>
          <w:szCs w:val="12"/>
        </w:rPr>
      </w:pPr>
      <w:proofErr w:type="spellStart"/>
      <w:r w:rsidRPr="00D90C12">
        <w:rPr>
          <w:rFonts w:ascii="Times New Roman" w:eastAsia="Calibri" w:hAnsi="Times New Roman" w:cs="Times New Roman"/>
          <w:sz w:val="12"/>
          <w:szCs w:val="12"/>
        </w:rPr>
        <w:t>Глав</w:t>
      </w:r>
      <w:proofErr w:type="gramStart"/>
      <w:r w:rsidRPr="00D90C12">
        <w:rPr>
          <w:rFonts w:ascii="Times New Roman" w:eastAsia="Calibri" w:hAnsi="Times New Roman" w:cs="Times New Roman"/>
          <w:sz w:val="12"/>
          <w:szCs w:val="12"/>
        </w:rPr>
        <w:t>a</w:t>
      </w:r>
      <w:proofErr w:type="spellEnd"/>
      <w:proofErr w:type="gramEnd"/>
      <w:r w:rsidRPr="00D90C12">
        <w:rPr>
          <w:rFonts w:ascii="Times New Roman" w:eastAsia="Calibri" w:hAnsi="Times New Roman" w:cs="Times New Roman"/>
          <w:sz w:val="12"/>
          <w:szCs w:val="12"/>
        </w:rPr>
        <w:t xml:space="preserve"> сельского поселения Калиновка</w:t>
      </w:r>
    </w:p>
    <w:p w:rsidR="00D90C12" w:rsidRDefault="00D90C12" w:rsidP="00D90C12">
      <w:pPr>
        <w:tabs>
          <w:tab w:val="left" w:pos="284"/>
          <w:tab w:val="left" w:pos="3828"/>
        </w:tabs>
        <w:spacing w:after="0" w:line="240" w:lineRule="auto"/>
        <w:jc w:val="right"/>
        <w:rPr>
          <w:rFonts w:ascii="Times New Roman" w:eastAsia="Calibri" w:hAnsi="Times New Roman" w:cs="Times New Roman"/>
          <w:sz w:val="12"/>
          <w:szCs w:val="12"/>
        </w:rPr>
      </w:pPr>
      <w:r w:rsidRPr="00D90C12">
        <w:rPr>
          <w:rFonts w:ascii="Times New Roman" w:eastAsia="Calibri" w:hAnsi="Times New Roman" w:cs="Times New Roman"/>
          <w:sz w:val="12"/>
          <w:szCs w:val="12"/>
        </w:rPr>
        <w:t>муниципального района Сергиевский</w:t>
      </w:r>
      <w:r>
        <w:rPr>
          <w:rFonts w:ascii="Times New Roman" w:eastAsia="Calibri" w:hAnsi="Times New Roman" w:cs="Times New Roman"/>
          <w:sz w:val="12"/>
          <w:szCs w:val="12"/>
        </w:rPr>
        <w:t xml:space="preserve"> </w:t>
      </w:r>
      <w:r w:rsidRPr="00D90C12">
        <w:rPr>
          <w:rFonts w:ascii="Times New Roman" w:eastAsia="Calibri" w:hAnsi="Times New Roman" w:cs="Times New Roman"/>
          <w:sz w:val="12"/>
          <w:szCs w:val="12"/>
        </w:rPr>
        <w:t>Самарской области</w:t>
      </w:r>
    </w:p>
    <w:p w:rsidR="00DC4B84" w:rsidRPr="00DC4B84" w:rsidRDefault="00D90C12" w:rsidP="00D90C12">
      <w:pPr>
        <w:tabs>
          <w:tab w:val="left" w:pos="284"/>
          <w:tab w:val="left" w:pos="3828"/>
        </w:tabs>
        <w:spacing w:after="0" w:line="240" w:lineRule="auto"/>
        <w:jc w:val="right"/>
        <w:rPr>
          <w:rFonts w:ascii="Times New Roman" w:eastAsia="Calibri" w:hAnsi="Times New Roman" w:cs="Times New Roman"/>
          <w:sz w:val="12"/>
          <w:szCs w:val="12"/>
        </w:rPr>
      </w:pPr>
      <w:r w:rsidRPr="00D90C12">
        <w:rPr>
          <w:rFonts w:ascii="Times New Roman" w:eastAsia="Calibri" w:hAnsi="Times New Roman" w:cs="Times New Roman"/>
          <w:sz w:val="12"/>
          <w:szCs w:val="12"/>
        </w:rPr>
        <w:t>Н.Г. Царьков</w:t>
      </w:r>
    </w:p>
    <w:p w:rsidR="00DC4B84" w:rsidRPr="00DC4B84" w:rsidRDefault="00DC4B84" w:rsidP="00DC4B84">
      <w:pPr>
        <w:tabs>
          <w:tab w:val="left" w:pos="284"/>
          <w:tab w:val="left" w:pos="3828"/>
        </w:tabs>
        <w:spacing w:after="0" w:line="240" w:lineRule="auto"/>
        <w:jc w:val="both"/>
        <w:rPr>
          <w:rFonts w:ascii="Times New Roman" w:eastAsia="Calibri" w:hAnsi="Times New Roman" w:cs="Times New Roman"/>
          <w:sz w:val="12"/>
          <w:szCs w:val="12"/>
        </w:rPr>
      </w:pPr>
    </w:p>
    <w:p w:rsidR="00DC4B84" w:rsidRPr="00DC4B84" w:rsidRDefault="00DC4B84" w:rsidP="00DC4B84">
      <w:pPr>
        <w:tabs>
          <w:tab w:val="left" w:pos="284"/>
          <w:tab w:val="left" w:pos="3828"/>
        </w:tabs>
        <w:spacing w:after="0" w:line="240" w:lineRule="auto"/>
        <w:jc w:val="both"/>
        <w:rPr>
          <w:rFonts w:ascii="Times New Roman" w:eastAsia="Calibri" w:hAnsi="Times New Roman" w:cs="Times New Roman"/>
          <w:sz w:val="12"/>
          <w:szCs w:val="12"/>
        </w:rPr>
      </w:pPr>
    </w:p>
    <w:p w:rsidR="00CC374C" w:rsidRDefault="00CC374C" w:rsidP="003519F1">
      <w:pPr>
        <w:tabs>
          <w:tab w:val="left" w:pos="284"/>
          <w:tab w:val="left" w:pos="3828"/>
        </w:tabs>
        <w:spacing w:after="0" w:line="240" w:lineRule="auto"/>
        <w:jc w:val="both"/>
        <w:rPr>
          <w:rFonts w:ascii="Times New Roman" w:eastAsia="Calibri" w:hAnsi="Times New Roman" w:cs="Times New Roman"/>
          <w:sz w:val="12"/>
          <w:szCs w:val="12"/>
        </w:rPr>
      </w:pPr>
    </w:p>
    <w:p w:rsidR="00CC374C" w:rsidRDefault="00CC374C" w:rsidP="003519F1">
      <w:pPr>
        <w:tabs>
          <w:tab w:val="left" w:pos="284"/>
          <w:tab w:val="left" w:pos="3828"/>
        </w:tabs>
        <w:spacing w:after="0" w:line="240" w:lineRule="auto"/>
        <w:jc w:val="both"/>
        <w:rPr>
          <w:rFonts w:ascii="Times New Roman" w:eastAsia="Calibri" w:hAnsi="Times New Roman" w:cs="Times New Roman"/>
          <w:sz w:val="12"/>
          <w:szCs w:val="12"/>
        </w:rPr>
      </w:pPr>
    </w:p>
    <w:p w:rsidR="00CC374C" w:rsidRPr="003519F1" w:rsidRDefault="00CC374C" w:rsidP="003519F1">
      <w:pPr>
        <w:tabs>
          <w:tab w:val="left" w:pos="284"/>
          <w:tab w:val="left" w:pos="3828"/>
        </w:tabs>
        <w:spacing w:after="0" w:line="240" w:lineRule="auto"/>
        <w:jc w:val="both"/>
        <w:rPr>
          <w:rFonts w:ascii="Times New Roman" w:eastAsia="Calibri" w:hAnsi="Times New Roman" w:cs="Times New Roman"/>
          <w:sz w:val="12"/>
          <w:szCs w:val="12"/>
        </w:rPr>
      </w:pPr>
    </w:p>
    <w:p w:rsidR="00F6282F" w:rsidRDefault="00F6282F" w:rsidP="006D4521">
      <w:pPr>
        <w:tabs>
          <w:tab w:val="left" w:pos="284"/>
        </w:tabs>
        <w:spacing w:after="0" w:line="240" w:lineRule="auto"/>
        <w:jc w:val="both"/>
        <w:rPr>
          <w:rFonts w:ascii="Times New Roman" w:eastAsia="Calibri" w:hAnsi="Times New Roman" w:cs="Times New Roman"/>
          <w:sz w:val="12"/>
          <w:szCs w:val="12"/>
        </w:rPr>
      </w:pPr>
    </w:p>
    <w:tbl>
      <w:tblPr>
        <w:tblW w:w="75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0"/>
        <w:gridCol w:w="2552"/>
        <w:gridCol w:w="2551"/>
      </w:tblGrid>
      <w:tr w:rsidR="00F617E8" w:rsidRPr="00F617E8" w:rsidTr="00D60330">
        <w:tc>
          <w:tcPr>
            <w:tcW w:w="2410"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b/>
                <w:sz w:val="12"/>
                <w:szCs w:val="12"/>
              </w:rPr>
            </w:pPr>
            <w:r w:rsidRPr="000253EE">
              <w:rPr>
                <w:rFonts w:ascii="Times New Roman" w:eastAsia="Calibri" w:hAnsi="Times New Roman" w:cs="Times New Roman"/>
                <w:b/>
                <w:sz w:val="12"/>
                <w:szCs w:val="12"/>
              </w:rPr>
              <w:t>Соучредители:</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 Собрание представителей муниципального района Сергиевский Самарской области;</w:t>
            </w:r>
          </w:p>
          <w:p w:rsidR="00F617E8" w:rsidRPr="000253EE" w:rsidRDefault="00F617E8" w:rsidP="00C0569B">
            <w:pPr>
              <w:tabs>
                <w:tab w:val="left" w:pos="284"/>
              </w:tabs>
              <w:spacing w:after="0" w:line="240" w:lineRule="auto"/>
              <w:rPr>
                <w:rFonts w:ascii="Times New Roman" w:eastAsia="Calibri" w:hAnsi="Times New Roman" w:cs="Times New Roman"/>
                <w:b/>
                <w:sz w:val="12"/>
                <w:szCs w:val="12"/>
              </w:rPr>
            </w:pPr>
            <w:r w:rsidRPr="000253EE">
              <w:rPr>
                <w:rFonts w:ascii="Times New Roman" w:eastAsia="Calibri" w:hAnsi="Times New Roman" w:cs="Times New Roman"/>
                <w:sz w:val="12"/>
                <w:szCs w:val="12"/>
              </w:rPr>
              <w:t>- Администрации городского</w:t>
            </w:r>
            <w:r w:rsidRPr="000253EE">
              <w:rPr>
                <w:rFonts w:ascii="Times New Roman" w:eastAsia="Calibri" w:hAnsi="Times New Roman" w:cs="Times New Roman"/>
                <w:b/>
                <w:sz w:val="12"/>
                <w:szCs w:val="12"/>
              </w:rPr>
              <w:t xml:space="preserve">, </w:t>
            </w:r>
            <w:r w:rsidRPr="000253EE">
              <w:rPr>
                <w:rFonts w:ascii="Times New Roman" w:eastAsia="Calibri" w:hAnsi="Times New Roman" w:cs="Times New Roman"/>
                <w:sz w:val="12"/>
                <w:szCs w:val="12"/>
              </w:rPr>
              <w:t>сельских поселений муниципального района Сергиевский Самарской области.</w:t>
            </w:r>
          </w:p>
        </w:tc>
        <w:tc>
          <w:tcPr>
            <w:tcW w:w="2552"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Газета изготовлена в администрации муниципального района Сергиевский Самарской области: 446540, Самарская область, Сергиевский район, с. Сергиевск, ул. Ленина, 22.</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Тел: (84655) 2-15-35</w:t>
            </w:r>
          </w:p>
          <w:p w:rsidR="00F617E8" w:rsidRPr="000253EE" w:rsidRDefault="00F617E8" w:rsidP="004E467F">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 xml:space="preserve">Гл. редактор: </w:t>
            </w:r>
            <w:r w:rsidR="004E467F">
              <w:rPr>
                <w:rFonts w:ascii="Times New Roman" w:eastAsia="Calibri" w:hAnsi="Times New Roman" w:cs="Times New Roman"/>
                <w:sz w:val="12"/>
                <w:szCs w:val="12"/>
              </w:rPr>
              <w:t>Л.Н. Мартынова</w:t>
            </w:r>
          </w:p>
        </w:tc>
        <w:tc>
          <w:tcPr>
            <w:tcW w:w="2551" w:type="dxa"/>
            <w:shd w:val="clear" w:color="auto" w:fill="F2F2F2" w:themeFill="background1" w:themeFillShade="F2"/>
          </w:tcPr>
          <w:p w:rsidR="00F617E8" w:rsidRPr="000253EE" w:rsidRDefault="00F617E8" w:rsidP="00C0569B">
            <w:pPr>
              <w:tabs>
                <w:tab w:val="left" w:pos="284"/>
              </w:tabs>
              <w:spacing w:after="0" w:line="240" w:lineRule="auto"/>
              <w:rPr>
                <w:rFonts w:ascii="Times New Roman" w:eastAsia="Calibri" w:hAnsi="Times New Roman" w:cs="Times New Roman"/>
                <w:b/>
                <w:sz w:val="12"/>
                <w:szCs w:val="12"/>
                <w:u w:val="single"/>
              </w:rPr>
            </w:pPr>
            <w:r w:rsidRPr="000253EE">
              <w:rPr>
                <w:rFonts w:ascii="Times New Roman" w:eastAsia="Calibri" w:hAnsi="Times New Roman" w:cs="Times New Roman"/>
                <w:b/>
                <w:sz w:val="12"/>
                <w:szCs w:val="12"/>
                <w:u w:val="single"/>
              </w:rPr>
              <w:t>«Сергиевский вестник»</w:t>
            </w:r>
          </w:p>
          <w:p w:rsidR="00F617E8" w:rsidRPr="000253EE" w:rsidRDefault="00C17B19"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Номер подписан в печать</w:t>
            </w:r>
            <w:r w:rsidR="00012D8C">
              <w:rPr>
                <w:rFonts w:ascii="Times New Roman" w:eastAsia="Calibri" w:hAnsi="Times New Roman" w:cs="Times New Roman"/>
                <w:sz w:val="12"/>
                <w:szCs w:val="12"/>
              </w:rPr>
              <w:t xml:space="preserve"> </w:t>
            </w:r>
            <w:r w:rsidR="00DC4B84">
              <w:rPr>
                <w:rFonts w:ascii="Times New Roman" w:eastAsia="Calibri" w:hAnsi="Times New Roman" w:cs="Times New Roman"/>
                <w:sz w:val="12"/>
                <w:szCs w:val="12"/>
              </w:rPr>
              <w:t>08</w:t>
            </w:r>
            <w:r w:rsidR="00D8420A">
              <w:rPr>
                <w:rFonts w:ascii="Times New Roman" w:eastAsia="Calibri" w:hAnsi="Times New Roman" w:cs="Times New Roman"/>
                <w:sz w:val="12"/>
                <w:szCs w:val="12"/>
              </w:rPr>
              <w:t>.</w:t>
            </w:r>
            <w:r w:rsidR="00D9497D">
              <w:rPr>
                <w:rFonts w:ascii="Times New Roman" w:eastAsia="Calibri" w:hAnsi="Times New Roman" w:cs="Times New Roman"/>
                <w:sz w:val="12"/>
                <w:szCs w:val="12"/>
              </w:rPr>
              <w:t>0</w:t>
            </w:r>
            <w:r w:rsidR="00CC374C">
              <w:rPr>
                <w:rFonts w:ascii="Times New Roman" w:eastAsia="Calibri" w:hAnsi="Times New Roman" w:cs="Times New Roman"/>
                <w:sz w:val="12"/>
                <w:szCs w:val="12"/>
              </w:rPr>
              <w:t>9</w:t>
            </w:r>
            <w:r w:rsidR="009D1FEF">
              <w:rPr>
                <w:rFonts w:ascii="Times New Roman" w:eastAsia="Calibri" w:hAnsi="Times New Roman" w:cs="Times New Roman"/>
                <w:sz w:val="12"/>
                <w:szCs w:val="12"/>
              </w:rPr>
              <w:t>.</w:t>
            </w:r>
            <w:r w:rsidR="00285139">
              <w:rPr>
                <w:rFonts w:ascii="Times New Roman" w:eastAsia="Calibri" w:hAnsi="Times New Roman" w:cs="Times New Roman"/>
                <w:sz w:val="12"/>
                <w:szCs w:val="12"/>
              </w:rPr>
              <w:t>20</w:t>
            </w:r>
            <w:r w:rsidR="00B70F37">
              <w:rPr>
                <w:rFonts w:ascii="Times New Roman" w:eastAsia="Calibri" w:hAnsi="Times New Roman" w:cs="Times New Roman"/>
                <w:sz w:val="12"/>
                <w:szCs w:val="12"/>
              </w:rPr>
              <w:t>2</w:t>
            </w:r>
            <w:r w:rsidR="00D9497D">
              <w:rPr>
                <w:rFonts w:ascii="Times New Roman" w:eastAsia="Calibri" w:hAnsi="Times New Roman" w:cs="Times New Roman"/>
                <w:sz w:val="12"/>
                <w:szCs w:val="12"/>
              </w:rPr>
              <w:t>6</w:t>
            </w:r>
            <w:r w:rsidR="00F617E8" w:rsidRPr="000253EE">
              <w:rPr>
                <w:rFonts w:ascii="Times New Roman" w:eastAsia="Calibri" w:hAnsi="Times New Roman" w:cs="Times New Roman"/>
                <w:sz w:val="12"/>
                <w:szCs w:val="12"/>
              </w:rPr>
              <w:t>г.</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в 09:00, по графику - в 09:00.</w:t>
            </w:r>
          </w:p>
          <w:p w:rsidR="00F617E8" w:rsidRPr="000253EE" w:rsidRDefault="00AC01DF" w:rsidP="00C0569B">
            <w:pPr>
              <w:tabs>
                <w:tab w:val="left" w:pos="284"/>
              </w:tabs>
              <w:spacing w:after="0" w:line="240" w:lineRule="auto"/>
              <w:rPr>
                <w:rFonts w:ascii="Times New Roman" w:eastAsia="Calibri" w:hAnsi="Times New Roman" w:cs="Times New Roman"/>
                <w:sz w:val="12"/>
                <w:szCs w:val="12"/>
              </w:rPr>
            </w:pPr>
            <w:r>
              <w:rPr>
                <w:rFonts w:ascii="Times New Roman" w:eastAsia="Calibri" w:hAnsi="Times New Roman" w:cs="Times New Roman"/>
                <w:sz w:val="12"/>
                <w:szCs w:val="12"/>
              </w:rPr>
              <w:t>Тираж 18</w:t>
            </w:r>
            <w:r w:rsidR="00F617E8" w:rsidRPr="000253EE">
              <w:rPr>
                <w:rFonts w:ascii="Times New Roman" w:eastAsia="Calibri" w:hAnsi="Times New Roman" w:cs="Times New Roman"/>
                <w:sz w:val="12"/>
                <w:szCs w:val="12"/>
              </w:rPr>
              <w:t xml:space="preserve"> экз.</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Адрес редакции и издателя: с. Сергиевск,</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ул. Ленина, 22.</w:t>
            </w:r>
          </w:p>
          <w:p w:rsidR="00F617E8" w:rsidRPr="000253EE" w:rsidRDefault="00F617E8" w:rsidP="00C0569B">
            <w:pPr>
              <w:tabs>
                <w:tab w:val="left" w:pos="284"/>
              </w:tabs>
              <w:spacing w:after="0" w:line="240" w:lineRule="auto"/>
              <w:rPr>
                <w:rFonts w:ascii="Times New Roman" w:eastAsia="Calibri" w:hAnsi="Times New Roman" w:cs="Times New Roman"/>
                <w:sz w:val="12"/>
                <w:szCs w:val="12"/>
              </w:rPr>
            </w:pPr>
            <w:r w:rsidRPr="000253EE">
              <w:rPr>
                <w:rFonts w:ascii="Times New Roman" w:eastAsia="Calibri" w:hAnsi="Times New Roman" w:cs="Times New Roman"/>
                <w:sz w:val="12"/>
                <w:szCs w:val="12"/>
              </w:rPr>
              <w:t>«Бесплатно»</w:t>
            </w:r>
          </w:p>
        </w:tc>
      </w:tr>
    </w:tbl>
    <w:p w:rsidR="00F617E8" w:rsidRPr="000F0532" w:rsidRDefault="00F617E8" w:rsidP="00164D4E">
      <w:pPr>
        <w:tabs>
          <w:tab w:val="left" w:pos="284"/>
        </w:tabs>
        <w:spacing w:after="0" w:line="240" w:lineRule="auto"/>
        <w:jc w:val="center"/>
        <w:rPr>
          <w:rFonts w:ascii="Times New Roman" w:eastAsia="Calibri" w:hAnsi="Times New Roman" w:cs="Times New Roman"/>
          <w:sz w:val="12"/>
          <w:szCs w:val="12"/>
        </w:rPr>
      </w:pPr>
    </w:p>
    <w:sectPr w:rsidR="00F617E8" w:rsidRPr="000F0532" w:rsidSect="004C2B87">
      <w:headerReference w:type="default" r:id="rId11"/>
      <w:headerReference w:type="first" r:id="rId12"/>
      <w:footnotePr>
        <w:numStart w:val="4"/>
      </w:footnotePr>
      <w:type w:val="continuous"/>
      <w:pgSz w:w="16838" w:h="11906" w:orient="landscape" w:code="9"/>
      <w:pgMar w:top="567" w:right="536" w:bottom="567" w:left="567" w:header="284" w:footer="284" w:gutter="0"/>
      <w:pgNumType w:start="2"/>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588" w:rsidRDefault="00727588" w:rsidP="000F23DD">
      <w:pPr>
        <w:spacing w:after="0" w:line="240" w:lineRule="auto"/>
      </w:pPr>
      <w:r>
        <w:separator/>
      </w:r>
    </w:p>
  </w:endnote>
  <w:endnote w:type="continuationSeparator" w:id="0">
    <w:p w:rsidR="00727588" w:rsidRDefault="00727588" w:rsidP="000F2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altName w:val="MS Gothic"/>
    <w:charset w:val="00"/>
    <w:family w:val="modern"/>
    <w:pitch w:val="fixed"/>
    <w:sig w:usb0="00000001"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588" w:rsidRDefault="00727588" w:rsidP="000F23DD">
      <w:pPr>
        <w:spacing w:after="0" w:line="240" w:lineRule="auto"/>
      </w:pPr>
      <w:r>
        <w:separator/>
      </w:r>
    </w:p>
  </w:footnote>
  <w:footnote w:type="continuationSeparator" w:id="0">
    <w:p w:rsidR="00727588" w:rsidRDefault="00727588" w:rsidP="000F2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C12" w:rsidRDefault="00D90C12" w:rsidP="00F55381">
    <w:pPr>
      <w:pStyle w:val="a7"/>
      <w:tabs>
        <w:tab w:val="clear" w:pos="4677"/>
        <w:tab w:val="clear" w:pos="9355"/>
        <w:tab w:val="left" w:pos="1800"/>
      </w:tabs>
    </w:pPr>
    <w:sdt>
      <w:sdtPr>
        <w:id w:val="1198130974"/>
        <w:docPartObj>
          <w:docPartGallery w:val="Page Numbers (Top of Page)"/>
          <w:docPartUnique/>
        </w:docPartObj>
      </w:sdtPr>
      <w:sdtContent>
        <w:r>
          <w:fldChar w:fldCharType="begin"/>
        </w:r>
        <w:r>
          <w:instrText>PAGE   \* MERGEFORMAT</w:instrText>
        </w:r>
        <w:r>
          <w:fldChar w:fldCharType="separate"/>
        </w:r>
        <w:r w:rsidR="00727588">
          <w:rPr>
            <w:noProof/>
          </w:rPr>
          <w:t>2</w:t>
        </w:r>
        <w:r>
          <w:rPr>
            <w:noProof/>
          </w:rPr>
          <w:fldChar w:fldCharType="end"/>
        </w:r>
      </w:sdtContent>
    </w:sdt>
  </w:p>
  <w:p w:rsidR="00D90C12" w:rsidRDefault="00D90C12" w:rsidP="00C85392">
    <w:pPr>
      <w:pStyle w:val="a7"/>
      <w:tabs>
        <w:tab w:val="clear" w:pos="4677"/>
        <w:tab w:val="clear" w:pos="9355"/>
        <w:tab w:val="left" w:pos="3912"/>
      </w:tabs>
      <w:rPr>
        <w:rFonts w:ascii="Times New Roman" w:hAnsi="Times New Roman" w:cs="Times New Roman"/>
        <w:b/>
        <w:sz w:val="16"/>
        <w:szCs w:val="16"/>
      </w:rPr>
    </w:pPr>
    <w:r>
      <w:rPr>
        <w:rFonts w:ascii="Times New Roman" w:hAnsi="Times New Roman" w:cs="Times New Roman"/>
        <w:b/>
        <w:sz w:val="16"/>
        <w:szCs w:val="16"/>
      </w:rPr>
      <w:t>СЕРГИЕВСКИЙ ВЕСТНИК</w:t>
    </w:r>
  </w:p>
  <w:p w:rsidR="00D90C12" w:rsidRPr="00E93F32" w:rsidRDefault="00D90C12" w:rsidP="00263DC0">
    <w:pPr>
      <w:pStyle w:val="a7"/>
      <w:rPr>
        <w:rFonts w:ascii="Times New Roman" w:hAnsi="Times New Roman" w:cs="Times New Roman"/>
        <w:i/>
        <w:sz w:val="16"/>
        <w:szCs w:val="16"/>
      </w:rPr>
    </w:pPr>
    <w:r>
      <w:rPr>
        <w:rFonts w:ascii="Times New Roman" w:hAnsi="Times New Roman" w:cs="Times New Roman"/>
        <w:i/>
        <w:sz w:val="16"/>
        <w:szCs w:val="16"/>
      </w:rPr>
      <w:t>Вторник, 08 сентября 2026 года, №58(1172</w:t>
    </w:r>
    <w:r w:rsidRPr="006D47B1">
      <w:rPr>
        <w:rFonts w:ascii="Times New Roman" w:hAnsi="Times New Roman" w:cs="Times New Roman"/>
        <w:i/>
        <w:sz w:val="16"/>
        <w:szCs w:val="16"/>
      </w:rPr>
      <w:t>)</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i/>
        <w:sz w:val="16"/>
        <w:szCs w:val="16"/>
      </w:rPr>
      <w:t xml:space="preserve">              </w:t>
    </w:r>
    <w:r>
      <w:rPr>
        <w:rFonts w:ascii="Times New Roman" w:hAnsi="Times New Roman" w:cs="Times New Roman"/>
        <w:i/>
        <w:sz w:val="16"/>
        <w:szCs w:val="16"/>
      </w:rPr>
      <w:t xml:space="preserve">                                                                                                                                                                            </w:t>
    </w:r>
    <w:r w:rsidRPr="006D47B1">
      <w:rPr>
        <w:rFonts w:ascii="Times New Roman" w:hAnsi="Times New Roman" w:cs="Times New Roman"/>
        <w:sz w:val="16"/>
        <w:szCs w:val="16"/>
      </w:rPr>
      <w:t>ОФИЦИАЛЬНО</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0619212"/>
      <w:docPartObj>
        <w:docPartGallery w:val="Page Numbers (Top of Page)"/>
        <w:docPartUnique/>
      </w:docPartObj>
    </w:sdtPr>
    <w:sdtContent>
      <w:p w:rsidR="00D90C12" w:rsidRDefault="00D90C12">
        <w:pPr>
          <w:pStyle w:val="a7"/>
        </w:pPr>
        <w:r>
          <w:fldChar w:fldCharType="begin"/>
        </w:r>
        <w:r>
          <w:instrText>PAGE   \* MERGEFORMAT</w:instrText>
        </w:r>
        <w:r>
          <w:fldChar w:fldCharType="separate"/>
        </w:r>
        <w:r>
          <w:rPr>
            <w:noProof/>
          </w:rPr>
          <w:t>2</w:t>
        </w:r>
        <w:r>
          <w:rPr>
            <w:noProof/>
          </w:rPr>
          <w:fldChar w:fldCharType="end"/>
        </w:r>
      </w:p>
    </w:sdtContent>
  </w:sdt>
  <w:p w:rsidR="00D90C12" w:rsidRPr="000443FC" w:rsidRDefault="00D90C12" w:rsidP="000443FC">
    <w:pPr>
      <w:pStyle w:val="a7"/>
      <w:rPr>
        <w:rFonts w:ascii="Times New Roman" w:hAnsi="Times New Roman" w:cs="Times New Roman"/>
        <w:b/>
        <w:sz w:val="28"/>
        <w:szCs w:val="28"/>
      </w:rPr>
    </w:pPr>
    <w:r w:rsidRPr="000443FC">
      <w:rPr>
        <w:rFonts w:ascii="Times New Roman" w:hAnsi="Times New Roman" w:cs="Times New Roman"/>
        <w:b/>
        <w:sz w:val="28"/>
        <w:szCs w:val="28"/>
      </w:rPr>
      <w:t xml:space="preserve">СЕРГИЕВСКИЙ ВЕСТНИК </w:t>
    </w:r>
  </w:p>
  <w:p w:rsidR="00D90C12" w:rsidRPr="00263DC0" w:rsidRDefault="00D90C12" w:rsidP="000443FC">
    <w:pPr>
      <w:pStyle w:val="a7"/>
      <w:rPr>
        <w:rFonts w:ascii="Times New Roman" w:hAnsi="Times New Roman" w:cs="Times New Roman"/>
        <w:i/>
        <w:sz w:val="28"/>
        <w:szCs w:val="28"/>
      </w:rPr>
    </w:pPr>
    <w:r w:rsidRPr="000443FC">
      <w:rPr>
        <w:rFonts w:ascii="Times New Roman" w:hAnsi="Times New Roman" w:cs="Times New Roman"/>
        <w:i/>
        <w:sz w:val="28"/>
        <w:szCs w:val="28"/>
      </w:rPr>
      <w:t xml:space="preserve">Вторник, 1 июля 2014 года, №1 (1)                                                                                                                                        </w:t>
    </w:r>
    <w:r w:rsidRPr="000443FC">
      <w:rPr>
        <w:rFonts w:ascii="Times New Roman" w:hAnsi="Times New Roman" w:cs="Times New Roman"/>
        <w:sz w:val="28"/>
        <w:szCs w:val="28"/>
      </w:rPr>
      <w:t>ОФИЦИАЛЬНО</w:t>
    </w:r>
  </w:p>
  <w:p w:rsidR="00D90C12" w:rsidRDefault="00D90C12"/>
  <w:p w:rsidR="00D90C12" w:rsidRDefault="00D90C12"/>
  <w:p w:rsidR="00D90C12" w:rsidRDefault="00D90C12"/>
  <w:p w:rsidR="00D90C12" w:rsidRDefault="00D90C12"/>
  <w:p w:rsidR="00D90C12" w:rsidRDefault="00D90C12"/>
  <w:p w:rsidR="00D90C12" w:rsidRDefault="00D90C12"/>
  <w:p w:rsidR="00D90C12" w:rsidRDefault="00D90C12"/>
  <w:p w:rsidR="00D90C12" w:rsidRDefault="00D90C12"/>
  <w:p w:rsidR="00D90C12" w:rsidRDefault="00D90C12"/>
  <w:p w:rsidR="00D90C12" w:rsidRDefault="00D90C12"/>
  <w:p w:rsidR="00D90C12" w:rsidRDefault="00D90C1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decimal"/>
      <w:lvlText w:val="%1."/>
      <w:lvlJc w:val="left"/>
      <w:pPr>
        <w:tabs>
          <w:tab w:val="num" w:pos="390"/>
        </w:tabs>
        <w:ind w:left="390" w:hanging="390"/>
      </w:pPr>
    </w:lvl>
    <w:lvl w:ilvl="1">
      <w:start w:val="1"/>
      <w:numFmt w:val="decimal"/>
      <w:lvlText w:val="%1.%2."/>
      <w:lvlJc w:val="left"/>
      <w:pPr>
        <w:tabs>
          <w:tab w:val="num" w:pos="1146"/>
        </w:tabs>
        <w:ind w:left="1146" w:hanging="720"/>
      </w:pPr>
    </w:lvl>
    <w:lvl w:ilvl="2">
      <w:start w:val="1"/>
      <w:numFmt w:val="decimal"/>
      <w:lvlText w:val="%1.%2.%3."/>
      <w:lvlJc w:val="left"/>
      <w:pPr>
        <w:tabs>
          <w:tab w:val="num" w:pos="1572"/>
        </w:tabs>
        <w:ind w:left="1572" w:hanging="720"/>
      </w:pPr>
    </w:lvl>
    <w:lvl w:ilvl="3">
      <w:start w:val="1"/>
      <w:numFmt w:val="decimal"/>
      <w:lvlText w:val="%1.%2.%3.%4."/>
      <w:lvlJc w:val="left"/>
      <w:pPr>
        <w:tabs>
          <w:tab w:val="num" w:pos="2358"/>
        </w:tabs>
        <w:ind w:left="2358" w:hanging="1080"/>
      </w:pPr>
    </w:lvl>
    <w:lvl w:ilvl="4">
      <w:start w:val="1"/>
      <w:numFmt w:val="decimal"/>
      <w:lvlText w:val="%1.%2.%3.%4.%5."/>
      <w:lvlJc w:val="left"/>
      <w:pPr>
        <w:tabs>
          <w:tab w:val="num" w:pos="2784"/>
        </w:tabs>
        <w:ind w:left="2784" w:hanging="1080"/>
      </w:pPr>
    </w:lvl>
    <w:lvl w:ilvl="5">
      <w:start w:val="1"/>
      <w:numFmt w:val="decimal"/>
      <w:lvlText w:val="%1.%2.%3.%4.%5.%6."/>
      <w:lvlJc w:val="left"/>
      <w:pPr>
        <w:tabs>
          <w:tab w:val="num" w:pos="3570"/>
        </w:tabs>
        <w:ind w:left="3570" w:hanging="1440"/>
      </w:pPr>
    </w:lvl>
    <w:lvl w:ilvl="6">
      <w:start w:val="1"/>
      <w:numFmt w:val="decimal"/>
      <w:lvlText w:val="%1.%2.%3.%4.%5.%6.%7."/>
      <w:lvlJc w:val="left"/>
      <w:pPr>
        <w:tabs>
          <w:tab w:val="num" w:pos="3996"/>
        </w:tabs>
        <w:ind w:left="3996" w:hanging="1440"/>
      </w:pPr>
    </w:lvl>
    <w:lvl w:ilvl="7">
      <w:start w:val="1"/>
      <w:numFmt w:val="decimal"/>
      <w:lvlText w:val="%1.%2.%3.%4.%5.%6.%7.%8."/>
      <w:lvlJc w:val="left"/>
      <w:pPr>
        <w:tabs>
          <w:tab w:val="num" w:pos="4782"/>
        </w:tabs>
        <w:ind w:left="4782" w:hanging="1800"/>
      </w:pPr>
    </w:lvl>
    <w:lvl w:ilvl="8">
      <w:start w:val="1"/>
      <w:numFmt w:val="decimal"/>
      <w:lvlText w:val="%1.%2.%3.%4.%5.%6.%7.%8.%9."/>
      <w:lvlJc w:val="left"/>
      <w:pPr>
        <w:tabs>
          <w:tab w:val="num" w:pos="5568"/>
        </w:tabs>
        <w:ind w:left="5568" w:hanging="2160"/>
      </w:pPr>
    </w:lvl>
  </w:abstractNum>
  <w:abstractNum w:abstractNumId="2">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3">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4">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5">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6">
    <w:nsid w:val="00000007"/>
    <w:multiLevelType w:val="multilevel"/>
    <w:tmpl w:val="00000007"/>
    <w:name w:val="WW8Num7"/>
    <w:lvl w:ilvl="0">
      <w:start w:val="1"/>
      <w:numFmt w:val="decimal"/>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7">
    <w:nsid w:val="00000008"/>
    <w:multiLevelType w:val="singleLevel"/>
    <w:tmpl w:val="00000008"/>
    <w:name w:val="WW8Num8"/>
    <w:lvl w:ilvl="0">
      <w:start w:val="1"/>
      <w:numFmt w:val="decimal"/>
      <w:lvlText w:val="%1."/>
      <w:lvlJc w:val="left"/>
      <w:pPr>
        <w:tabs>
          <w:tab w:val="num" w:pos="0"/>
        </w:tabs>
        <w:ind w:left="1080" w:hanging="360"/>
      </w:pPr>
    </w:lvl>
  </w:abstractNum>
  <w:abstractNum w:abstractNumId="8">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9">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0">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1">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2">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3">
    <w:nsid w:val="0000000E"/>
    <w:multiLevelType w:val="multilevel"/>
    <w:tmpl w:val="0000000E"/>
    <w:name w:val="WW8Num14"/>
    <w:lvl w:ilvl="0">
      <w:start w:val="1"/>
      <w:numFmt w:val="non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5">
    <w:nsid w:val="02B039A4"/>
    <w:multiLevelType w:val="multilevel"/>
    <w:tmpl w:val="F5F20CF0"/>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048F035F"/>
    <w:multiLevelType w:val="hybridMultilevel"/>
    <w:tmpl w:val="1F344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6C614BB"/>
    <w:multiLevelType w:val="hybridMultilevel"/>
    <w:tmpl w:val="F13E69EE"/>
    <w:lvl w:ilvl="0" w:tplc="9FC4A7A4">
      <w:start w:val="1"/>
      <w:numFmt w:val="bullet"/>
      <w:lvlRestart w:val="0"/>
      <w:pStyle w:val="a"/>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08C94501"/>
    <w:multiLevelType w:val="hybridMultilevel"/>
    <w:tmpl w:val="A6A0BD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A162BE7"/>
    <w:multiLevelType w:val="hybridMultilevel"/>
    <w:tmpl w:val="CCC41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123957BC"/>
    <w:multiLevelType w:val="hybridMultilevel"/>
    <w:tmpl w:val="A4BEAFF4"/>
    <w:lvl w:ilvl="0" w:tplc="6902D40E">
      <w:start w:val="2"/>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F2878C9"/>
    <w:multiLevelType w:val="hybridMultilevel"/>
    <w:tmpl w:val="9C20F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2D17503"/>
    <w:multiLevelType w:val="hybridMultilevel"/>
    <w:tmpl w:val="7C3A5A78"/>
    <w:lvl w:ilvl="0" w:tplc="C866715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22EB4A2F"/>
    <w:multiLevelType w:val="hybridMultilevel"/>
    <w:tmpl w:val="C8586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3233183"/>
    <w:multiLevelType w:val="hybridMultilevel"/>
    <w:tmpl w:val="CDA4B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3F522E1"/>
    <w:multiLevelType w:val="hybridMultilevel"/>
    <w:tmpl w:val="C558717E"/>
    <w:lvl w:ilvl="0" w:tplc="0419000F">
      <w:start w:val="1"/>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300C6AE5"/>
    <w:multiLevelType w:val="multilevel"/>
    <w:tmpl w:val="515830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1080" w:hanging="1080"/>
      </w:pPr>
      <w:rPr>
        <w:rFonts w:hint="default"/>
      </w:rPr>
    </w:lvl>
  </w:abstractNum>
  <w:abstractNum w:abstractNumId="27">
    <w:nsid w:val="31E01344"/>
    <w:multiLevelType w:val="hybridMultilevel"/>
    <w:tmpl w:val="7DC2E652"/>
    <w:lvl w:ilvl="0" w:tplc="04190001">
      <w:start w:val="1"/>
      <w:numFmt w:val="bullet"/>
      <w:pStyle w:val="nieni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7451834"/>
    <w:multiLevelType w:val="hybridMultilevel"/>
    <w:tmpl w:val="D884FD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7921596"/>
    <w:multiLevelType w:val="multilevel"/>
    <w:tmpl w:val="4022C85C"/>
    <w:lvl w:ilvl="0">
      <w:start w:val="1"/>
      <w:numFmt w:val="decimal"/>
      <w:lvlText w:val="%1."/>
      <w:lvlJc w:val="left"/>
      <w:pPr>
        <w:tabs>
          <w:tab w:val="num" w:pos="1260"/>
        </w:tabs>
        <w:ind w:left="1260" w:hanging="360"/>
      </w:pPr>
      <w:rPr>
        <w:rFonts w:cs="Times New Roman"/>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abstractNum w:abstractNumId="30">
    <w:nsid w:val="39DC7DA0"/>
    <w:multiLevelType w:val="singleLevel"/>
    <w:tmpl w:val="2DF445D4"/>
    <w:lvl w:ilvl="0">
      <w:start w:val="1"/>
      <w:numFmt w:val="bullet"/>
      <w:lvlRestart w:val="0"/>
      <w:pStyle w:val="a0"/>
      <w:lvlText w:val=""/>
      <w:lvlJc w:val="left"/>
      <w:pPr>
        <w:tabs>
          <w:tab w:val="num" w:pos="1440"/>
        </w:tabs>
        <w:ind w:left="0" w:firstLine="720"/>
      </w:pPr>
      <w:rPr>
        <w:rFonts w:ascii="Symbol" w:hAnsi="Symbol" w:hint="default"/>
      </w:rPr>
    </w:lvl>
  </w:abstractNum>
  <w:abstractNum w:abstractNumId="31">
    <w:nsid w:val="3A3E1180"/>
    <w:multiLevelType w:val="hybridMultilevel"/>
    <w:tmpl w:val="155E336A"/>
    <w:lvl w:ilvl="0" w:tplc="309C387A">
      <w:start w:val="1"/>
      <w:numFmt w:val="decimal"/>
      <w:lvlText w:val="%1."/>
      <w:lvlJc w:val="left"/>
      <w:pPr>
        <w:ind w:left="2066" w:hanging="1215"/>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2">
    <w:nsid w:val="3BD051DC"/>
    <w:multiLevelType w:val="hybridMultilevel"/>
    <w:tmpl w:val="92068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C095A52"/>
    <w:multiLevelType w:val="hybridMultilevel"/>
    <w:tmpl w:val="9E22EC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FC06DF1"/>
    <w:multiLevelType w:val="hybridMultilevel"/>
    <w:tmpl w:val="0DA029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58D35C58"/>
    <w:multiLevelType w:val="hybridMultilevel"/>
    <w:tmpl w:val="0284E9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E290466"/>
    <w:multiLevelType w:val="hybridMultilevel"/>
    <w:tmpl w:val="4A74D6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EA244F7"/>
    <w:multiLevelType w:val="multilevel"/>
    <w:tmpl w:val="0F6052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9">
    <w:nsid w:val="66662695"/>
    <w:multiLevelType w:val="hybridMultilevel"/>
    <w:tmpl w:val="C89EF722"/>
    <w:lvl w:ilvl="0" w:tplc="42B8D76C">
      <w:start w:val="1"/>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40">
    <w:nsid w:val="6C7057FA"/>
    <w:multiLevelType w:val="hybridMultilevel"/>
    <w:tmpl w:val="0FFA3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3AE3E44"/>
    <w:multiLevelType w:val="hybridMultilevel"/>
    <w:tmpl w:val="06822C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83A2916"/>
    <w:multiLevelType w:val="multilevel"/>
    <w:tmpl w:val="05280A4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43">
    <w:nsid w:val="7C5C2B00"/>
    <w:multiLevelType w:val="hybridMultilevel"/>
    <w:tmpl w:val="0C489934"/>
    <w:lvl w:ilvl="0" w:tplc="0A6AF3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4">
    <w:nsid w:val="7E345456"/>
    <w:multiLevelType w:val="hybridMultilevel"/>
    <w:tmpl w:val="694857DA"/>
    <w:lvl w:ilvl="0" w:tplc="D7648F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7E566BAA"/>
    <w:multiLevelType w:val="hybridMultilevel"/>
    <w:tmpl w:val="462A0C1E"/>
    <w:lvl w:ilvl="0" w:tplc="7DACA270">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num w:numId="1">
    <w:abstractNumId w:val="15"/>
  </w:num>
  <w:num w:numId="2">
    <w:abstractNumId w:val="27"/>
  </w:num>
  <w:num w:numId="3">
    <w:abstractNumId w:val="17"/>
  </w:num>
  <w:num w:numId="4">
    <w:abstractNumId w:val="30"/>
  </w:num>
  <w:num w:numId="5">
    <w:abstractNumId w:val="23"/>
  </w:num>
  <w:num w:numId="6">
    <w:abstractNumId w:val="32"/>
  </w:num>
  <w:num w:numId="7">
    <w:abstractNumId w:val="21"/>
  </w:num>
  <w:num w:numId="8">
    <w:abstractNumId w:val="40"/>
  </w:num>
  <w:num w:numId="9">
    <w:abstractNumId w:val="29"/>
  </w:num>
  <w:num w:numId="10">
    <w:abstractNumId w:val="34"/>
  </w:num>
  <w:num w:numId="11">
    <w:abstractNumId w:val="44"/>
  </w:num>
  <w:num w:numId="12">
    <w:abstractNumId w:val="22"/>
  </w:num>
  <w:num w:numId="13">
    <w:abstractNumId w:val="42"/>
  </w:num>
  <w:num w:numId="14">
    <w:abstractNumId w:val="18"/>
  </w:num>
  <w:num w:numId="15">
    <w:abstractNumId w:val="36"/>
  </w:num>
  <w:num w:numId="16">
    <w:abstractNumId w:val="43"/>
  </w:num>
  <w:num w:numId="17">
    <w:abstractNumId w:val="31"/>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37"/>
  </w:num>
  <w:num w:numId="21">
    <w:abstractNumId w:val="24"/>
  </w:num>
  <w:num w:numId="22">
    <w:abstractNumId w:val="38"/>
  </w:num>
  <w:num w:numId="23">
    <w:abstractNumId w:val="26"/>
  </w:num>
  <w:num w:numId="24">
    <w:abstractNumId w:val="20"/>
  </w:num>
  <w:num w:numId="25">
    <w:abstractNumId w:val="45"/>
  </w:num>
  <w:num w:numId="26">
    <w:abstractNumId w:val="19"/>
  </w:num>
  <w:num w:numId="27">
    <w:abstractNumId w:val="35"/>
  </w:num>
  <w:num w:numId="28">
    <w:abstractNumId w:val="39"/>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num>
  <w:num w:numId="31">
    <w:abstractNumId w:val="41"/>
  </w:num>
  <w:num w:numId="32">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numStart w:val="4"/>
    <w:footnote w:id="-1"/>
    <w:footnote w:id="0"/>
  </w:footnotePr>
  <w:endnotePr>
    <w:endnote w:id="-1"/>
    <w:endnote w:id="0"/>
  </w:endnotePr>
  <w:compat>
    <w:compatSetting w:name="compatibilityMode" w:uri="http://schemas.microsoft.com/office/word" w:val="12"/>
  </w:compat>
  <w:rsids>
    <w:rsidRoot w:val="004B7EB6"/>
    <w:rsid w:val="000000CB"/>
    <w:rsid w:val="0000049A"/>
    <w:rsid w:val="00000DBE"/>
    <w:rsid w:val="000013F5"/>
    <w:rsid w:val="0000149D"/>
    <w:rsid w:val="0000172B"/>
    <w:rsid w:val="00001958"/>
    <w:rsid w:val="00001C80"/>
    <w:rsid w:val="000021BB"/>
    <w:rsid w:val="00002874"/>
    <w:rsid w:val="00002D8C"/>
    <w:rsid w:val="0000304C"/>
    <w:rsid w:val="00003073"/>
    <w:rsid w:val="0000343B"/>
    <w:rsid w:val="00003465"/>
    <w:rsid w:val="00003806"/>
    <w:rsid w:val="00003BE7"/>
    <w:rsid w:val="0000414F"/>
    <w:rsid w:val="00004A1B"/>
    <w:rsid w:val="000050BA"/>
    <w:rsid w:val="000051C3"/>
    <w:rsid w:val="000063AA"/>
    <w:rsid w:val="00006595"/>
    <w:rsid w:val="000068B1"/>
    <w:rsid w:val="00006E12"/>
    <w:rsid w:val="000070E8"/>
    <w:rsid w:val="000075CC"/>
    <w:rsid w:val="00007798"/>
    <w:rsid w:val="00007DAC"/>
    <w:rsid w:val="00010774"/>
    <w:rsid w:val="00010CD4"/>
    <w:rsid w:val="00011554"/>
    <w:rsid w:val="00012294"/>
    <w:rsid w:val="0001235B"/>
    <w:rsid w:val="000128CA"/>
    <w:rsid w:val="00012D8C"/>
    <w:rsid w:val="0001315D"/>
    <w:rsid w:val="00013464"/>
    <w:rsid w:val="00013526"/>
    <w:rsid w:val="00013AA9"/>
    <w:rsid w:val="00013DAA"/>
    <w:rsid w:val="000143B1"/>
    <w:rsid w:val="0001484E"/>
    <w:rsid w:val="00014BD9"/>
    <w:rsid w:val="0001501A"/>
    <w:rsid w:val="00015178"/>
    <w:rsid w:val="0001520D"/>
    <w:rsid w:val="0001525A"/>
    <w:rsid w:val="000152CC"/>
    <w:rsid w:val="00015380"/>
    <w:rsid w:val="000154FE"/>
    <w:rsid w:val="00015BDB"/>
    <w:rsid w:val="00015D7C"/>
    <w:rsid w:val="0001605B"/>
    <w:rsid w:val="00016165"/>
    <w:rsid w:val="000161CB"/>
    <w:rsid w:val="00016926"/>
    <w:rsid w:val="00016C7B"/>
    <w:rsid w:val="0001764D"/>
    <w:rsid w:val="00017727"/>
    <w:rsid w:val="00017748"/>
    <w:rsid w:val="00017E87"/>
    <w:rsid w:val="00020232"/>
    <w:rsid w:val="0002035C"/>
    <w:rsid w:val="0002094D"/>
    <w:rsid w:val="00020BDC"/>
    <w:rsid w:val="00020FDC"/>
    <w:rsid w:val="00021138"/>
    <w:rsid w:val="0002154B"/>
    <w:rsid w:val="000217B2"/>
    <w:rsid w:val="000217E6"/>
    <w:rsid w:val="0002185B"/>
    <w:rsid w:val="00021BB2"/>
    <w:rsid w:val="0002254C"/>
    <w:rsid w:val="00022920"/>
    <w:rsid w:val="00022A38"/>
    <w:rsid w:val="00022A46"/>
    <w:rsid w:val="00022C1B"/>
    <w:rsid w:val="00022FB3"/>
    <w:rsid w:val="0002320F"/>
    <w:rsid w:val="000232E5"/>
    <w:rsid w:val="00023429"/>
    <w:rsid w:val="0002355E"/>
    <w:rsid w:val="000239CC"/>
    <w:rsid w:val="00023A72"/>
    <w:rsid w:val="00023AE5"/>
    <w:rsid w:val="00023E15"/>
    <w:rsid w:val="000241B6"/>
    <w:rsid w:val="000244AE"/>
    <w:rsid w:val="000246D0"/>
    <w:rsid w:val="000253EE"/>
    <w:rsid w:val="00025CCD"/>
    <w:rsid w:val="00025D93"/>
    <w:rsid w:val="0002605A"/>
    <w:rsid w:val="000261BC"/>
    <w:rsid w:val="0002654E"/>
    <w:rsid w:val="00027089"/>
    <w:rsid w:val="000279B5"/>
    <w:rsid w:val="00027F69"/>
    <w:rsid w:val="000301C2"/>
    <w:rsid w:val="0003059C"/>
    <w:rsid w:val="000307C9"/>
    <w:rsid w:val="00030EDB"/>
    <w:rsid w:val="00030EE2"/>
    <w:rsid w:val="00030EE4"/>
    <w:rsid w:val="00030FB1"/>
    <w:rsid w:val="00031759"/>
    <w:rsid w:val="00031A1F"/>
    <w:rsid w:val="0003260B"/>
    <w:rsid w:val="0003281C"/>
    <w:rsid w:val="00032876"/>
    <w:rsid w:val="000331CC"/>
    <w:rsid w:val="00033587"/>
    <w:rsid w:val="00033755"/>
    <w:rsid w:val="0003394A"/>
    <w:rsid w:val="00034C50"/>
    <w:rsid w:val="00034DA6"/>
    <w:rsid w:val="000350B0"/>
    <w:rsid w:val="000351C3"/>
    <w:rsid w:val="000351D6"/>
    <w:rsid w:val="0003525B"/>
    <w:rsid w:val="000352A1"/>
    <w:rsid w:val="00035414"/>
    <w:rsid w:val="000355B6"/>
    <w:rsid w:val="000356D6"/>
    <w:rsid w:val="000358DE"/>
    <w:rsid w:val="00035A06"/>
    <w:rsid w:val="00035B89"/>
    <w:rsid w:val="00035D72"/>
    <w:rsid w:val="00035E52"/>
    <w:rsid w:val="000360E7"/>
    <w:rsid w:val="000360F2"/>
    <w:rsid w:val="000362F1"/>
    <w:rsid w:val="00036338"/>
    <w:rsid w:val="00036528"/>
    <w:rsid w:val="0003694D"/>
    <w:rsid w:val="000369C6"/>
    <w:rsid w:val="00036A83"/>
    <w:rsid w:val="00036D32"/>
    <w:rsid w:val="00036D4E"/>
    <w:rsid w:val="000374E2"/>
    <w:rsid w:val="00037632"/>
    <w:rsid w:val="00037B50"/>
    <w:rsid w:val="0004004C"/>
    <w:rsid w:val="000400C5"/>
    <w:rsid w:val="00040155"/>
    <w:rsid w:val="00040606"/>
    <w:rsid w:val="000408B1"/>
    <w:rsid w:val="00040A17"/>
    <w:rsid w:val="00040AA4"/>
    <w:rsid w:val="00040B65"/>
    <w:rsid w:val="00040CD3"/>
    <w:rsid w:val="00040D40"/>
    <w:rsid w:val="00040F56"/>
    <w:rsid w:val="000413A0"/>
    <w:rsid w:val="000413FF"/>
    <w:rsid w:val="0004147C"/>
    <w:rsid w:val="00041656"/>
    <w:rsid w:val="000419F1"/>
    <w:rsid w:val="00041C1F"/>
    <w:rsid w:val="00041ED8"/>
    <w:rsid w:val="00042335"/>
    <w:rsid w:val="0004247F"/>
    <w:rsid w:val="000425A6"/>
    <w:rsid w:val="00042718"/>
    <w:rsid w:val="00042ADC"/>
    <w:rsid w:val="0004344A"/>
    <w:rsid w:val="00043549"/>
    <w:rsid w:val="000436C2"/>
    <w:rsid w:val="000436E0"/>
    <w:rsid w:val="00043C32"/>
    <w:rsid w:val="00043F60"/>
    <w:rsid w:val="000443FC"/>
    <w:rsid w:val="000447D3"/>
    <w:rsid w:val="000456E8"/>
    <w:rsid w:val="00045704"/>
    <w:rsid w:val="00045763"/>
    <w:rsid w:val="000459DE"/>
    <w:rsid w:val="00045C70"/>
    <w:rsid w:val="000463BF"/>
    <w:rsid w:val="000464B7"/>
    <w:rsid w:val="00046602"/>
    <w:rsid w:val="00046653"/>
    <w:rsid w:val="000469D0"/>
    <w:rsid w:val="00046C34"/>
    <w:rsid w:val="00046F16"/>
    <w:rsid w:val="0004709F"/>
    <w:rsid w:val="00047322"/>
    <w:rsid w:val="00047423"/>
    <w:rsid w:val="00047665"/>
    <w:rsid w:val="00047728"/>
    <w:rsid w:val="000478EA"/>
    <w:rsid w:val="00047A03"/>
    <w:rsid w:val="00047C27"/>
    <w:rsid w:val="00047CC9"/>
    <w:rsid w:val="00047FC7"/>
    <w:rsid w:val="00050047"/>
    <w:rsid w:val="000504C2"/>
    <w:rsid w:val="000509EE"/>
    <w:rsid w:val="00050A88"/>
    <w:rsid w:val="00050BDE"/>
    <w:rsid w:val="00050F62"/>
    <w:rsid w:val="000511C3"/>
    <w:rsid w:val="00051648"/>
    <w:rsid w:val="00051A27"/>
    <w:rsid w:val="00051D6B"/>
    <w:rsid w:val="00052CC7"/>
    <w:rsid w:val="00052F9A"/>
    <w:rsid w:val="000533A5"/>
    <w:rsid w:val="00053416"/>
    <w:rsid w:val="00053440"/>
    <w:rsid w:val="0005354B"/>
    <w:rsid w:val="0005382D"/>
    <w:rsid w:val="00053AA4"/>
    <w:rsid w:val="00054031"/>
    <w:rsid w:val="0005405A"/>
    <w:rsid w:val="000540F6"/>
    <w:rsid w:val="000544EC"/>
    <w:rsid w:val="00054A88"/>
    <w:rsid w:val="00054B82"/>
    <w:rsid w:val="00054D58"/>
    <w:rsid w:val="00054FA6"/>
    <w:rsid w:val="000556E0"/>
    <w:rsid w:val="000557E9"/>
    <w:rsid w:val="00055CF3"/>
    <w:rsid w:val="00055DB6"/>
    <w:rsid w:val="00055FF0"/>
    <w:rsid w:val="00056068"/>
    <w:rsid w:val="00056259"/>
    <w:rsid w:val="0005652E"/>
    <w:rsid w:val="00056667"/>
    <w:rsid w:val="000568BD"/>
    <w:rsid w:val="000568DA"/>
    <w:rsid w:val="00057AEE"/>
    <w:rsid w:val="00057FAD"/>
    <w:rsid w:val="000600D7"/>
    <w:rsid w:val="000601F4"/>
    <w:rsid w:val="00060241"/>
    <w:rsid w:val="00060258"/>
    <w:rsid w:val="0006043D"/>
    <w:rsid w:val="00060797"/>
    <w:rsid w:val="00060A43"/>
    <w:rsid w:val="00060C3F"/>
    <w:rsid w:val="00060D82"/>
    <w:rsid w:val="000611EB"/>
    <w:rsid w:val="00061823"/>
    <w:rsid w:val="00061889"/>
    <w:rsid w:val="00061955"/>
    <w:rsid w:val="00061B0B"/>
    <w:rsid w:val="00061C42"/>
    <w:rsid w:val="00061CDC"/>
    <w:rsid w:val="000622C6"/>
    <w:rsid w:val="00062447"/>
    <w:rsid w:val="00062672"/>
    <w:rsid w:val="00062A08"/>
    <w:rsid w:val="00063295"/>
    <w:rsid w:val="00063386"/>
    <w:rsid w:val="00063812"/>
    <w:rsid w:val="0006385C"/>
    <w:rsid w:val="000638D9"/>
    <w:rsid w:val="000642BD"/>
    <w:rsid w:val="00064621"/>
    <w:rsid w:val="00064B4D"/>
    <w:rsid w:val="000655F9"/>
    <w:rsid w:val="00065727"/>
    <w:rsid w:val="00065F8B"/>
    <w:rsid w:val="00066D78"/>
    <w:rsid w:val="00067051"/>
    <w:rsid w:val="0007005A"/>
    <w:rsid w:val="000703FF"/>
    <w:rsid w:val="0007066F"/>
    <w:rsid w:val="00070A37"/>
    <w:rsid w:val="00070E1D"/>
    <w:rsid w:val="00070ECF"/>
    <w:rsid w:val="0007142C"/>
    <w:rsid w:val="00071A19"/>
    <w:rsid w:val="00071AFE"/>
    <w:rsid w:val="000720AD"/>
    <w:rsid w:val="000727AE"/>
    <w:rsid w:val="000727B8"/>
    <w:rsid w:val="00072B85"/>
    <w:rsid w:val="00073297"/>
    <w:rsid w:val="00073338"/>
    <w:rsid w:val="000735A4"/>
    <w:rsid w:val="00073875"/>
    <w:rsid w:val="000738AE"/>
    <w:rsid w:val="00073BBA"/>
    <w:rsid w:val="00074046"/>
    <w:rsid w:val="0007407A"/>
    <w:rsid w:val="00074432"/>
    <w:rsid w:val="0007467B"/>
    <w:rsid w:val="00074CAA"/>
    <w:rsid w:val="0007544C"/>
    <w:rsid w:val="00075686"/>
    <w:rsid w:val="00075925"/>
    <w:rsid w:val="000759CE"/>
    <w:rsid w:val="00075D36"/>
    <w:rsid w:val="000761B0"/>
    <w:rsid w:val="00076500"/>
    <w:rsid w:val="0007658C"/>
    <w:rsid w:val="000765A2"/>
    <w:rsid w:val="000767ED"/>
    <w:rsid w:val="00076ED2"/>
    <w:rsid w:val="00076F9A"/>
    <w:rsid w:val="000772D6"/>
    <w:rsid w:val="00077324"/>
    <w:rsid w:val="00077655"/>
    <w:rsid w:val="00077E12"/>
    <w:rsid w:val="00080283"/>
    <w:rsid w:val="000802BA"/>
    <w:rsid w:val="0008053F"/>
    <w:rsid w:val="000807A8"/>
    <w:rsid w:val="00080893"/>
    <w:rsid w:val="00080C98"/>
    <w:rsid w:val="00080FE0"/>
    <w:rsid w:val="0008102D"/>
    <w:rsid w:val="000813DA"/>
    <w:rsid w:val="00081578"/>
    <w:rsid w:val="00081CD8"/>
    <w:rsid w:val="00082038"/>
    <w:rsid w:val="00082214"/>
    <w:rsid w:val="0008284C"/>
    <w:rsid w:val="00082A9F"/>
    <w:rsid w:val="00082BF5"/>
    <w:rsid w:val="00082E69"/>
    <w:rsid w:val="0008300D"/>
    <w:rsid w:val="0008301B"/>
    <w:rsid w:val="00083308"/>
    <w:rsid w:val="0008396B"/>
    <w:rsid w:val="00083AA2"/>
    <w:rsid w:val="00084139"/>
    <w:rsid w:val="000845B0"/>
    <w:rsid w:val="000846C7"/>
    <w:rsid w:val="00084B1E"/>
    <w:rsid w:val="00084E93"/>
    <w:rsid w:val="00085195"/>
    <w:rsid w:val="0008527E"/>
    <w:rsid w:val="000854BA"/>
    <w:rsid w:val="0008558C"/>
    <w:rsid w:val="0008560F"/>
    <w:rsid w:val="00085B7E"/>
    <w:rsid w:val="000864CE"/>
    <w:rsid w:val="00086A39"/>
    <w:rsid w:val="00086FCD"/>
    <w:rsid w:val="00087115"/>
    <w:rsid w:val="000873EC"/>
    <w:rsid w:val="00087502"/>
    <w:rsid w:val="00087703"/>
    <w:rsid w:val="00087C96"/>
    <w:rsid w:val="0009014D"/>
    <w:rsid w:val="000903F5"/>
    <w:rsid w:val="00090621"/>
    <w:rsid w:val="00090A60"/>
    <w:rsid w:val="00090B2F"/>
    <w:rsid w:val="00091057"/>
    <w:rsid w:val="00091154"/>
    <w:rsid w:val="000916FE"/>
    <w:rsid w:val="00091890"/>
    <w:rsid w:val="00091F15"/>
    <w:rsid w:val="00092182"/>
    <w:rsid w:val="00092596"/>
    <w:rsid w:val="00092908"/>
    <w:rsid w:val="00092C6B"/>
    <w:rsid w:val="00092C7B"/>
    <w:rsid w:val="00092CC5"/>
    <w:rsid w:val="000930D2"/>
    <w:rsid w:val="0009320E"/>
    <w:rsid w:val="00093732"/>
    <w:rsid w:val="000937C2"/>
    <w:rsid w:val="00093926"/>
    <w:rsid w:val="000940AB"/>
    <w:rsid w:val="00094D74"/>
    <w:rsid w:val="000950FF"/>
    <w:rsid w:val="000956F2"/>
    <w:rsid w:val="0009596B"/>
    <w:rsid w:val="0009641D"/>
    <w:rsid w:val="00096AC3"/>
    <w:rsid w:val="00096BA4"/>
    <w:rsid w:val="00096EED"/>
    <w:rsid w:val="00097961"/>
    <w:rsid w:val="00097AF7"/>
    <w:rsid w:val="00097D73"/>
    <w:rsid w:val="00097D93"/>
    <w:rsid w:val="000A0059"/>
    <w:rsid w:val="000A02CF"/>
    <w:rsid w:val="000A03B3"/>
    <w:rsid w:val="000A04A7"/>
    <w:rsid w:val="000A0554"/>
    <w:rsid w:val="000A07E9"/>
    <w:rsid w:val="000A094D"/>
    <w:rsid w:val="000A098F"/>
    <w:rsid w:val="000A0D9B"/>
    <w:rsid w:val="000A0FBE"/>
    <w:rsid w:val="000A1317"/>
    <w:rsid w:val="000A16DA"/>
    <w:rsid w:val="000A188C"/>
    <w:rsid w:val="000A1999"/>
    <w:rsid w:val="000A1B5E"/>
    <w:rsid w:val="000A1E78"/>
    <w:rsid w:val="000A20E2"/>
    <w:rsid w:val="000A29EC"/>
    <w:rsid w:val="000A2B83"/>
    <w:rsid w:val="000A2D56"/>
    <w:rsid w:val="000A2D61"/>
    <w:rsid w:val="000A2F44"/>
    <w:rsid w:val="000A31B6"/>
    <w:rsid w:val="000A35D5"/>
    <w:rsid w:val="000A361E"/>
    <w:rsid w:val="000A39FD"/>
    <w:rsid w:val="000A3E0E"/>
    <w:rsid w:val="000A436F"/>
    <w:rsid w:val="000A4377"/>
    <w:rsid w:val="000A4979"/>
    <w:rsid w:val="000A4AD1"/>
    <w:rsid w:val="000A4C5E"/>
    <w:rsid w:val="000A5646"/>
    <w:rsid w:val="000A5A38"/>
    <w:rsid w:val="000A5ABD"/>
    <w:rsid w:val="000A5C63"/>
    <w:rsid w:val="000A5FEB"/>
    <w:rsid w:val="000A6377"/>
    <w:rsid w:val="000A65A2"/>
    <w:rsid w:val="000A6A75"/>
    <w:rsid w:val="000A6E0A"/>
    <w:rsid w:val="000A76D1"/>
    <w:rsid w:val="000A76ED"/>
    <w:rsid w:val="000A7799"/>
    <w:rsid w:val="000A7930"/>
    <w:rsid w:val="000A7A04"/>
    <w:rsid w:val="000A7ED2"/>
    <w:rsid w:val="000A7F93"/>
    <w:rsid w:val="000B0090"/>
    <w:rsid w:val="000B01C0"/>
    <w:rsid w:val="000B0320"/>
    <w:rsid w:val="000B07EE"/>
    <w:rsid w:val="000B07FB"/>
    <w:rsid w:val="000B107B"/>
    <w:rsid w:val="000B16CF"/>
    <w:rsid w:val="000B171C"/>
    <w:rsid w:val="000B1E22"/>
    <w:rsid w:val="000B1F7F"/>
    <w:rsid w:val="000B2374"/>
    <w:rsid w:val="000B298B"/>
    <w:rsid w:val="000B2CE9"/>
    <w:rsid w:val="000B3401"/>
    <w:rsid w:val="000B3BC0"/>
    <w:rsid w:val="000B3D12"/>
    <w:rsid w:val="000B415B"/>
    <w:rsid w:val="000B4B35"/>
    <w:rsid w:val="000B4B72"/>
    <w:rsid w:val="000B4D8D"/>
    <w:rsid w:val="000B4FA1"/>
    <w:rsid w:val="000B5155"/>
    <w:rsid w:val="000B540C"/>
    <w:rsid w:val="000B575E"/>
    <w:rsid w:val="000B5904"/>
    <w:rsid w:val="000B6173"/>
    <w:rsid w:val="000B627C"/>
    <w:rsid w:val="000B675B"/>
    <w:rsid w:val="000B694E"/>
    <w:rsid w:val="000B695F"/>
    <w:rsid w:val="000B6D80"/>
    <w:rsid w:val="000B6DCE"/>
    <w:rsid w:val="000B6E9F"/>
    <w:rsid w:val="000B701B"/>
    <w:rsid w:val="000B70EF"/>
    <w:rsid w:val="000B7198"/>
    <w:rsid w:val="000B7D8E"/>
    <w:rsid w:val="000B7E3D"/>
    <w:rsid w:val="000B7FF2"/>
    <w:rsid w:val="000C0041"/>
    <w:rsid w:val="000C00E7"/>
    <w:rsid w:val="000C09DA"/>
    <w:rsid w:val="000C0A49"/>
    <w:rsid w:val="000C0B25"/>
    <w:rsid w:val="000C0D71"/>
    <w:rsid w:val="000C14A4"/>
    <w:rsid w:val="000C17BD"/>
    <w:rsid w:val="000C20F4"/>
    <w:rsid w:val="000C234E"/>
    <w:rsid w:val="000C2471"/>
    <w:rsid w:val="000C261B"/>
    <w:rsid w:val="000C289B"/>
    <w:rsid w:val="000C2A17"/>
    <w:rsid w:val="000C2D7A"/>
    <w:rsid w:val="000C2E2E"/>
    <w:rsid w:val="000C313A"/>
    <w:rsid w:val="000C32C9"/>
    <w:rsid w:val="000C3F4F"/>
    <w:rsid w:val="000C409C"/>
    <w:rsid w:val="000C477F"/>
    <w:rsid w:val="000C4B93"/>
    <w:rsid w:val="000C4CEF"/>
    <w:rsid w:val="000C4E70"/>
    <w:rsid w:val="000C506F"/>
    <w:rsid w:val="000C53D3"/>
    <w:rsid w:val="000C5539"/>
    <w:rsid w:val="000C59F4"/>
    <w:rsid w:val="000C5A59"/>
    <w:rsid w:val="000C653B"/>
    <w:rsid w:val="000C6854"/>
    <w:rsid w:val="000C7199"/>
    <w:rsid w:val="000C7A80"/>
    <w:rsid w:val="000C7DAF"/>
    <w:rsid w:val="000D0613"/>
    <w:rsid w:val="000D0627"/>
    <w:rsid w:val="000D079D"/>
    <w:rsid w:val="000D0B9B"/>
    <w:rsid w:val="000D0E5A"/>
    <w:rsid w:val="000D12F7"/>
    <w:rsid w:val="000D13A4"/>
    <w:rsid w:val="000D1407"/>
    <w:rsid w:val="000D16CE"/>
    <w:rsid w:val="000D173F"/>
    <w:rsid w:val="000D17B2"/>
    <w:rsid w:val="000D19EB"/>
    <w:rsid w:val="000D1B1C"/>
    <w:rsid w:val="000D262B"/>
    <w:rsid w:val="000D2B6A"/>
    <w:rsid w:val="000D2F68"/>
    <w:rsid w:val="000D30A7"/>
    <w:rsid w:val="000D3496"/>
    <w:rsid w:val="000D360E"/>
    <w:rsid w:val="000D3877"/>
    <w:rsid w:val="000D39AD"/>
    <w:rsid w:val="000D3A02"/>
    <w:rsid w:val="000D3C9C"/>
    <w:rsid w:val="000D3CF1"/>
    <w:rsid w:val="000D3DD3"/>
    <w:rsid w:val="000D3E35"/>
    <w:rsid w:val="000D445C"/>
    <w:rsid w:val="000D4DAB"/>
    <w:rsid w:val="000D4F08"/>
    <w:rsid w:val="000D5622"/>
    <w:rsid w:val="000D5CC9"/>
    <w:rsid w:val="000D61AA"/>
    <w:rsid w:val="000D6238"/>
    <w:rsid w:val="000D6266"/>
    <w:rsid w:val="000D68CF"/>
    <w:rsid w:val="000D6CA5"/>
    <w:rsid w:val="000D6D77"/>
    <w:rsid w:val="000D72F8"/>
    <w:rsid w:val="000D74A9"/>
    <w:rsid w:val="000D76B1"/>
    <w:rsid w:val="000D76CA"/>
    <w:rsid w:val="000D7816"/>
    <w:rsid w:val="000D782E"/>
    <w:rsid w:val="000D7E23"/>
    <w:rsid w:val="000E01DA"/>
    <w:rsid w:val="000E08ED"/>
    <w:rsid w:val="000E0AE1"/>
    <w:rsid w:val="000E0E51"/>
    <w:rsid w:val="000E16FE"/>
    <w:rsid w:val="000E1BD3"/>
    <w:rsid w:val="000E1E15"/>
    <w:rsid w:val="000E2242"/>
    <w:rsid w:val="000E22D1"/>
    <w:rsid w:val="000E2483"/>
    <w:rsid w:val="000E2620"/>
    <w:rsid w:val="000E2DA3"/>
    <w:rsid w:val="000E30AA"/>
    <w:rsid w:val="000E359A"/>
    <w:rsid w:val="000E378A"/>
    <w:rsid w:val="000E3BE5"/>
    <w:rsid w:val="000E448B"/>
    <w:rsid w:val="000E472B"/>
    <w:rsid w:val="000E48FF"/>
    <w:rsid w:val="000E4CD8"/>
    <w:rsid w:val="000E545B"/>
    <w:rsid w:val="000E5545"/>
    <w:rsid w:val="000E5958"/>
    <w:rsid w:val="000E59E7"/>
    <w:rsid w:val="000E5DA0"/>
    <w:rsid w:val="000E5E50"/>
    <w:rsid w:val="000E61DB"/>
    <w:rsid w:val="000E6930"/>
    <w:rsid w:val="000E6DBD"/>
    <w:rsid w:val="000E7306"/>
    <w:rsid w:val="000E7575"/>
    <w:rsid w:val="000E79C8"/>
    <w:rsid w:val="000E7B20"/>
    <w:rsid w:val="000E7D1B"/>
    <w:rsid w:val="000E7EFD"/>
    <w:rsid w:val="000F0532"/>
    <w:rsid w:val="000F061D"/>
    <w:rsid w:val="000F06BF"/>
    <w:rsid w:val="000F09D7"/>
    <w:rsid w:val="000F122C"/>
    <w:rsid w:val="000F1262"/>
    <w:rsid w:val="000F1368"/>
    <w:rsid w:val="000F14CE"/>
    <w:rsid w:val="000F19F4"/>
    <w:rsid w:val="000F217C"/>
    <w:rsid w:val="000F2233"/>
    <w:rsid w:val="000F2254"/>
    <w:rsid w:val="000F2285"/>
    <w:rsid w:val="000F23DD"/>
    <w:rsid w:val="000F25BD"/>
    <w:rsid w:val="000F2DFA"/>
    <w:rsid w:val="000F2FA0"/>
    <w:rsid w:val="000F31E7"/>
    <w:rsid w:val="000F327C"/>
    <w:rsid w:val="000F37E0"/>
    <w:rsid w:val="000F3BF2"/>
    <w:rsid w:val="000F3EFA"/>
    <w:rsid w:val="000F4778"/>
    <w:rsid w:val="000F47C2"/>
    <w:rsid w:val="000F4892"/>
    <w:rsid w:val="000F5C47"/>
    <w:rsid w:val="000F682B"/>
    <w:rsid w:val="000F685D"/>
    <w:rsid w:val="000F69AC"/>
    <w:rsid w:val="000F7218"/>
    <w:rsid w:val="000F7360"/>
    <w:rsid w:val="000F741B"/>
    <w:rsid w:val="000F7A20"/>
    <w:rsid w:val="000F7D6D"/>
    <w:rsid w:val="000F7DF8"/>
    <w:rsid w:val="000F7E7A"/>
    <w:rsid w:val="00100487"/>
    <w:rsid w:val="001004C3"/>
    <w:rsid w:val="001006A6"/>
    <w:rsid w:val="0010077F"/>
    <w:rsid w:val="001018A1"/>
    <w:rsid w:val="001018D8"/>
    <w:rsid w:val="00101BDF"/>
    <w:rsid w:val="00101CD3"/>
    <w:rsid w:val="0010212E"/>
    <w:rsid w:val="00102312"/>
    <w:rsid w:val="0010274F"/>
    <w:rsid w:val="00102981"/>
    <w:rsid w:val="00102B52"/>
    <w:rsid w:val="00102C80"/>
    <w:rsid w:val="00102E58"/>
    <w:rsid w:val="00103914"/>
    <w:rsid w:val="00103A6D"/>
    <w:rsid w:val="00103D0A"/>
    <w:rsid w:val="00103D64"/>
    <w:rsid w:val="00103E89"/>
    <w:rsid w:val="00104374"/>
    <w:rsid w:val="0010498C"/>
    <w:rsid w:val="00104CA2"/>
    <w:rsid w:val="00104D4B"/>
    <w:rsid w:val="00104E43"/>
    <w:rsid w:val="00105247"/>
    <w:rsid w:val="00105266"/>
    <w:rsid w:val="0010564C"/>
    <w:rsid w:val="00105B9C"/>
    <w:rsid w:val="00105D33"/>
    <w:rsid w:val="00105D35"/>
    <w:rsid w:val="001060A8"/>
    <w:rsid w:val="0010657B"/>
    <w:rsid w:val="001065E9"/>
    <w:rsid w:val="001069D9"/>
    <w:rsid w:val="00106E23"/>
    <w:rsid w:val="00107043"/>
    <w:rsid w:val="00107114"/>
    <w:rsid w:val="0010762C"/>
    <w:rsid w:val="00107A0A"/>
    <w:rsid w:val="00107BE3"/>
    <w:rsid w:val="00107F89"/>
    <w:rsid w:val="00110458"/>
    <w:rsid w:val="00110F5E"/>
    <w:rsid w:val="00111147"/>
    <w:rsid w:val="00111310"/>
    <w:rsid w:val="00111AC8"/>
    <w:rsid w:val="00111B9F"/>
    <w:rsid w:val="00111BA9"/>
    <w:rsid w:val="00111CB2"/>
    <w:rsid w:val="00112132"/>
    <w:rsid w:val="001127D0"/>
    <w:rsid w:val="00112853"/>
    <w:rsid w:val="001129CD"/>
    <w:rsid w:val="00112C42"/>
    <w:rsid w:val="001134B8"/>
    <w:rsid w:val="00113610"/>
    <w:rsid w:val="00113A32"/>
    <w:rsid w:val="00113DBA"/>
    <w:rsid w:val="00114012"/>
    <w:rsid w:val="001142B7"/>
    <w:rsid w:val="001142D0"/>
    <w:rsid w:val="001148BF"/>
    <w:rsid w:val="00114EB4"/>
    <w:rsid w:val="00114F69"/>
    <w:rsid w:val="00115021"/>
    <w:rsid w:val="001153A3"/>
    <w:rsid w:val="0011543E"/>
    <w:rsid w:val="00115950"/>
    <w:rsid w:val="00115CB5"/>
    <w:rsid w:val="00116132"/>
    <w:rsid w:val="001165F4"/>
    <w:rsid w:val="00116623"/>
    <w:rsid w:val="00116A16"/>
    <w:rsid w:val="00116A84"/>
    <w:rsid w:val="00116B02"/>
    <w:rsid w:val="00116EC2"/>
    <w:rsid w:val="0011703A"/>
    <w:rsid w:val="00117090"/>
    <w:rsid w:val="0011709D"/>
    <w:rsid w:val="00117222"/>
    <w:rsid w:val="00117760"/>
    <w:rsid w:val="00117768"/>
    <w:rsid w:val="00117E6E"/>
    <w:rsid w:val="001205BD"/>
    <w:rsid w:val="00120990"/>
    <w:rsid w:val="00120B29"/>
    <w:rsid w:val="00120E16"/>
    <w:rsid w:val="001213E4"/>
    <w:rsid w:val="00121805"/>
    <w:rsid w:val="00121923"/>
    <w:rsid w:val="00121B81"/>
    <w:rsid w:val="0012220C"/>
    <w:rsid w:val="00122C48"/>
    <w:rsid w:val="00123495"/>
    <w:rsid w:val="001234B1"/>
    <w:rsid w:val="00123984"/>
    <w:rsid w:val="00123E2B"/>
    <w:rsid w:val="00123F36"/>
    <w:rsid w:val="0012440C"/>
    <w:rsid w:val="0012448A"/>
    <w:rsid w:val="001245B1"/>
    <w:rsid w:val="001245B7"/>
    <w:rsid w:val="0012497A"/>
    <w:rsid w:val="00124D46"/>
    <w:rsid w:val="001252B5"/>
    <w:rsid w:val="001256CD"/>
    <w:rsid w:val="0012589E"/>
    <w:rsid w:val="00126110"/>
    <w:rsid w:val="0012620F"/>
    <w:rsid w:val="0012681C"/>
    <w:rsid w:val="00126F3B"/>
    <w:rsid w:val="00127184"/>
    <w:rsid w:val="001271C9"/>
    <w:rsid w:val="00127827"/>
    <w:rsid w:val="0012785D"/>
    <w:rsid w:val="001278F8"/>
    <w:rsid w:val="00130167"/>
    <w:rsid w:val="0013059F"/>
    <w:rsid w:val="00130714"/>
    <w:rsid w:val="00130730"/>
    <w:rsid w:val="0013084A"/>
    <w:rsid w:val="00130D10"/>
    <w:rsid w:val="00131083"/>
    <w:rsid w:val="00131206"/>
    <w:rsid w:val="001312CA"/>
    <w:rsid w:val="00131A81"/>
    <w:rsid w:val="00131B2A"/>
    <w:rsid w:val="00131FE7"/>
    <w:rsid w:val="001320ED"/>
    <w:rsid w:val="00132818"/>
    <w:rsid w:val="00132888"/>
    <w:rsid w:val="00132999"/>
    <w:rsid w:val="00132B91"/>
    <w:rsid w:val="00132BD8"/>
    <w:rsid w:val="00132F88"/>
    <w:rsid w:val="0013301F"/>
    <w:rsid w:val="00133698"/>
    <w:rsid w:val="00133CA0"/>
    <w:rsid w:val="00134AC2"/>
    <w:rsid w:val="00134CD3"/>
    <w:rsid w:val="00135148"/>
    <w:rsid w:val="001352BD"/>
    <w:rsid w:val="00135C50"/>
    <w:rsid w:val="00135F67"/>
    <w:rsid w:val="00135FB5"/>
    <w:rsid w:val="001363C2"/>
    <w:rsid w:val="001367AA"/>
    <w:rsid w:val="001368F6"/>
    <w:rsid w:val="001372FD"/>
    <w:rsid w:val="0013765A"/>
    <w:rsid w:val="00140F4B"/>
    <w:rsid w:val="0014113F"/>
    <w:rsid w:val="0014116B"/>
    <w:rsid w:val="00141342"/>
    <w:rsid w:val="0014170D"/>
    <w:rsid w:val="001417D1"/>
    <w:rsid w:val="001419E4"/>
    <w:rsid w:val="00141A1A"/>
    <w:rsid w:val="00141E66"/>
    <w:rsid w:val="001424A5"/>
    <w:rsid w:val="00143269"/>
    <w:rsid w:val="00143856"/>
    <w:rsid w:val="00143C45"/>
    <w:rsid w:val="00143F41"/>
    <w:rsid w:val="00144420"/>
    <w:rsid w:val="0014463D"/>
    <w:rsid w:val="0014468C"/>
    <w:rsid w:val="001447F1"/>
    <w:rsid w:val="00144CB8"/>
    <w:rsid w:val="0014553A"/>
    <w:rsid w:val="00145A51"/>
    <w:rsid w:val="001467F0"/>
    <w:rsid w:val="00146AD4"/>
    <w:rsid w:val="00146C35"/>
    <w:rsid w:val="00146C5A"/>
    <w:rsid w:val="00146D61"/>
    <w:rsid w:val="00146DAF"/>
    <w:rsid w:val="00146F6A"/>
    <w:rsid w:val="0015017C"/>
    <w:rsid w:val="00150918"/>
    <w:rsid w:val="00150C2D"/>
    <w:rsid w:val="0015117A"/>
    <w:rsid w:val="00151188"/>
    <w:rsid w:val="001513F5"/>
    <w:rsid w:val="00151585"/>
    <w:rsid w:val="00151918"/>
    <w:rsid w:val="00151E48"/>
    <w:rsid w:val="00151EA8"/>
    <w:rsid w:val="001522EF"/>
    <w:rsid w:val="001528C6"/>
    <w:rsid w:val="00152942"/>
    <w:rsid w:val="00152DF8"/>
    <w:rsid w:val="00152EF6"/>
    <w:rsid w:val="00153060"/>
    <w:rsid w:val="00153417"/>
    <w:rsid w:val="001538D6"/>
    <w:rsid w:val="00153D39"/>
    <w:rsid w:val="00154164"/>
    <w:rsid w:val="00154191"/>
    <w:rsid w:val="001541FD"/>
    <w:rsid w:val="0015444F"/>
    <w:rsid w:val="00154FFE"/>
    <w:rsid w:val="00155484"/>
    <w:rsid w:val="0015551B"/>
    <w:rsid w:val="001557FA"/>
    <w:rsid w:val="00155C08"/>
    <w:rsid w:val="0015611E"/>
    <w:rsid w:val="00156569"/>
    <w:rsid w:val="001565C9"/>
    <w:rsid w:val="0015663B"/>
    <w:rsid w:val="00156906"/>
    <w:rsid w:val="00156CB8"/>
    <w:rsid w:val="00157069"/>
    <w:rsid w:val="001571ED"/>
    <w:rsid w:val="00160177"/>
    <w:rsid w:val="001609C8"/>
    <w:rsid w:val="00160CA7"/>
    <w:rsid w:val="001619CC"/>
    <w:rsid w:val="001619E7"/>
    <w:rsid w:val="00161B63"/>
    <w:rsid w:val="00162451"/>
    <w:rsid w:val="00162460"/>
    <w:rsid w:val="001625A9"/>
    <w:rsid w:val="00162AD0"/>
    <w:rsid w:val="00162DFA"/>
    <w:rsid w:val="00162F49"/>
    <w:rsid w:val="00162FF7"/>
    <w:rsid w:val="001630D3"/>
    <w:rsid w:val="00163266"/>
    <w:rsid w:val="00163471"/>
    <w:rsid w:val="001636E4"/>
    <w:rsid w:val="00163C9B"/>
    <w:rsid w:val="00164360"/>
    <w:rsid w:val="00164484"/>
    <w:rsid w:val="00164549"/>
    <w:rsid w:val="00164AD6"/>
    <w:rsid w:val="00164C19"/>
    <w:rsid w:val="00164C4A"/>
    <w:rsid w:val="00164C6A"/>
    <w:rsid w:val="00164D4E"/>
    <w:rsid w:val="00165084"/>
    <w:rsid w:val="00165507"/>
    <w:rsid w:val="00165588"/>
    <w:rsid w:val="0016559D"/>
    <w:rsid w:val="00165B25"/>
    <w:rsid w:val="00165BED"/>
    <w:rsid w:val="00165FE9"/>
    <w:rsid w:val="00166939"/>
    <w:rsid w:val="00166974"/>
    <w:rsid w:val="00166A94"/>
    <w:rsid w:val="00166C82"/>
    <w:rsid w:val="00166E2F"/>
    <w:rsid w:val="00166EDD"/>
    <w:rsid w:val="00166FB6"/>
    <w:rsid w:val="00167490"/>
    <w:rsid w:val="0016749C"/>
    <w:rsid w:val="001678F0"/>
    <w:rsid w:val="00167BC8"/>
    <w:rsid w:val="00167D4C"/>
    <w:rsid w:val="00167EC8"/>
    <w:rsid w:val="00170922"/>
    <w:rsid w:val="0017095A"/>
    <w:rsid w:val="00170CE3"/>
    <w:rsid w:val="001710AC"/>
    <w:rsid w:val="0017154E"/>
    <w:rsid w:val="00171745"/>
    <w:rsid w:val="00171D5F"/>
    <w:rsid w:val="0017201B"/>
    <w:rsid w:val="001721FF"/>
    <w:rsid w:val="0017272F"/>
    <w:rsid w:val="001727B5"/>
    <w:rsid w:val="00172D7E"/>
    <w:rsid w:val="00173357"/>
    <w:rsid w:val="00173563"/>
    <w:rsid w:val="00173575"/>
    <w:rsid w:val="001735AB"/>
    <w:rsid w:val="00173F70"/>
    <w:rsid w:val="00174063"/>
    <w:rsid w:val="00174332"/>
    <w:rsid w:val="001744D0"/>
    <w:rsid w:val="00174883"/>
    <w:rsid w:val="00174C14"/>
    <w:rsid w:val="00174DE9"/>
    <w:rsid w:val="00174F24"/>
    <w:rsid w:val="0017558D"/>
    <w:rsid w:val="001755A3"/>
    <w:rsid w:val="0017568A"/>
    <w:rsid w:val="00175729"/>
    <w:rsid w:val="001757CF"/>
    <w:rsid w:val="00175CDA"/>
    <w:rsid w:val="00175F89"/>
    <w:rsid w:val="0017635D"/>
    <w:rsid w:val="00176833"/>
    <w:rsid w:val="001769BA"/>
    <w:rsid w:val="00176B1B"/>
    <w:rsid w:val="00176D93"/>
    <w:rsid w:val="00176EA5"/>
    <w:rsid w:val="00176FB6"/>
    <w:rsid w:val="001770AC"/>
    <w:rsid w:val="0017711A"/>
    <w:rsid w:val="001771DE"/>
    <w:rsid w:val="0017725C"/>
    <w:rsid w:val="00177481"/>
    <w:rsid w:val="00177956"/>
    <w:rsid w:val="001779DA"/>
    <w:rsid w:val="00177B57"/>
    <w:rsid w:val="00177C19"/>
    <w:rsid w:val="00177FC2"/>
    <w:rsid w:val="00180300"/>
    <w:rsid w:val="00180477"/>
    <w:rsid w:val="001805AA"/>
    <w:rsid w:val="00180923"/>
    <w:rsid w:val="00180AD6"/>
    <w:rsid w:val="00180BD8"/>
    <w:rsid w:val="00180F7B"/>
    <w:rsid w:val="001810E6"/>
    <w:rsid w:val="00181D76"/>
    <w:rsid w:val="00181F01"/>
    <w:rsid w:val="00181FC4"/>
    <w:rsid w:val="001820A0"/>
    <w:rsid w:val="00182249"/>
    <w:rsid w:val="001823D8"/>
    <w:rsid w:val="0018247B"/>
    <w:rsid w:val="00182704"/>
    <w:rsid w:val="001827BA"/>
    <w:rsid w:val="00182A54"/>
    <w:rsid w:val="00182B1E"/>
    <w:rsid w:val="00182B45"/>
    <w:rsid w:val="00182CAD"/>
    <w:rsid w:val="0018308D"/>
    <w:rsid w:val="001830C5"/>
    <w:rsid w:val="001835B8"/>
    <w:rsid w:val="001835F1"/>
    <w:rsid w:val="00183812"/>
    <w:rsid w:val="0018381D"/>
    <w:rsid w:val="00183846"/>
    <w:rsid w:val="00183ABA"/>
    <w:rsid w:val="00183ED9"/>
    <w:rsid w:val="00183F16"/>
    <w:rsid w:val="001840B0"/>
    <w:rsid w:val="00184322"/>
    <w:rsid w:val="00184901"/>
    <w:rsid w:val="00184BAE"/>
    <w:rsid w:val="00184C17"/>
    <w:rsid w:val="00184CF0"/>
    <w:rsid w:val="00184E03"/>
    <w:rsid w:val="0018539D"/>
    <w:rsid w:val="001856E0"/>
    <w:rsid w:val="001857B3"/>
    <w:rsid w:val="001859A8"/>
    <w:rsid w:val="00185D55"/>
    <w:rsid w:val="001861E6"/>
    <w:rsid w:val="00186281"/>
    <w:rsid w:val="001866F8"/>
    <w:rsid w:val="001867EB"/>
    <w:rsid w:val="0018680C"/>
    <w:rsid w:val="001869C2"/>
    <w:rsid w:val="00187217"/>
    <w:rsid w:val="0018754F"/>
    <w:rsid w:val="001875DE"/>
    <w:rsid w:val="00187DA5"/>
    <w:rsid w:val="00190FC6"/>
    <w:rsid w:val="001913AF"/>
    <w:rsid w:val="00191B1A"/>
    <w:rsid w:val="00191B4D"/>
    <w:rsid w:val="001923BE"/>
    <w:rsid w:val="0019288B"/>
    <w:rsid w:val="00192C36"/>
    <w:rsid w:val="00192F48"/>
    <w:rsid w:val="00192F79"/>
    <w:rsid w:val="001930E0"/>
    <w:rsid w:val="00193278"/>
    <w:rsid w:val="001933C2"/>
    <w:rsid w:val="00193463"/>
    <w:rsid w:val="001936DE"/>
    <w:rsid w:val="00193B9E"/>
    <w:rsid w:val="00194ACB"/>
    <w:rsid w:val="00194C07"/>
    <w:rsid w:val="00195935"/>
    <w:rsid w:val="00195CF9"/>
    <w:rsid w:val="001960E8"/>
    <w:rsid w:val="0019625E"/>
    <w:rsid w:val="00196366"/>
    <w:rsid w:val="00196421"/>
    <w:rsid w:val="0019661C"/>
    <w:rsid w:val="00196844"/>
    <w:rsid w:val="001968D2"/>
    <w:rsid w:val="0019699B"/>
    <w:rsid w:val="00196B12"/>
    <w:rsid w:val="00196C16"/>
    <w:rsid w:val="00196D8F"/>
    <w:rsid w:val="00196F36"/>
    <w:rsid w:val="00197339"/>
    <w:rsid w:val="001A0347"/>
    <w:rsid w:val="001A03FB"/>
    <w:rsid w:val="001A043B"/>
    <w:rsid w:val="001A0580"/>
    <w:rsid w:val="001A0714"/>
    <w:rsid w:val="001A085F"/>
    <w:rsid w:val="001A0C0D"/>
    <w:rsid w:val="001A192A"/>
    <w:rsid w:val="001A1A20"/>
    <w:rsid w:val="001A1A3C"/>
    <w:rsid w:val="001A23CE"/>
    <w:rsid w:val="001A3319"/>
    <w:rsid w:val="001A37AF"/>
    <w:rsid w:val="001A38A2"/>
    <w:rsid w:val="001A3A0B"/>
    <w:rsid w:val="001A3ADD"/>
    <w:rsid w:val="001A4083"/>
    <w:rsid w:val="001A43A5"/>
    <w:rsid w:val="001A4859"/>
    <w:rsid w:val="001A4954"/>
    <w:rsid w:val="001A4A0E"/>
    <w:rsid w:val="001A4AF9"/>
    <w:rsid w:val="001A4B58"/>
    <w:rsid w:val="001A4D97"/>
    <w:rsid w:val="001A4E84"/>
    <w:rsid w:val="001A50DE"/>
    <w:rsid w:val="001A5305"/>
    <w:rsid w:val="001A547A"/>
    <w:rsid w:val="001A5530"/>
    <w:rsid w:val="001A5546"/>
    <w:rsid w:val="001A55F1"/>
    <w:rsid w:val="001A629F"/>
    <w:rsid w:val="001A6637"/>
    <w:rsid w:val="001A6658"/>
    <w:rsid w:val="001A68C6"/>
    <w:rsid w:val="001A707E"/>
    <w:rsid w:val="001A70D7"/>
    <w:rsid w:val="001A71D0"/>
    <w:rsid w:val="001A7397"/>
    <w:rsid w:val="001A77AD"/>
    <w:rsid w:val="001A7A35"/>
    <w:rsid w:val="001A7D93"/>
    <w:rsid w:val="001B00FE"/>
    <w:rsid w:val="001B0495"/>
    <w:rsid w:val="001B068C"/>
    <w:rsid w:val="001B06D0"/>
    <w:rsid w:val="001B1158"/>
    <w:rsid w:val="001B1348"/>
    <w:rsid w:val="001B188F"/>
    <w:rsid w:val="001B1D14"/>
    <w:rsid w:val="001B20DB"/>
    <w:rsid w:val="001B23C9"/>
    <w:rsid w:val="001B2553"/>
    <w:rsid w:val="001B26D7"/>
    <w:rsid w:val="001B27BC"/>
    <w:rsid w:val="001B2A20"/>
    <w:rsid w:val="001B322D"/>
    <w:rsid w:val="001B3277"/>
    <w:rsid w:val="001B328F"/>
    <w:rsid w:val="001B348D"/>
    <w:rsid w:val="001B375B"/>
    <w:rsid w:val="001B37ED"/>
    <w:rsid w:val="001B3A3B"/>
    <w:rsid w:val="001B3A99"/>
    <w:rsid w:val="001B3FD2"/>
    <w:rsid w:val="001B44FE"/>
    <w:rsid w:val="001B45F5"/>
    <w:rsid w:val="001B47A1"/>
    <w:rsid w:val="001B49C9"/>
    <w:rsid w:val="001B4B10"/>
    <w:rsid w:val="001B501A"/>
    <w:rsid w:val="001B5365"/>
    <w:rsid w:val="001B5786"/>
    <w:rsid w:val="001B5876"/>
    <w:rsid w:val="001B5945"/>
    <w:rsid w:val="001B5B5D"/>
    <w:rsid w:val="001B61B3"/>
    <w:rsid w:val="001B68C3"/>
    <w:rsid w:val="001B6B25"/>
    <w:rsid w:val="001B6CD2"/>
    <w:rsid w:val="001B75B2"/>
    <w:rsid w:val="001B7A17"/>
    <w:rsid w:val="001B7B52"/>
    <w:rsid w:val="001B7CB2"/>
    <w:rsid w:val="001C0A9A"/>
    <w:rsid w:val="001C1487"/>
    <w:rsid w:val="001C1556"/>
    <w:rsid w:val="001C181A"/>
    <w:rsid w:val="001C2186"/>
    <w:rsid w:val="001C229B"/>
    <w:rsid w:val="001C2882"/>
    <w:rsid w:val="001C2978"/>
    <w:rsid w:val="001C2A79"/>
    <w:rsid w:val="001C2AC0"/>
    <w:rsid w:val="001C31F8"/>
    <w:rsid w:val="001C3233"/>
    <w:rsid w:val="001C36B2"/>
    <w:rsid w:val="001C3F53"/>
    <w:rsid w:val="001C40CF"/>
    <w:rsid w:val="001C46FC"/>
    <w:rsid w:val="001C4819"/>
    <w:rsid w:val="001C494B"/>
    <w:rsid w:val="001C4E2F"/>
    <w:rsid w:val="001C516F"/>
    <w:rsid w:val="001C53AD"/>
    <w:rsid w:val="001C541F"/>
    <w:rsid w:val="001C56D5"/>
    <w:rsid w:val="001C5981"/>
    <w:rsid w:val="001C5AA5"/>
    <w:rsid w:val="001C5C4B"/>
    <w:rsid w:val="001C5DF0"/>
    <w:rsid w:val="001C614F"/>
    <w:rsid w:val="001C61EE"/>
    <w:rsid w:val="001C66FF"/>
    <w:rsid w:val="001C6891"/>
    <w:rsid w:val="001C6B95"/>
    <w:rsid w:val="001C6D13"/>
    <w:rsid w:val="001C6E6D"/>
    <w:rsid w:val="001C6E7D"/>
    <w:rsid w:val="001C799F"/>
    <w:rsid w:val="001D00B3"/>
    <w:rsid w:val="001D043D"/>
    <w:rsid w:val="001D0524"/>
    <w:rsid w:val="001D081B"/>
    <w:rsid w:val="001D09F6"/>
    <w:rsid w:val="001D0B35"/>
    <w:rsid w:val="001D0B92"/>
    <w:rsid w:val="001D0D12"/>
    <w:rsid w:val="001D0E44"/>
    <w:rsid w:val="001D0E6C"/>
    <w:rsid w:val="001D1715"/>
    <w:rsid w:val="001D1781"/>
    <w:rsid w:val="001D2047"/>
    <w:rsid w:val="001D2668"/>
    <w:rsid w:val="001D2D60"/>
    <w:rsid w:val="001D3269"/>
    <w:rsid w:val="001D3AAC"/>
    <w:rsid w:val="001D41B0"/>
    <w:rsid w:val="001D4220"/>
    <w:rsid w:val="001D4950"/>
    <w:rsid w:val="001D4ADD"/>
    <w:rsid w:val="001D4E4C"/>
    <w:rsid w:val="001D5976"/>
    <w:rsid w:val="001D5B1D"/>
    <w:rsid w:val="001D5C73"/>
    <w:rsid w:val="001D5D94"/>
    <w:rsid w:val="001D5DD1"/>
    <w:rsid w:val="001D5FB0"/>
    <w:rsid w:val="001D6167"/>
    <w:rsid w:val="001D64C4"/>
    <w:rsid w:val="001D6895"/>
    <w:rsid w:val="001D69DD"/>
    <w:rsid w:val="001D6D2F"/>
    <w:rsid w:val="001D6EBC"/>
    <w:rsid w:val="001D6EFF"/>
    <w:rsid w:val="001D7256"/>
    <w:rsid w:val="001D74F7"/>
    <w:rsid w:val="001D78A5"/>
    <w:rsid w:val="001D7B2C"/>
    <w:rsid w:val="001D7DD2"/>
    <w:rsid w:val="001E02F3"/>
    <w:rsid w:val="001E0525"/>
    <w:rsid w:val="001E09A3"/>
    <w:rsid w:val="001E0AE3"/>
    <w:rsid w:val="001E0EC2"/>
    <w:rsid w:val="001E113B"/>
    <w:rsid w:val="001E1495"/>
    <w:rsid w:val="001E188D"/>
    <w:rsid w:val="001E196D"/>
    <w:rsid w:val="001E1A85"/>
    <w:rsid w:val="001E1ADA"/>
    <w:rsid w:val="001E1BBF"/>
    <w:rsid w:val="001E1D11"/>
    <w:rsid w:val="001E1EA2"/>
    <w:rsid w:val="001E227C"/>
    <w:rsid w:val="001E22AF"/>
    <w:rsid w:val="001E246B"/>
    <w:rsid w:val="001E2532"/>
    <w:rsid w:val="001E29DC"/>
    <w:rsid w:val="001E2CD1"/>
    <w:rsid w:val="001E395D"/>
    <w:rsid w:val="001E3C5E"/>
    <w:rsid w:val="001E3DE3"/>
    <w:rsid w:val="001E3F51"/>
    <w:rsid w:val="001E403C"/>
    <w:rsid w:val="001E40A6"/>
    <w:rsid w:val="001E42F7"/>
    <w:rsid w:val="001E4A57"/>
    <w:rsid w:val="001E4A64"/>
    <w:rsid w:val="001E4AD2"/>
    <w:rsid w:val="001E5497"/>
    <w:rsid w:val="001E5948"/>
    <w:rsid w:val="001E5A26"/>
    <w:rsid w:val="001E5BA6"/>
    <w:rsid w:val="001E5FE3"/>
    <w:rsid w:val="001E6117"/>
    <w:rsid w:val="001E650B"/>
    <w:rsid w:val="001E66AA"/>
    <w:rsid w:val="001E699B"/>
    <w:rsid w:val="001E6A1F"/>
    <w:rsid w:val="001E73B4"/>
    <w:rsid w:val="001E74B7"/>
    <w:rsid w:val="001F0128"/>
    <w:rsid w:val="001F0249"/>
    <w:rsid w:val="001F03D0"/>
    <w:rsid w:val="001F0417"/>
    <w:rsid w:val="001F042A"/>
    <w:rsid w:val="001F04F4"/>
    <w:rsid w:val="001F0D72"/>
    <w:rsid w:val="001F15BF"/>
    <w:rsid w:val="001F171F"/>
    <w:rsid w:val="001F1AC1"/>
    <w:rsid w:val="001F1C76"/>
    <w:rsid w:val="001F1CCF"/>
    <w:rsid w:val="001F2291"/>
    <w:rsid w:val="001F2448"/>
    <w:rsid w:val="001F2681"/>
    <w:rsid w:val="001F26FB"/>
    <w:rsid w:val="001F2CE7"/>
    <w:rsid w:val="001F2EC8"/>
    <w:rsid w:val="001F3653"/>
    <w:rsid w:val="001F39FD"/>
    <w:rsid w:val="001F3CDA"/>
    <w:rsid w:val="001F3D8A"/>
    <w:rsid w:val="001F3F91"/>
    <w:rsid w:val="001F4027"/>
    <w:rsid w:val="001F41B9"/>
    <w:rsid w:val="001F4E3C"/>
    <w:rsid w:val="001F4F1E"/>
    <w:rsid w:val="001F5054"/>
    <w:rsid w:val="001F51B7"/>
    <w:rsid w:val="001F5AC4"/>
    <w:rsid w:val="001F5EDC"/>
    <w:rsid w:val="001F616D"/>
    <w:rsid w:val="001F685B"/>
    <w:rsid w:val="001F6DB3"/>
    <w:rsid w:val="001F70F4"/>
    <w:rsid w:val="001F71C2"/>
    <w:rsid w:val="001F7238"/>
    <w:rsid w:val="001F72B3"/>
    <w:rsid w:val="001F77EB"/>
    <w:rsid w:val="001F7E20"/>
    <w:rsid w:val="00200368"/>
    <w:rsid w:val="00200768"/>
    <w:rsid w:val="002007FC"/>
    <w:rsid w:val="00200915"/>
    <w:rsid w:val="002009DE"/>
    <w:rsid w:val="00201198"/>
    <w:rsid w:val="002011CE"/>
    <w:rsid w:val="002012F1"/>
    <w:rsid w:val="0020146F"/>
    <w:rsid w:val="0020158B"/>
    <w:rsid w:val="00201BDA"/>
    <w:rsid w:val="00201C52"/>
    <w:rsid w:val="00201C68"/>
    <w:rsid w:val="00201F99"/>
    <w:rsid w:val="002021EC"/>
    <w:rsid w:val="002023A7"/>
    <w:rsid w:val="002027D9"/>
    <w:rsid w:val="002033DA"/>
    <w:rsid w:val="00203BC6"/>
    <w:rsid w:val="002041CB"/>
    <w:rsid w:val="002042EA"/>
    <w:rsid w:val="00204567"/>
    <w:rsid w:val="002048F1"/>
    <w:rsid w:val="00204AB8"/>
    <w:rsid w:val="00204BE8"/>
    <w:rsid w:val="00204DBD"/>
    <w:rsid w:val="00205393"/>
    <w:rsid w:val="00205844"/>
    <w:rsid w:val="00205A0D"/>
    <w:rsid w:val="00205BD5"/>
    <w:rsid w:val="0020639C"/>
    <w:rsid w:val="00206B03"/>
    <w:rsid w:val="00206CA7"/>
    <w:rsid w:val="00206D24"/>
    <w:rsid w:val="00206E85"/>
    <w:rsid w:val="00206ECC"/>
    <w:rsid w:val="00206F38"/>
    <w:rsid w:val="002070DD"/>
    <w:rsid w:val="00207A21"/>
    <w:rsid w:val="00207AB0"/>
    <w:rsid w:val="00210396"/>
    <w:rsid w:val="0021058F"/>
    <w:rsid w:val="00210799"/>
    <w:rsid w:val="00210955"/>
    <w:rsid w:val="00211887"/>
    <w:rsid w:val="00211BA3"/>
    <w:rsid w:val="00211E87"/>
    <w:rsid w:val="00211F52"/>
    <w:rsid w:val="002122D0"/>
    <w:rsid w:val="002124AD"/>
    <w:rsid w:val="0021291C"/>
    <w:rsid w:val="00212B76"/>
    <w:rsid w:val="00212E8C"/>
    <w:rsid w:val="0021302A"/>
    <w:rsid w:val="0021359F"/>
    <w:rsid w:val="00213774"/>
    <w:rsid w:val="00213876"/>
    <w:rsid w:val="00213A71"/>
    <w:rsid w:val="00213AB0"/>
    <w:rsid w:val="00213B10"/>
    <w:rsid w:val="00213BC1"/>
    <w:rsid w:val="00213EDC"/>
    <w:rsid w:val="00213F25"/>
    <w:rsid w:val="00214240"/>
    <w:rsid w:val="00214771"/>
    <w:rsid w:val="002148BA"/>
    <w:rsid w:val="0021496B"/>
    <w:rsid w:val="00214A1E"/>
    <w:rsid w:val="00214E79"/>
    <w:rsid w:val="002150B1"/>
    <w:rsid w:val="00215126"/>
    <w:rsid w:val="002152FE"/>
    <w:rsid w:val="002156F0"/>
    <w:rsid w:val="002159E4"/>
    <w:rsid w:val="00215B66"/>
    <w:rsid w:val="00215E61"/>
    <w:rsid w:val="00215EAE"/>
    <w:rsid w:val="00216279"/>
    <w:rsid w:val="002163DA"/>
    <w:rsid w:val="00216BCB"/>
    <w:rsid w:val="00216CCD"/>
    <w:rsid w:val="00217101"/>
    <w:rsid w:val="00217263"/>
    <w:rsid w:val="002172EA"/>
    <w:rsid w:val="00217A9A"/>
    <w:rsid w:val="00217BC1"/>
    <w:rsid w:val="00217E90"/>
    <w:rsid w:val="00217FA2"/>
    <w:rsid w:val="00220986"/>
    <w:rsid w:val="00220D2D"/>
    <w:rsid w:val="00220DCE"/>
    <w:rsid w:val="00220F78"/>
    <w:rsid w:val="00221087"/>
    <w:rsid w:val="002213A3"/>
    <w:rsid w:val="002216EA"/>
    <w:rsid w:val="0022195A"/>
    <w:rsid w:val="0022198C"/>
    <w:rsid w:val="002222F0"/>
    <w:rsid w:val="0022240A"/>
    <w:rsid w:val="00222719"/>
    <w:rsid w:val="002228E5"/>
    <w:rsid w:val="00222B91"/>
    <w:rsid w:val="00223D2C"/>
    <w:rsid w:val="00223F01"/>
    <w:rsid w:val="002240B1"/>
    <w:rsid w:val="00224544"/>
    <w:rsid w:val="002245E4"/>
    <w:rsid w:val="00224814"/>
    <w:rsid w:val="00224A63"/>
    <w:rsid w:val="00224D37"/>
    <w:rsid w:val="00225C19"/>
    <w:rsid w:val="00225EE2"/>
    <w:rsid w:val="00225FE0"/>
    <w:rsid w:val="00226090"/>
    <w:rsid w:val="0022620B"/>
    <w:rsid w:val="002268D8"/>
    <w:rsid w:val="00226BDC"/>
    <w:rsid w:val="00226D48"/>
    <w:rsid w:val="00226E82"/>
    <w:rsid w:val="002273CD"/>
    <w:rsid w:val="00227F37"/>
    <w:rsid w:val="002300A4"/>
    <w:rsid w:val="00230427"/>
    <w:rsid w:val="002307C3"/>
    <w:rsid w:val="00230996"/>
    <w:rsid w:val="00230BBE"/>
    <w:rsid w:val="0023130C"/>
    <w:rsid w:val="002315F3"/>
    <w:rsid w:val="002318C6"/>
    <w:rsid w:val="00231909"/>
    <w:rsid w:val="00231B81"/>
    <w:rsid w:val="00231EAA"/>
    <w:rsid w:val="002322CE"/>
    <w:rsid w:val="00232AEB"/>
    <w:rsid w:val="00232AFB"/>
    <w:rsid w:val="00232E56"/>
    <w:rsid w:val="00232F33"/>
    <w:rsid w:val="00232FE4"/>
    <w:rsid w:val="002332A0"/>
    <w:rsid w:val="00233554"/>
    <w:rsid w:val="002337BC"/>
    <w:rsid w:val="00233B46"/>
    <w:rsid w:val="00233BCC"/>
    <w:rsid w:val="00234737"/>
    <w:rsid w:val="00234951"/>
    <w:rsid w:val="00234D5D"/>
    <w:rsid w:val="00235232"/>
    <w:rsid w:val="00235291"/>
    <w:rsid w:val="00235298"/>
    <w:rsid w:val="00235360"/>
    <w:rsid w:val="002353FD"/>
    <w:rsid w:val="00235666"/>
    <w:rsid w:val="002356B8"/>
    <w:rsid w:val="0023656A"/>
    <w:rsid w:val="0023663B"/>
    <w:rsid w:val="002367B9"/>
    <w:rsid w:val="00237162"/>
    <w:rsid w:val="002371A0"/>
    <w:rsid w:val="00237288"/>
    <w:rsid w:val="00237B2B"/>
    <w:rsid w:val="00237E4B"/>
    <w:rsid w:val="002406DC"/>
    <w:rsid w:val="002409E9"/>
    <w:rsid w:val="00240CF1"/>
    <w:rsid w:val="00240D8A"/>
    <w:rsid w:val="0024117B"/>
    <w:rsid w:val="0024128D"/>
    <w:rsid w:val="002413FC"/>
    <w:rsid w:val="00241D1D"/>
    <w:rsid w:val="00241DFF"/>
    <w:rsid w:val="00241F4D"/>
    <w:rsid w:val="002421E2"/>
    <w:rsid w:val="00242482"/>
    <w:rsid w:val="00242700"/>
    <w:rsid w:val="0024284D"/>
    <w:rsid w:val="00242B32"/>
    <w:rsid w:val="00242F16"/>
    <w:rsid w:val="00243403"/>
    <w:rsid w:val="002434EF"/>
    <w:rsid w:val="0024378D"/>
    <w:rsid w:val="002439D3"/>
    <w:rsid w:val="00243B17"/>
    <w:rsid w:val="002442F5"/>
    <w:rsid w:val="00244715"/>
    <w:rsid w:val="002448F0"/>
    <w:rsid w:val="00244D06"/>
    <w:rsid w:val="002457B4"/>
    <w:rsid w:val="00245A39"/>
    <w:rsid w:val="00246A82"/>
    <w:rsid w:val="002476DF"/>
    <w:rsid w:val="00247B6C"/>
    <w:rsid w:val="00247BE9"/>
    <w:rsid w:val="00250328"/>
    <w:rsid w:val="0025066F"/>
    <w:rsid w:val="00250A30"/>
    <w:rsid w:val="00250A6F"/>
    <w:rsid w:val="00250D78"/>
    <w:rsid w:val="00250F47"/>
    <w:rsid w:val="00250F7A"/>
    <w:rsid w:val="00250FFA"/>
    <w:rsid w:val="002517BE"/>
    <w:rsid w:val="00251E5E"/>
    <w:rsid w:val="00251F57"/>
    <w:rsid w:val="002526B7"/>
    <w:rsid w:val="00252A72"/>
    <w:rsid w:val="00252F42"/>
    <w:rsid w:val="00253111"/>
    <w:rsid w:val="00253737"/>
    <w:rsid w:val="00253A7E"/>
    <w:rsid w:val="00253A9A"/>
    <w:rsid w:val="00253B29"/>
    <w:rsid w:val="00253B44"/>
    <w:rsid w:val="002542D8"/>
    <w:rsid w:val="002542DE"/>
    <w:rsid w:val="00254327"/>
    <w:rsid w:val="00254404"/>
    <w:rsid w:val="00254776"/>
    <w:rsid w:val="00254B69"/>
    <w:rsid w:val="00254B71"/>
    <w:rsid w:val="00254BCB"/>
    <w:rsid w:val="00254C06"/>
    <w:rsid w:val="0025549C"/>
    <w:rsid w:val="00255740"/>
    <w:rsid w:val="0025586A"/>
    <w:rsid w:val="00255BE1"/>
    <w:rsid w:val="00255EBE"/>
    <w:rsid w:val="002562D6"/>
    <w:rsid w:val="00256688"/>
    <w:rsid w:val="002570E2"/>
    <w:rsid w:val="002575AF"/>
    <w:rsid w:val="00257644"/>
    <w:rsid w:val="002579B8"/>
    <w:rsid w:val="00257A82"/>
    <w:rsid w:val="00257B86"/>
    <w:rsid w:val="00260249"/>
    <w:rsid w:val="00260649"/>
    <w:rsid w:val="002607F1"/>
    <w:rsid w:val="00260870"/>
    <w:rsid w:val="00260935"/>
    <w:rsid w:val="002609E0"/>
    <w:rsid w:val="00260F61"/>
    <w:rsid w:val="00260F8B"/>
    <w:rsid w:val="002612EE"/>
    <w:rsid w:val="00261308"/>
    <w:rsid w:val="0026170B"/>
    <w:rsid w:val="0026194A"/>
    <w:rsid w:val="00261A67"/>
    <w:rsid w:val="00261CFE"/>
    <w:rsid w:val="00261FEE"/>
    <w:rsid w:val="0026209A"/>
    <w:rsid w:val="0026223B"/>
    <w:rsid w:val="0026262D"/>
    <w:rsid w:val="00262643"/>
    <w:rsid w:val="00262C5D"/>
    <w:rsid w:val="00262CF7"/>
    <w:rsid w:val="00262D4A"/>
    <w:rsid w:val="00262EDE"/>
    <w:rsid w:val="00263070"/>
    <w:rsid w:val="002630BF"/>
    <w:rsid w:val="0026323E"/>
    <w:rsid w:val="00263CBF"/>
    <w:rsid w:val="00263DC0"/>
    <w:rsid w:val="00264592"/>
    <w:rsid w:val="0026468A"/>
    <w:rsid w:val="00265B32"/>
    <w:rsid w:val="0026609E"/>
    <w:rsid w:val="002665F6"/>
    <w:rsid w:val="002676A2"/>
    <w:rsid w:val="00267D93"/>
    <w:rsid w:val="00267DAD"/>
    <w:rsid w:val="00267E0D"/>
    <w:rsid w:val="0027000B"/>
    <w:rsid w:val="0027015C"/>
    <w:rsid w:val="0027017C"/>
    <w:rsid w:val="002709B1"/>
    <w:rsid w:val="0027123E"/>
    <w:rsid w:val="00271591"/>
    <w:rsid w:val="002715D0"/>
    <w:rsid w:val="00271DB2"/>
    <w:rsid w:val="00271E19"/>
    <w:rsid w:val="002723D8"/>
    <w:rsid w:val="002726D5"/>
    <w:rsid w:val="002728EF"/>
    <w:rsid w:val="00273125"/>
    <w:rsid w:val="002731AF"/>
    <w:rsid w:val="00273722"/>
    <w:rsid w:val="002746F1"/>
    <w:rsid w:val="00274D52"/>
    <w:rsid w:val="00275089"/>
    <w:rsid w:val="0027510C"/>
    <w:rsid w:val="00275129"/>
    <w:rsid w:val="00275359"/>
    <w:rsid w:val="00275369"/>
    <w:rsid w:val="0027584F"/>
    <w:rsid w:val="00275E57"/>
    <w:rsid w:val="00276051"/>
    <w:rsid w:val="002760CB"/>
    <w:rsid w:val="002763E7"/>
    <w:rsid w:val="0027663D"/>
    <w:rsid w:val="00276D4C"/>
    <w:rsid w:val="00276DEC"/>
    <w:rsid w:val="0027715A"/>
    <w:rsid w:val="00277225"/>
    <w:rsid w:val="0027738F"/>
    <w:rsid w:val="002775E8"/>
    <w:rsid w:val="00277A0B"/>
    <w:rsid w:val="00277C1E"/>
    <w:rsid w:val="00277D7C"/>
    <w:rsid w:val="00277E84"/>
    <w:rsid w:val="00280560"/>
    <w:rsid w:val="0028056C"/>
    <w:rsid w:val="0028096B"/>
    <w:rsid w:val="00281330"/>
    <w:rsid w:val="00281810"/>
    <w:rsid w:val="00281833"/>
    <w:rsid w:val="00281FA6"/>
    <w:rsid w:val="002820E0"/>
    <w:rsid w:val="00282297"/>
    <w:rsid w:val="0028230C"/>
    <w:rsid w:val="0028271F"/>
    <w:rsid w:val="00282944"/>
    <w:rsid w:val="00282A93"/>
    <w:rsid w:val="00282BA9"/>
    <w:rsid w:val="00282C91"/>
    <w:rsid w:val="00282D98"/>
    <w:rsid w:val="002839BB"/>
    <w:rsid w:val="00283EDC"/>
    <w:rsid w:val="002840AD"/>
    <w:rsid w:val="00284181"/>
    <w:rsid w:val="002841E6"/>
    <w:rsid w:val="00284325"/>
    <w:rsid w:val="002845AD"/>
    <w:rsid w:val="00284BAC"/>
    <w:rsid w:val="00285139"/>
    <w:rsid w:val="002853CD"/>
    <w:rsid w:val="0028574C"/>
    <w:rsid w:val="00285776"/>
    <w:rsid w:val="00285CF0"/>
    <w:rsid w:val="00285DD7"/>
    <w:rsid w:val="0028655B"/>
    <w:rsid w:val="00286984"/>
    <w:rsid w:val="00286FDA"/>
    <w:rsid w:val="00287531"/>
    <w:rsid w:val="002876DD"/>
    <w:rsid w:val="00287936"/>
    <w:rsid w:val="00287EDB"/>
    <w:rsid w:val="0029010A"/>
    <w:rsid w:val="0029066D"/>
    <w:rsid w:val="0029074F"/>
    <w:rsid w:val="0029077D"/>
    <w:rsid w:val="00290EC1"/>
    <w:rsid w:val="00290F6B"/>
    <w:rsid w:val="00291171"/>
    <w:rsid w:val="00291369"/>
    <w:rsid w:val="00291770"/>
    <w:rsid w:val="00291855"/>
    <w:rsid w:val="00291969"/>
    <w:rsid w:val="00292993"/>
    <w:rsid w:val="00292A89"/>
    <w:rsid w:val="00292B5A"/>
    <w:rsid w:val="00292EEA"/>
    <w:rsid w:val="00292F3E"/>
    <w:rsid w:val="0029365E"/>
    <w:rsid w:val="0029393F"/>
    <w:rsid w:val="00293A10"/>
    <w:rsid w:val="00293D59"/>
    <w:rsid w:val="00293F3B"/>
    <w:rsid w:val="00294132"/>
    <w:rsid w:val="00294412"/>
    <w:rsid w:val="002946D8"/>
    <w:rsid w:val="00294743"/>
    <w:rsid w:val="00294847"/>
    <w:rsid w:val="00294BF9"/>
    <w:rsid w:val="00294CD5"/>
    <w:rsid w:val="00295066"/>
    <w:rsid w:val="002952F7"/>
    <w:rsid w:val="002955FB"/>
    <w:rsid w:val="00295675"/>
    <w:rsid w:val="0029596F"/>
    <w:rsid w:val="002959B9"/>
    <w:rsid w:val="00295F45"/>
    <w:rsid w:val="0029654B"/>
    <w:rsid w:val="0029666D"/>
    <w:rsid w:val="002967C9"/>
    <w:rsid w:val="00296F48"/>
    <w:rsid w:val="0029731D"/>
    <w:rsid w:val="002976B6"/>
    <w:rsid w:val="00297A81"/>
    <w:rsid w:val="00297B5E"/>
    <w:rsid w:val="00297EA8"/>
    <w:rsid w:val="002A0485"/>
    <w:rsid w:val="002A04C4"/>
    <w:rsid w:val="002A0551"/>
    <w:rsid w:val="002A074A"/>
    <w:rsid w:val="002A09CE"/>
    <w:rsid w:val="002A10DD"/>
    <w:rsid w:val="002A1259"/>
    <w:rsid w:val="002A159C"/>
    <w:rsid w:val="002A17ED"/>
    <w:rsid w:val="002A1927"/>
    <w:rsid w:val="002A1C7F"/>
    <w:rsid w:val="002A2255"/>
    <w:rsid w:val="002A2FF0"/>
    <w:rsid w:val="002A39BF"/>
    <w:rsid w:val="002A3DB9"/>
    <w:rsid w:val="002A42EB"/>
    <w:rsid w:val="002A4329"/>
    <w:rsid w:val="002A46FF"/>
    <w:rsid w:val="002A47BE"/>
    <w:rsid w:val="002A4A8F"/>
    <w:rsid w:val="002A4CEA"/>
    <w:rsid w:val="002A4FDB"/>
    <w:rsid w:val="002A53B1"/>
    <w:rsid w:val="002A5595"/>
    <w:rsid w:val="002A58CA"/>
    <w:rsid w:val="002A5AB8"/>
    <w:rsid w:val="002A5B2E"/>
    <w:rsid w:val="002A5F32"/>
    <w:rsid w:val="002A63AE"/>
    <w:rsid w:val="002A6475"/>
    <w:rsid w:val="002A6532"/>
    <w:rsid w:val="002A66A5"/>
    <w:rsid w:val="002A6C69"/>
    <w:rsid w:val="002A6FEE"/>
    <w:rsid w:val="002A7351"/>
    <w:rsid w:val="002A73DE"/>
    <w:rsid w:val="002A77BF"/>
    <w:rsid w:val="002A7A09"/>
    <w:rsid w:val="002A7C2C"/>
    <w:rsid w:val="002A7F56"/>
    <w:rsid w:val="002B0491"/>
    <w:rsid w:val="002B07BB"/>
    <w:rsid w:val="002B08C7"/>
    <w:rsid w:val="002B119F"/>
    <w:rsid w:val="002B23E7"/>
    <w:rsid w:val="002B2AB7"/>
    <w:rsid w:val="002B2C7C"/>
    <w:rsid w:val="002B35E0"/>
    <w:rsid w:val="002B36AB"/>
    <w:rsid w:val="002B3AF3"/>
    <w:rsid w:val="002B3F44"/>
    <w:rsid w:val="002B3F89"/>
    <w:rsid w:val="002B4082"/>
    <w:rsid w:val="002B4672"/>
    <w:rsid w:val="002B4769"/>
    <w:rsid w:val="002B48F8"/>
    <w:rsid w:val="002B4A78"/>
    <w:rsid w:val="002B5054"/>
    <w:rsid w:val="002B5174"/>
    <w:rsid w:val="002B52B0"/>
    <w:rsid w:val="002B5C36"/>
    <w:rsid w:val="002B5CA0"/>
    <w:rsid w:val="002B5CFE"/>
    <w:rsid w:val="002B617C"/>
    <w:rsid w:val="002B67BC"/>
    <w:rsid w:val="002B6A84"/>
    <w:rsid w:val="002B6D12"/>
    <w:rsid w:val="002B722A"/>
    <w:rsid w:val="002B767D"/>
    <w:rsid w:val="002B7C67"/>
    <w:rsid w:val="002C062E"/>
    <w:rsid w:val="002C0864"/>
    <w:rsid w:val="002C08E8"/>
    <w:rsid w:val="002C0BD7"/>
    <w:rsid w:val="002C0D69"/>
    <w:rsid w:val="002C0E71"/>
    <w:rsid w:val="002C11A7"/>
    <w:rsid w:val="002C1783"/>
    <w:rsid w:val="002C1B77"/>
    <w:rsid w:val="002C1E23"/>
    <w:rsid w:val="002C1F1F"/>
    <w:rsid w:val="002C2177"/>
    <w:rsid w:val="002C23C2"/>
    <w:rsid w:val="002C242A"/>
    <w:rsid w:val="002C356C"/>
    <w:rsid w:val="002C36F1"/>
    <w:rsid w:val="002C3B86"/>
    <w:rsid w:val="002C3C4C"/>
    <w:rsid w:val="002C3D2B"/>
    <w:rsid w:val="002C3F72"/>
    <w:rsid w:val="002C4676"/>
    <w:rsid w:val="002C4B22"/>
    <w:rsid w:val="002C4C23"/>
    <w:rsid w:val="002C4E4F"/>
    <w:rsid w:val="002C4F11"/>
    <w:rsid w:val="002C4F19"/>
    <w:rsid w:val="002C5263"/>
    <w:rsid w:val="002C53CF"/>
    <w:rsid w:val="002C56E0"/>
    <w:rsid w:val="002C67CB"/>
    <w:rsid w:val="002C6AB6"/>
    <w:rsid w:val="002C6E0D"/>
    <w:rsid w:val="002C6E40"/>
    <w:rsid w:val="002C70CA"/>
    <w:rsid w:val="002C72E8"/>
    <w:rsid w:val="002C75AE"/>
    <w:rsid w:val="002C7719"/>
    <w:rsid w:val="002C772F"/>
    <w:rsid w:val="002C7845"/>
    <w:rsid w:val="002D02C8"/>
    <w:rsid w:val="002D0439"/>
    <w:rsid w:val="002D06BC"/>
    <w:rsid w:val="002D0901"/>
    <w:rsid w:val="002D0A70"/>
    <w:rsid w:val="002D0CC6"/>
    <w:rsid w:val="002D0D08"/>
    <w:rsid w:val="002D144D"/>
    <w:rsid w:val="002D1A4C"/>
    <w:rsid w:val="002D1C57"/>
    <w:rsid w:val="002D21EE"/>
    <w:rsid w:val="002D22E0"/>
    <w:rsid w:val="002D24B3"/>
    <w:rsid w:val="002D2680"/>
    <w:rsid w:val="002D2762"/>
    <w:rsid w:val="002D2AA8"/>
    <w:rsid w:val="002D2AD6"/>
    <w:rsid w:val="002D2D18"/>
    <w:rsid w:val="002D2DFE"/>
    <w:rsid w:val="002D3B33"/>
    <w:rsid w:val="002D3DC8"/>
    <w:rsid w:val="002D4BA2"/>
    <w:rsid w:val="002D4C51"/>
    <w:rsid w:val="002D50A1"/>
    <w:rsid w:val="002D5BBC"/>
    <w:rsid w:val="002D5C98"/>
    <w:rsid w:val="002D62FE"/>
    <w:rsid w:val="002D64A0"/>
    <w:rsid w:val="002D6931"/>
    <w:rsid w:val="002D75EC"/>
    <w:rsid w:val="002D77A1"/>
    <w:rsid w:val="002D7958"/>
    <w:rsid w:val="002D7980"/>
    <w:rsid w:val="002D7A17"/>
    <w:rsid w:val="002D7F95"/>
    <w:rsid w:val="002E0854"/>
    <w:rsid w:val="002E0960"/>
    <w:rsid w:val="002E0A3A"/>
    <w:rsid w:val="002E0EAA"/>
    <w:rsid w:val="002E1073"/>
    <w:rsid w:val="002E108D"/>
    <w:rsid w:val="002E110D"/>
    <w:rsid w:val="002E15BD"/>
    <w:rsid w:val="002E15EA"/>
    <w:rsid w:val="002E183B"/>
    <w:rsid w:val="002E19DB"/>
    <w:rsid w:val="002E1EDB"/>
    <w:rsid w:val="002E25BF"/>
    <w:rsid w:val="002E26FA"/>
    <w:rsid w:val="002E2954"/>
    <w:rsid w:val="002E2A91"/>
    <w:rsid w:val="002E2E17"/>
    <w:rsid w:val="002E30A2"/>
    <w:rsid w:val="002E3946"/>
    <w:rsid w:val="002E3D88"/>
    <w:rsid w:val="002E3DF8"/>
    <w:rsid w:val="002E3E28"/>
    <w:rsid w:val="002E40C6"/>
    <w:rsid w:val="002E4165"/>
    <w:rsid w:val="002E4429"/>
    <w:rsid w:val="002E442B"/>
    <w:rsid w:val="002E4604"/>
    <w:rsid w:val="002E470D"/>
    <w:rsid w:val="002E4D01"/>
    <w:rsid w:val="002E4F2B"/>
    <w:rsid w:val="002E5077"/>
    <w:rsid w:val="002E52CA"/>
    <w:rsid w:val="002E5330"/>
    <w:rsid w:val="002E558B"/>
    <w:rsid w:val="002E5601"/>
    <w:rsid w:val="002E58FD"/>
    <w:rsid w:val="002E5A6F"/>
    <w:rsid w:val="002E5C4C"/>
    <w:rsid w:val="002E609F"/>
    <w:rsid w:val="002E651E"/>
    <w:rsid w:val="002E655C"/>
    <w:rsid w:val="002E6627"/>
    <w:rsid w:val="002E6D64"/>
    <w:rsid w:val="002E6F23"/>
    <w:rsid w:val="002E71AB"/>
    <w:rsid w:val="002E71F6"/>
    <w:rsid w:val="002E7616"/>
    <w:rsid w:val="002E7A47"/>
    <w:rsid w:val="002E7E5D"/>
    <w:rsid w:val="002E7EAB"/>
    <w:rsid w:val="002E7FDF"/>
    <w:rsid w:val="002F0223"/>
    <w:rsid w:val="002F0A58"/>
    <w:rsid w:val="002F0B0B"/>
    <w:rsid w:val="002F0D15"/>
    <w:rsid w:val="002F11DB"/>
    <w:rsid w:val="002F1236"/>
    <w:rsid w:val="002F146B"/>
    <w:rsid w:val="002F1AFC"/>
    <w:rsid w:val="002F1E13"/>
    <w:rsid w:val="002F2024"/>
    <w:rsid w:val="002F2143"/>
    <w:rsid w:val="002F23F2"/>
    <w:rsid w:val="002F2643"/>
    <w:rsid w:val="002F27A1"/>
    <w:rsid w:val="002F29C1"/>
    <w:rsid w:val="002F2E1B"/>
    <w:rsid w:val="002F2E9D"/>
    <w:rsid w:val="002F2ED1"/>
    <w:rsid w:val="002F3186"/>
    <w:rsid w:val="002F33A8"/>
    <w:rsid w:val="002F3A96"/>
    <w:rsid w:val="002F3BBD"/>
    <w:rsid w:val="002F3C57"/>
    <w:rsid w:val="002F3E4A"/>
    <w:rsid w:val="002F4379"/>
    <w:rsid w:val="002F43A0"/>
    <w:rsid w:val="002F494C"/>
    <w:rsid w:val="002F4ED4"/>
    <w:rsid w:val="002F512B"/>
    <w:rsid w:val="002F53E4"/>
    <w:rsid w:val="002F54FB"/>
    <w:rsid w:val="002F56AE"/>
    <w:rsid w:val="002F583C"/>
    <w:rsid w:val="002F5C35"/>
    <w:rsid w:val="002F5E10"/>
    <w:rsid w:val="002F5E45"/>
    <w:rsid w:val="002F62A0"/>
    <w:rsid w:val="002F6332"/>
    <w:rsid w:val="002F6577"/>
    <w:rsid w:val="002F70C4"/>
    <w:rsid w:val="002F7337"/>
    <w:rsid w:val="002F73B1"/>
    <w:rsid w:val="002F75BA"/>
    <w:rsid w:val="002F7688"/>
    <w:rsid w:val="003000A8"/>
    <w:rsid w:val="003003C1"/>
    <w:rsid w:val="00300401"/>
    <w:rsid w:val="003007F3"/>
    <w:rsid w:val="0030174E"/>
    <w:rsid w:val="00301C1C"/>
    <w:rsid w:val="00301D12"/>
    <w:rsid w:val="00301E6E"/>
    <w:rsid w:val="00301FEE"/>
    <w:rsid w:val="00302230"/>
    <w:rsid w:val="00302C04"/>
    <w:rsid w:val="003031B5"/>
    <w:rsid w:val="003031D1"/>
    <w:rsid w:val="00303EE9"/>
    <w:rsid w:val="00303FE0"/>
    <w:rsid w:val="003040C9"/>
    <w:rsid w:val="00304229"/>
    <w:rsid w:val="0030428A"/>
    <w:rsid w:val="00304542"/>
    <w:rsid w:val="00304E2F"/>
    <w:rsid w:val="00305368"/>
    <w:rsid w:val="00305552"/>
    <w:rsid w:val="003058C8"/>
    <w:rsid w:val="00305C74"/>
    <w:rsid w:val="00305C89"/>
    <w:rsid w:val="00305CE1"/>
    <w:rsid w:val="003065F7"/>
    <w:rsid w:val="00306CE1"/>
    <w:rsid w:val="003072E2"/>
    <w:rsid w:val="003073F3"/>
    <w:rsid w:val="003079E9"/>
    <w:rsid w:val="00307DF0"/>
    <w:rsid w:val="00307FEE"/>
    <w:rsid w:val="00310227"/>
    <w:rsid w:val="003104F9"/>
    <w:rsid w:val="0031073C"/>
    <w:rsid w:val="00310A04"/>
    <w:rsid w:val="00310F2C"/>
    <w:rsid w:val="00310F36"/>
    <w:rsid w:val="0031131C"/>
    <w:rsid w:val="003114A7"/>
    <w:rsid w:val="003116EF"/>
    <w:rsid w:val="003117D0"/>
    <w:rsid w:val="003117E5"/>
    <w:rsid w:val="003120FC"/>
    <w:rsid w:val="003123C5"/>
    <w:rsid w:val="00312958"/>
    <w:rsid w:val="00312EA3"/>
    <w:rsid w:val="003134BD"/>
    <w:rsid w:val="003137EE"/>
    <w:rsid w:val="00313A04"/>
    <w:rsid w:val="00313AC2"/>
    <w:rsid w:val="00313B66"/>
    <w:rsid w:val="00313BDB"/>
    <w:rsid w:val="003141BD"/>
    <w:rsid w:val="00314361"/>
    <w:rsid w:val="0031499F"/>
    <w:rsid w:val="00314FD6"/>
    <w:rsid w:val="00315296"/>
    <w:rsid w:val="003154BC"/>
    <w:rsid w:val="003156D0"/>
    <w:rsid w:val="00315A36"/>
    <w:rsid w:val="00316627"/>
    <w:rsid w:val="00316691"/>
    <w:rsid w:val="00316A2B"/>
    <w:rsid w:val="00316DDF"/>
    <w:rsid w:val="00316FD9"/>
    <w:rsid w:val="0031705B"/>
    <w:rsid w:val="003177FF"/>
    <w:rsid w:val="00317ABA"/>
    <w:rsid w:val="00317AC0"/>
    <w:rsid w:val="00317F21"/>
    <w:rsid w:val="00317FF0"/>
    <w:rsid w:val="0032035F"/>
    <w:rsid w:val="0032042E"/>
    <w:rsid w:val="00320BCB"/>
    <w:rsid w:val="00320D10"/>
    <w:rsid w:val="00320E50"/>
    <w:rsid w:val="00320FE0"/>
    <w:rsid w:val="0032141D"/>
    <w:rsid w:val="00321CBC"/>
    <w:rsid w:val="00321CE3"/>
    <w:rsid w:val="00322410"/>
    <w:rsid w:val="003227FB"/>
    <w:rsid w:val="0032294E"/>
    <w:rsid w:val="00322BAE"/>
    <w:rsid w:val="00322CC4"/>
    <w:rsid w:val="00322CE6"/>
    <w:rsid w:val="00322F6E"/>
    <w:rsid w:val="003236A1"/>
    <w:rsid w:val="00323903"/>
    <w:rsid w:val="00323D07"/>
    <w:rsid w:val="0032417D"/>
    <w:rsid w:val="00324DD8"/>
    <w:rsid w:val="00324DDF"/>
    <w:rsid w:val="00324E81"/>
    <w:rsid w:val="0032554B"/>
    <w:rsid w:val="00325E08"/>
    <w:rsid w:val="00325EE2"/>
    <w:rsid w:val="0032625B"/>
    <w:rsid w:val="003262E8"/>
    <w:rsid w:val="00326453"/>
    <w:rsid w:val="00326C57"/>
    <w:rsid w:val="00327165"/>
    <w:rsid w:val="00327192"/>
    <w:rsid w:val="003272CE"/>
    <w:rsid w:val="0032753B"/>
    <w:rsid w:val="003277B1"/>
    <w:rsid w:val="00327976"/>
    <w:rsid w:val="00330246"/>
    <w:rsid w:val="00330533"/>
    <w:rsid w:val="003305DF"/>
    <w:rsid w:val="00330B3A"/>
    <w:rsid w:val="00330D29"/>
    <w:rsid w:val="00330F31"/>
    <w:rsid w:val="003311FD"/>
    <w:rsid w:val="00331963"/>
    <w:rsid w:val="00331F2C"/>
    <w:rsid w:val="00331F59"/>
    <w:rsid w:val="003327FB"/>
    <w:rsid w:val="00332B65"/>
    <w:rsid w:val="00332BEF"/>
    <w:rsid w:val="0033395A"/>
    <w:rsid w:val="0033396F"/>
    <w:rsid w:val="00333DBB"/>
    <w:rsid w:val="0033411D"/>
    <w:rsid w:val="003341EB"/>
    <w:rsid w:val="00334277"/>
    <w:rsid w:val="003342A9"/>
    <w:rsid w:val="0033447D"/>
    <w:rsid w:val="00334564"/>
    <w:rsid w:val="003345D8"/>
    <w:rsid w:val="0033484C"/>
    <w:rsid w:val="00334CBF"/>
    <w:rsid w:val="00334DD0"/>
    <w:rsid w:val="00334FC4"/>
    <w:rsid w:val="00335503"/>
    <w:rsid w:val="00335510"/>
    <w:rsid w:val="00335612"/>
    <w:rsid w:val="00335BA7"/>
    <w:rsid w:val="00335E16"/>
    <w:rsid w:val="00335F4F"/>
    <w:rsid w:val="00336066"/>
    <w:rsid w:val="00336389"/>
    <w:rsid w:val="0033661C"/>
    <w:rsid w:val="00336C1B"/>
    <w:rsid w:val="00336DDF"/>
    <w:rsid w:val="003379F4"/>
    <w:rsid w:val="00337ED2"/>
    <w:rsid w:val="003400E2"/>
    <w:rsid w:val="00340450"/>
    <w:rsid w:val="003415AC"/>
    <w:rsid w:val="003417FF"/>
    <w:rsid w:val="00341922"/>
    <w:rsid w:val="003419C1"/>
    <w:rsid w:val="00341B51"/>
    <w:rsid w:val="00341CFC"/>
    <w:rsid w:val="003421AB"/>
    <w:rsid w:val="00342453"/>
    <w:rsid w:val="0034257C"/>
    <w:rsid w:val="00342956"/>
    <w:rsid w:val="00343662"/>
    <w:rsid w:val="00343A39"/>
    <w:rsid w:val="00343A4A"/>
    <w:rsid w:val="00344541"/>
    <w:rsid w:val="003448CE"/>
    <w:rsid w:val="00344D98"/>
    <w:rsid w:val="00345080"/>
    <w:rsid w:val="003451C1"/>
    <w:rsid w:val="00345670"/>
    <w:rsid w:val="00345847"/>
    <w:rsid w:val="00345C30"/>
    <w:rsid w:val="00345D61"/>
    <w:rsid w:val="00345FB9"/>
    <w:rsid w:val="0034661D"/>
    <w:rsid w:val="003473ED"/>
    <w:rsid w:val="003474E5"/>
    <w:rsid w:val="00347510"/>
    <w:rsid w:val="00347634"/>
    <w:rsid w:val="0034771D"/>
    <w:rsid w:val="00347776"/>
    <w:rsid w:val="00347B93"/>
    <w:rsid w:val="00347F00"/>
    <w:rsid w:val="003505EA"/>
    <w:rsid w:val="00350DCB"/>
    <w:rsid w:val="00351148"/>
    <w:rsid w:val="0035126B"/>
    <w:rsid w:val="003514C6"/>
    <w:rsid w:val="003519F1"/>
    <w:rsid w:val="00351B54"/>
    <w:rsid w:val="00351CD9"/>
    <w:rsid w:val="003520CA"/>
    <w:rsid w:val="00352319"/>
    <w:rsid w:val="003523DB"/>
    <w:rsid w:val="003524C3"/>
    <w:rsid w:val="00352738"/>
    <w:rsid w:val="0035284F"/>
    <w:rsid w:val="00352913"/>
    <w:rsid w:val="00352B92"/>
    <w:rsid w:val="00353341"/>
    <w:rsid w:val="003535A9"/>
    <w:rsid w:val="00353CE0"/>
    <w:rsid w:val="00353EFA"/>
    <w:rsid w:val="003540A2"/>
    <w:rsid w:val="0035414C"/>
    <w:rsid w:val="00354B38"/>
    <w:rsid w:val="00354BE3"/>
    <w:rsid w:val="00354CBC"/>
    <w:rsid w:val="00354DC5"/>
    <w:rsid w:val="003550B4"/>
    <w:rsid w:val="00355315"/>
    <w:rsid w:val="00355328"/>
    <w:rsid w:val="003553B0"/>
    <w:rsid w:val="00355AC2"/>
    <w:rsid w:val="00355F1B"/>
    <w:rsid w:val="00355F60"/>
    <w:rsid w:val="0035622C"/>
    <w:rsid w:val="0035672A"/>
    <w:rsid w:val="00356B02"/>
    <w:rsid w:val="0035732E"/>
    <w:rsid w:val="003573DC"/>
    <w:rsid w:val="003574F2"/>
    <w:rsid w:val="00357BED"/>
    <w:rsid w:val="00357F76"/>
    <w:rsid w:val="003602A4"/>
    <w:rsid w:val="00360AB4"/>
    <w:rsid w:val="00360B10"/>
    <w:rsid w:val="00360BB0"/>
    <w:rsid w:val="003616E4"/>
    <w:rsid w:val="003619CF"/>
    <w:rsid w:val="00362266"/>
    <w:rsid w:val="0036242C"/>
    <w:rsid w:val="00362855"/>
    <w:rsid w:val="003628FB"/>
    <w:rsid w:val="00362913"/>
    <w:rsid w:val="003629EE"/>
    <w:rsid w:val="00362D09"/>
    <w:rsid w:val="00362E39"/>
    <w:rsid w:val="0036310E"/>
    <w:rsid w:val="003640D9"/>
    <w:rsid w:val="003641F5"/>
    <w:rsid w:val="003642B8"/>
    <w:rsid w:val="00364687"/>
    <w:rsid w:val="003647FC"/>
    <w:rsid w:val="0036496C"/>
    <w:rsid w:val="00364AE1"/>
    <w:rsid w:val="00364B42"/>
    <w:rsid w:val="00364D64"/>
    <w:rsid w:val="003650F2"/>
    <w:rsid w:val="003651C6"/>
    <w:rsid w:val="00365716"/>
    <w:rsid w:val="0036667C"/>
    <w:rsid w:val="00366B9C"/>
    <w:rsid w:val="00366E9D"/>
    <w:rsid w:val="00367461"/>
    <w:rsid w:val="00367507"/>
    <w:rsid w:val="00367CF0"/>
    <w:rsid w:val="003700F6"/>
    <w:rsid w:val="0037071D"/>
    <w:rsid w:val="00370979"/>
    <w:rsid w:val="00370EFF"/>
    <w:rsid w:val="00371157"/>
    <w:rsid w:val="003711A2"/>
    <w:rsid w:val="0037121E"/>
    <w:rsid w:val="00371419"/>
    <w:rsid w:val="003714AD"/>
    <w:rsid w:val="003715C3"/>
    <w:rsid w:val="00371AD7"/>
    <w:rsid w:val="00371CDB"/>
    <w:rsid w:val="00371E99"/>
    <w:rsid w:val="00371F2A"/>
    <w:rsid w:val="00372611"/>
    <w:rsid w:val="003726D6"/>
    <w:rsid w:val="00372A0E"/>
    <w:rsid w:val="003735DD"/>
    <w:rsid w:val="003736C4"/>
    <w:rsid w:val="0037373E"/>
    <w:rsid w:val="003740B7"/>
    <w:rsid w:val="00374540"/>
    <w:rsid w:val="00374700"/>
    <w:rsid w:val="00374892"/>
    <w:rsid w:val="00374CB0"/>
    <w:rsid w:val="003755D5"/>
    <w:rsid w:val="00376695"/>
    <w:rsid w:val="00376C4F"/>
    <w:rsid w:val="00376CBA"/>
    <w:rsid w:val="00376CC7"/>
    <w:rsid w:val="00376D11"/>
    <w:rsid w:val="00376E4E"/>
    <w:rsid w:val="00376FC4"/>
    <w:rsid w:val="0037701D"/>
    <w:rsid w:val="0037719D"/>
    <w:rsid w:val="00377465"/>
    <w:rsid w:val="003776C7"/>
    <w:rsid w:val="00377867"/>
    <w:rsid w:val="003778E5"/>
    <w:rsid w:val="00377935"/>
    <w:rsid w:val="00377CA5"/>
    <w:rsid w:val="00377CC0"/>
    <w:rsid w:val="00377EBD"/>
    <w:rsid w:val="00380204"/>
    <w:rsid w:val="0038086C"/>
    <w:rsid w:val="00380EAE"/>
    <w:rsid w:val="003811A3"/>
    <w:rsid w:val="0038141F"/>
    <w:rsid w:val="00381734"/>
    <w:rsid w:val="0038186E"/>
    <w:rsid w:val="00381F67"/>
    <w:rsid w:val="003826C9"/>
    <w:rsid w:val="00382AF0"/>
    <w:rsid w:val="00382B90"/>
    <w:rsid w:val="00382D2E"/>
    <w:rsid w:val="00383022"/>
    <w:rsid w:val="003833DD"/>
    <w:rsid w:val="00383421"/>
    <w:rsid w:val="00383721"/>
    <w:rsid w:val="003837AA"/>
    <w:rsid w:val="00383D82"/>
    <w:rsid w:val="00384837"/>
    <w:rsid w:val="003849D3"/>
    <w:rsid w:val="00384A39"/>
    <w:rsid w:val="00384A3F"/>
    <w:rsid w:val="00384B71"/>
    <w:rsid w:val="00384D14"/>
    <w:rsid w:val="00385210"/>
    <w:rsid w:val="0038542E"/>
    <w:rsid w:val="00385752"/>
    <w:rsid w:val="00385A72"/>
    <w:rsid w:val="0038600E"/>
    <w:rsid w:val="0038631D"/>
    <w:rsid w:val="003864B2"/>
    <w:rsid w:val="00386C80"/>
    <w:rsid w:val="00386CC0"/>
    <w:rsid w:val="00386DCF"/>
    <w:rsid w:val="00386E3D"/>
    <w:rsid w:val="00386E81"/>
    <w:rsid w:val="003872A1"/>
    <w:rsid w:val="003875A4"/>
    <w:rsid w:val="00387988"/>
    <w:rsid w:val="00387D39"/>
    <w:rsid w:val="00387E11"/>
    <w:rsid w:val="00390065"/>
    <w:rsid w:val="00390069"/>
    <w:rsid w:val="00390457"/>
    <w:rsid w:val="0039045D"/>
    <w:rsid w:val="0039047B"/>
    <w:rsid w:val="00390887"/>
    <w:rsid w:val="00390ABF"/>
    <w:rsid w:val="00390CD4"/>
    <w:rsid w:val="00390DB6"/>
    <w:rsid w:val="00390E25"/>
    <w:rsid w:val="00390FCA"/>
    <w:rsid w:val="0039102B"/>
    <w:rsid w:val="00391999"/>
    <w:rsid w:val="00392023"/>
    <w:rsid w:val="003922F8"/>
    <w:rsid w:val="0039269C"/>
    <w:rsid w:val="00392918"/>
    <w:rsid w:val="003929B1"/>
    <w:rsid w:val="00392A8B"/>
    <w:rsid w:val="00392C9D"/>
    <w:rsid w:val="00392CFC"/>
    <w:rsid w:val="0039310C"/>
    <w:rsid w:val="00393225"/>
    <w:rsid w:val="00393448"/>
    <w:rsid w:val="003939EB"/>
    <w:rsid w:val="00393A60"/>
    <w:rsid w:val="00393DAC"/>
    <w:rsid w:val="00393E85"/>
    <w:rsid w:val="0039422A"/>
    <w:rsid w:val="0039489F"/>
    <w:rsid w:val="0039498F"/>
    <w:rsid w:val="00394A48"/>
    <w:rsid w:val="00394AB0"/>
    <w:rsid w:val="00394FC4"/>
    <w:rsid w:val="00395183"/>
    <w:rsid w:val="00395432"/>
    <w:rsid w:val="00395A1F"/>
    <w:rsid w:val="00396287"/>
    <w:rsid w:val="00396B27"/>
    <w:rsid w:val="00396BB5"/>
    <w:rsid w:val="00396C63"/>
    <w:rsid w:val="0039708B"/>
    <w:rsid w:val="003970A2"/>
    <w:rsid w:val="003972BC"/>
    <w:rsid w:val="0039769A"/>
    <w:rsid w:val="00397E32"/>
    <w:rsid w:val="003A0152"/>
    <w:rsid w:val="003A0525"/>
    <w:rsid w:val="003A06C6"/>
    <w:rsid w:val="003A06D3"/>
    <w:rsid w:val="003A121C"/>
    <w:rsid w:val="003A142E"/>
    <w:rsid w:val="003A1493"/>
    <w:rsid w:val="003A1509"/>
    <w:rsid w:val="003A2532"/>
    <w:rsid w:val="003A2859"/>
    <w:rsid w:val="003A2928"/>
    <w:rsid w:val="003A2AA0"/>
    <w:rsid w:val="003A2BDF"/>
    <w:rsid w:val="003A30E2"/>
    <w:rsid w:val="003A3409"/>
    <w:rsid w:val="003A393D"/>
    <w:rsid w:val="003A3BC8"/>
    <w:rsid w:val="003A4296"/>
    <w:rsid w:val="003A4382"/>
    <w:rsid w:val="003A490E"/>
    <w:rsid w:val="003A4A29"/>
    <w:rsid w:val="003A5473"/>
    <w:rsid w:val="003A58E7"/>
    <w:rsid w:val="003A5EF5"/>
    <w:rsid w:val="003A6416"/>
    <w:rsid w:val="003A64EE"/>
    <w:rsid w:val="003A6526"/>
    <w:rsid w:val="003A6789"/>
    <w:rsid w:val="003A6D7E"/>
    <w:rsid w:val="003A754B"/>
    <w:rsid w:val="003A7879"/>
    <w:rsid w:val="003A7A6F"/>
    <w:rsid w:val="003A7E76"/>
    <w:rsid w:val="003B01F0"/>
    <w:rsid w:val="003B0235"/>
    <w:rsid w:val="003B042F"/>
    <w:rsid w:val="003B0481"/>
    <w:rsid w:val="003B079D"/>
    <w:rsid w:val="003B0A55"/>
    <w:rsid w:val="003B0D6D"/>
    <w:rsid w:val="003B1213"/>
    <w:rsid w:val="003B1609"/>
    <w:rsid w:val="003B1818"/>
    <w:rsid w:val="003B1842"/>
    <w:rsid w:val="003B1D77"/>
    <w:rsid w:val="003B2078"/>
    <w:rsid w:val="003B238E"/>
    <w:rsid w:val="003B2607"/>
    <w:rsid w:val="003B2700"/>
    <w:rsid w:val="003B2C96"/>
    <w:rsid w:val="003B2CF3"/>
    <w:rsid w:val="003B324A"/>
    <w:rsid w:val="003B3266"/>
    <w:rsid w:val="003B3291"/>
    <w:rsid w:val="003B3665"/>
    <w:rsid w:val="003B3D51"/>
    <w:rsid w:val="003B3DB2"/>
    <w:rsid w:val="003B4052"/>
    <w:rsid w:val="003B4298"/>
    <w:rsid w:val="003B42CC"/>
    <w:rsid w:val="003B46FA"/>
    <w:rsid w:val="003B4D69"/>
    <w:rsid w:val="003B5013"/>
    <w:rsid w:val="003B504E"/>
    <w:rsid w:val="003B50BD"/>
    <w:rsid w:val="003B52B0"/>
    <w:rsid w:val="003B53B2"/>
    <w:rsid w:val="003B53CF"/>
    <w:rsid w:val="003B53FB"/>
    <w:rsid w:val="003B54D2"/>
    <w:rsid w:val="003B56FB"/>
    <w:rsid w:val="003B5B47"/>
    <w:rsid w:val="003B5C35"/>
    <w:rsid w:val="003B5DA9"/>
    <w:rsid w:val="003B5E54"/>
    <w:rsid w:val="003B669F"/>
    <w:rsid w:val="003B68F4"/>
    <w:rsid w:val="003B695F"/>
    <w:rsid w:val="003B6B56"/>
    <w:rsid w:val="003B6B84"/>
    <w:rsid w:val="003B703E"/>
    <w:rsid w:val="003B7FBB"/>
    <w:rsid w:val="003C0111"/>
    <w:rsid w:val="003C0353"/>
    <w:rsid w:val="003C06FB"/>
    <w:rsid w:val="003C074E"/>
    <w:rsid w:val="003C08B7"/>
    <w:rsid w:val="003C0B3D"/>
    <w:rsid w:val="003C0BA7"/>
    <w:rsid w:val="003C179E"/>
    <w:rsid w:val="003C1C7E"/>
    <w:rsid w:val="003C1E11"/>
    <w:rsid w:val="003C2231"/>
    <w:rsid w:val="003C27FA"/>
    <w:rsid w:val="003C2ACF"/>
    <w:rsid w:val="003C31A5"/>
    <w:rsid w:val="003C3557"/>
    <w:rsid w:val="003C3DAE"/>
    <w:rsid w:val="003C4078"/>
    <w:rsid w:val="003C4744"/>
    <w:rsid w:val="003C4AC4"/>
    <w:rsid w:val="003C5CC6"/>
    <w:rsid w:val="003C609B"/>
    <w:rsid w:val="003C6A40"/>
    <w:rsid w:val="003C6FF4"/>
    <w:rsid w:val="003C7236"/>
    <w:rsid w:val="003C75F2"/>
    <w:rsid w:val="003C7893"/>
    <w:rsid w:val="003C7B7B"/>
    <w:rsid w:val="003D0033"/>
    <w:rsid w:val="003D03C0"/>
    <w:rsid w:val="003D05A6"/>
    <w:rsid w:val="003D060C"/>
    <w:rsid w:val="003D0789"/>
    <w:rsid w:val="003D0AF9"/>
    <w:rsid w:val="003D0C28"/>
    <w:rsid w:val="003D0EB0"/>
    <w:rsid w:val="003D0EFA"/>
    <w:rsid w:val="003D158D"/>
    <w:rsid w:val="003D1666"/>
    <w:rsid w:val="003D1C8E"/>
    <w:rsid w:val="003D1D2B"/>
    <w:rsid w:val="003D1DBF"/>
    <w:rsid w:val="003D2ABE"/>
    <w:rsid w:val="003D2D63"/>
    <w:rsid w:val="003D2EE0"/>
    <w:rsid w:val="003D316C"/>
    <w:rsid w:val="003D32A7"/>
    <w:rsid w:val="003D38B3"/>
    <w:rsid w:val="003D3B47"/>
    <w:rsid w:val="003D3CE9"/>
    <w:rsid w:val="003D3F5B"/>
    <w:rsid w:val="003D40A7"/>
    <w:rsid w:val="003D422D"/>
    <w:rsid w:val="003D425D"/>
    <w:rsid w:val="003D448B"/>
    <w:rsid w:val="003D4637"/>
    <w:rsid w:val="003D4697"/>
    <w:rsid w:val="003D4BB4"/>
    <w:rsid w:val="003D52B6"/>
    <w:rsid w:val="003D52C9"/>
    <w:rsid w:val="003D5535"/>
    <w:rsid w:val="003D5987"/>
    <w:rsid w:val="003D5CEA"/>
    <w:rsid w:val="003D5E70"/>
    <w:rsid w:val="003D5E7D"/>
    <w:rsid w:val="003D62A2"/>
    <w:rsid w:val="003D6308"/>
    <w:rsid w:val="003D64E2"/>
    <w:rsid w:val="003D651C"/>
    <w:rsid w:val="003D677F"/>
    <w:rsid w:val="003D6809"/>
    <w:rsid w:val="003D6C07"/>
    <w:rsid w:val="003D733A"/>
    <w:rsid w:val="003D7A37"/>
    <w:rsid w:val="003D7D7D"/>
    <w:rsid w:val="003D7E83"/>
    <w:rsid w:val="003E011D"/>
    <w:rsid w:val="003E0255"/>
    <w:rsid w:val="003E02E1"/>
    <w:rsid w:val="003E0356"/>
    <w:rsid w:val="003E0DF7"/>
    <w:rsid w:val="003E0EFE"/>
    <w:rsid w:val="003E1064"/>
    <w:rsid w:val="003E1396"/>
    <w:rsid w:val="003E167C"/>
    <w:rsid w:val="003E1824"/>
    <w:rsid w:val="003E1948"/>
    <w:rsid w:val="003E2040"/>
    <w:rsid w:val="003E208A"/>
    <w:rsid w:val="003E22D0"/>
    <w:rsid w:val="003E2C43"/>
    <w:rsid w:val="003E2F23"/>
    <w:rsid w:val="003E3011"/>
    <w:rsid w:val="003E3071"/>
    <w:rsid w:val="003E3522"/>
    <w:rsid w:val="003E38B4"/>
    <w:rsid w:val="003E3ABC"/>
    <w:rsid w:val="003E3BA3"/>
    <w:rsid w:val="003E40A0"/>
    <w:rsid w:val="003E427D"/>
    <w:rsid w:val="003E48D3"/>
    <w:rsid w:val="003E51F3"/>
    <w:rsid w:val="003E52A7"/>
    <w:rsid w:val="003E547D"/>
    <w:rsid w:val="003E59E6"/>
    <w:rsid w:val="003E5D1E"/>
    <w:rsid w:val="003E5F1D"/>
    <w:rsid w:val="003E630B"/>
    <w:rsid w:val="003E6BD6"/>
    <w:rsid w:val="003E70BD"/>
    <w:rsid w:val="003E7523"/>
    <w:rsid w:val="003E7B6A"/>
    <w:rsid w:val="003E7FB3"/>
    <w:rsid w:val="003F01FF"/>
    <w:rsid w:val="003F0396"/>
    <w:rsid w:val="003F0696"/>
    <w:rsid w:val="003F0E9A"/>
    <w:rsid w:val="003F0F36"/>
    <w:rsid w:val="003F0F83"/>
    <w:rsid w:val="003F116D"/>
    <w:rsid w:val="003F136E"/>
    <w:rsid w:val="003F1A8E"/>
    <w:rsid w:val="003F1B76"/>
    <w:rsid w:val="003F1E62"/>
    <w:rsid w:val="003F275D"/>
    <w:rsid w:val="003F2C96"/>
    <w:rsid w:val="003F2EDD"/>
    <w:rsid w:val="003F30F3"/>
    <w:rsid w:val="003F3517"/>
    <w:rsid w:val="003F35C4"/>
    <w:rsid w:val="003F361D"/>
    <w:rsid w:val="003F4119"/>
    <w:rsid w:val="003F4302"/>
    <w:rsid w:val="003F4C8A"/>
    <w:rsid w:val="003F50D0"/>
    <w:rsid w:val="003F522C"/>
    <w:rsid w:val="003F5266"/>
    <w:rsid w:val="003F56C1"/>
    <w:rsid w:val="003F58EB"/>
    <w:rsid w:val="003F5C5A"/>
    <w:rsid w:val="003F5F84"/>
    <w:rsid w:val="003F64AE"/>
    <w:rsid w:val="003F6645"/>
    <w:rsid w:val="003F66DE"/>
    <w:rsid w:val="003F75CA"/>
    <w:rsid w:val="003F7991"/>
    <w:rsid w:val="003F7A5F"/>
    <w:rsid w:val="003F7C9C"/>
    <w:rsid w:val="00400439"/>
    <w:rsid w:val="004005E4"/>
    <w:rsid w:val="00400B67"/>
    <w:rsid w:val="00400FA2"/>
    <w:rsid w:val="00401078"/>
    <w:rsid w:val="004010E5"/>
    <w:rsid w:val="00401135"/>
    <w:rsid w:val="004012B3"/>
    <w:rsid w:val="0040149B"/>
    <w:rsid w:val="004014A8"/>
    <w:rsid w:val="00401B6D"/>
    <w:rsid w:val="00401F64"/>
    <w:rsid w:val="00401F97"/>
    <w:rsid w:val="004021D2"/>
    <w:rsid w:val="00402623"/>
    <w:rsid w:val="00402AD8"/>
    <w:rsid w:val="00402B9E"/>
    <w:rsid w:val="0040318A"/>
    <w:rsid w:val="004033EB"/>
    <w:rsid w:val="0040373E"/>
    <w:rsid w:val="00403B25"/>
    <w:rsid w:val="00403B42"/>
    <w:rsid w:val="00403C2E"/>
    <w:rsid w:val="00403E94"/>
    <w:rsid w:val="00404459"/>
    <w:rsid w:val="0040445E"/>
    <w:rsid w:val="00404B91"/>
    <w:rsid w:val="00404D12"/>
    <w:rsid w:val="00405087"/>
    <w:rsid w:val="004055EB"/>
    <w:rsid w:val="00405832"/>
    <w:rsid w:val="00405887"/>
    <w:rsid w:val="00405CFD"/>
    <w:rsid w:val="00405D5F"/>
    <w:rsid w:val="00405DA4"/>
    <w:rsid w:val="004061BF"/>
    <w:rsid w:val="00406201"/>
    <w:rsid w:val="00406465"/>
    <w:rsid w:val="00406477"/>
    <w:rsid w:val="0040656D"/>
    <w:rsid w:val="00406E3F"/>
    <w:rsid w:val="00406EAF"/>
    <w:rsid w:val="00406F34"/>
    <w:rsid w:val="00406F5F"/>
    <w:rsid w:val="004071E4"/>
    <w:rsid w:val="004077FE"/>
    <w:rsid w:val="004079ED"/>
    <w:rsid w:val="00407CFA"/>
    <w:rsid w:val="00410232"/>
    <w:rsid w:val="004102E6"/>
    <w:rsid w:val="004107CC"/>
    <w:rsid w:val="004109FC"/>
    <w:rsid w:val="004109FE"/>
    <w:rsid w:val="00411309"/>
    <w:rsid w:val="004114D9"/>
    <w:rsid w:val="00411A02"/>
    <w:rsid w:val="00411DC6"/>
    <w:rsid w:val="00412281"/>
    <w:rsid w:val="004126D7"/>
    <w:rsid w:val="00412AEF"/>
    <w:rsid w:val="00412ED4"/>
    <w:rsid w:val="00412FAC"/>
    <w:rsid w:val="0041473C"/>
    <w:rsid w:val="00414902"/>
    <w:rsid w:val="00414B12"/>
    <w:rsid w:val="00414D96"/>
    <w:rsid w:val="00414EF7"/>
    <w:rsid w:val="0041523F"/>
    <w:rsid w:val="004152C5"/>
    <w:rsid w:val="00415AB6"/>
    <w:rsid w:val="00416226"/>
    <w:rsid w:val="004165A7"/>
    <w:rsid w:val="00416790"/>
    <w:rsid w:val="00416A10"/>
    <w:rsid w:val="00416B5B"/>
    <w:rsid w:val="004172C1"/>
    <w:rsid w:val="004174ED"/>
    <w:rsid w:val="0041778C"/>
    <w:rsid w:val="004178B8"/>
    <w:rsid w:val="004178BD"/>
    <w:rsid w:val="00417B72"/>
    <w:rsid w:val="00417C51"/>
    <w:rsid w:val="00420233"/>
    <w:rsid w:val="0042048A"/>
    <w:rsid w:val="0042069F"/>
    <w:rsid w:val="0042114B"/>
    <w:rsid w:val="0042148D"/>
    <w:rsid w:val="004215DE"/>
    <w:rsid w:val="00421BD6"/>
    <w:rsid w:val="00421CC3"/>
    <w:rsid w:val="00421D76"/>
    <w:rsid w:val="004224E6"/>
    <w:rsid w:val="0042284D"/>
    <w:rsid w:val="00422B6A"/>
    <w:rsid w:val="004230E7"/>
    <w:rsid w:val="004233CC"/>
    <w:rsid w:val="00423723"/>
    <w:rsid w:val="0042399D"/>
    <w:rsid w:val="00423A58"/>
    <w:rsid w:val="00423CAB"/>
    <w:rsid w:val="00424139"/>
    <w:rsid w:val="00424B93"/>
    <w:rsid w:val="00424CDB"/>
    <w:rsid w:val="00425152"/>
    <w:rsid w:val="00425267"/>
    <w:rsid w:val="0042563D"/>
    <w:rsid w:val="00425ACA"/>
    <w:rsid w:val="00425C46"/>
    <w:rsid w:val="00425E5B"/>
    <w:rsid w:val="00425ED6"/>
    <w:rsid w:val="004263C2"/>
    <w:rsid w:val="0042669F"/>
    <w:rsid w:val="004267B1"/>
    <w:rsid w:val="00426C5A"/>
    <w:rsid w:val="00426ECC"/>
    <w:rsid w:val="00426F37"/>
    <w:rsid w:val="004274F3"/>
    <w:rsid w:val="004278AB"/>
    <w:rsid w:val="00427C65"/>
    <w:rsid w:val="00430276"/>
    <w:rsid w:val="00430973"/>
    <w:rsid w:val="00430A2F"/>
    <w:rsid w:val="00431426"/>
    <w:rsid w:val="00431464"/>
    <w:rsid w:val="00431730"/>
    <w:rsid w:val="0043182A"/>
    <w:rsid w:val="00431C3B"/>
    <w:rsid w:val="00431E87"/>
    <w:rsid w:val="00431FDF"/>
    <w:rsid w:val="004328B4"/>
    <w:rsid w:val="00432C6B"/>
    <w:rsid w:val="0043336B"/>
    <w:rsid w:val="004335C8"/>
    <w:rsid w:val="00433722"/>
    <w:rsid w:val="00433858"/>
    <w:rsid w:val="00433D65"/>
    <w:rsid w:val="00433E97"/>
    <w:rsid w:val="00434578"/>
    <w:rsid w:val="00434906"/>
    <w:rsid w:val="00434DD5"/>
    <w:rsid w:val="00434F98"/>
    <w:rsid w:val="00434FCD"/>
    <w:rsid w:val="00435478"/>
    <w:rsid w:val="00435563"/>
    <w:rsid w:val="0043564E"/>
    <w:rsid w:val="00435857"/>
    <w:rsid w:val="00435A00"/>
    <w:rsid w:val="00435C4D"/>
    <w:rsid w:val="00435EAD"/>
    <w:rsid w:val="004360EA"/>
    <w:rsid w:val="004363B6"/>
    <w:rsid w:val="00436524"/>
    <w:rsid w:val="00436B5B"/>
    <w:rsid w:val="0043710D"/>
    <w:rsid w:val="00437495"/>
    <w:rsid w:val="004375A4"/>
    <w:rsid w:val="004377EE"/>
    <w:rsid w:val="00437BE6"/>
    <w:rsid w:val="00440046"/>
    <w:rsid w:val="0044021B"/>
    <w:rsid w:val="00440452"/>
    <w:rsid w:val="00440809"/>
    <w:rsid w:val="004409DA"/>
    <w:rsid w:val="00440A90"/>
    <w:rsid w:val="00440BE3"/>
    <w:rsid w:val="00440D9E"/>
    <w:rsid w:val="00440F15"/>
    <w:rsid w:val="0044128F"/>
    <w:rsid w:val="004414A9"/>
    <w:rsid w:val="00441704"/>
    <w:rsid w:val="00441AAB"/>
    <w:rsid w:val="00441AC2"/>
    <w:rsid w:val="00441B66"/>
    <w:rsid w:val="00442351"/>
    <w:rsid w:val="0044309E"/>
    <w:rsid w:val="00443583"/>
    <w:rsid w:val="00444369"/>
    <w:rsid w:val="00444449"/>
    <w:rsid w:val="00444907"/>
    <w:rsid w:val="00444F36"/>
    <w:rsid w:val="004450ED"/>
    <w:rsid w:val="0044592C"/>
    <w:rsid w:val="00445976"/>
    <w:rsid w:val="00445990"/>
    <w:rsid w:val="00445A3B"/>
    <w:rsid w:val="0044657B"/>
    <w:rsid w:val="00446A96"/>
    <w:rsid w:val="00446AF6"/>
    <w:rsid w:val="00446FB4"/>
    <w:rsid w:val="004470C6"/>
    <w:rsid w:val="004474B7"/>
    <w:rsid w:val="004477FB"/>
    <w:rsid w:val="00447B49"/>
    <w:rsid w:val="004508EE"/>
    <w:rsid w:val="004509F2"/>
    <w:rsid w:val="00450BCC"/>
    <w:rsid w:val="00451100"/>
    <w:rsid w:val="004511F0"/>
    <w:rsid w:val="0045134F"/>
    <w:rsid w:val="0045155D"/>
    <w:rsid w:val="004517BD"/>
    <w:rsid w:val="00451F29"/>
    <w:rsid w:val="00451F4F"/>
    <w:rsid w:val="00452323"/>
    <w:rsid w:val="00452766"/>
    <w:rsid w:val="004529ED"/>
    <w:rsid w:val="00452AC3"/>
    <w:rsid w:val="00452EC5"/>
    <w:rsid w:val="0045342F"/>
    <w:rsid w:val="004535E3"/>
    <w:rsid w:val="00453870"/>
    <w:rsid w:val="00453A1E"/>
    <w:rsid w:val="00453AC8"/>
    <w:rsid w:val="00453CA6"/>
    <w:rsid w:val="00453CC8"/>
    <w:rsid w:val="00453FAD"/>
    <w:rsid w:val="0045473E"/>
    <w:rsid w:val="00454CCF"/>
    <w:rsid w:val="00454D5E"/>
    <w:rsid w:val="00454E9B"/>
    <w:rsid w:val="00455139"/>
    <w:rsid w:val="004551E0"/>
    <w:rsid w:val="00455203"/>
    <w:rsid w:val="0045520C"/>
    <w:rsid w:val="00455252"/>
    <w:rsid w:val="004555E9"/>
    <w:rsid w:val="0045563D"/>
    <w:rsid w:val="00455AE6"/>
    <w:rsid w:val="00455B07"/>
    <w:rsid w:val="00455B9E"/>
    <w:rsid w:val="00456146"/>
    <w:rsid w:val="00456191"/>
    <w:rsid w:val="00456360"/>
    <w:rsid w:val="0045690C"/>
    <w:rsid w:val="00456BB3"/>
    <w:rsid w:val="00456F80"/>
    <w:rsid w:val="0045774E"/>
    <w:rsid w:val="00457773"/>
    <w:rsid w:val="004578AA"/>
    <w:rsid w:val="004578DE"/>
    <w:rsid w:val="00457B75"/>
    <w:rsid w:val="00457D1A"/>
    <w:rsid w:val="00457FFB"/>
    <w:rsid w:val="0046044D"/>
    <w:rsid w:val="00460499"/>
    <w:rsid w:val="004605DF"/>
    <w:rsid w:val="004607F1"/>
    <w:rsid w:val="00460904"/>
    <w:rsid w:val="00460B33"/>
    <w:rsid w:val="00461E6C"/>
    <w:rsid w:val="004621DD"/>
    <w:rsid w:val="00462412"/>
    <w:rsid w:val="0046248B"/>
    <w:rsid w:val="004624DE"/>
    <w:rsid w:val="00462784"/>
    <w:rsid w:val="00462BBF"/>
    <w:rsid w:val="00462D12"/>
    <w:rsid w:val="004632D7"/>
    <w:rsid w:val="00463304"/>
    <w:rsid w:val="00463461"/>
    <w:rsid w:val="004635C2"/>
    <w:rsid w:val="0046374A"/>
    <w:rsid w:val="00463B82"/>
    <w:rsid w:val="00463BC6"/>
    <w:rsid w:val="00464093"/>
    <w:rsid w:val="004642F8"/>
    <w:rsid w:val="00464BBF"/>
    <w:rsid w:val="00464D08"/>
    <w:rsid w:val="00464EEE"/>
    <w:rsid w:val="00464FE1"/>
    <w:rsid w:val="004651FC"/>
    <w:rsid w:val="0046571B"/>
    <w:rsid w:val="004658F0"/>
    <w:rsid w:val="00465BF4"/>
    <w:rsid w:val="00465FD0"/>
    <w:rsid w:val="004662FE"/>
    <w:rsid w:val="004664D1"/>
    <w:rsid w:val="0046663A"/>
    <w:rsid w:val="00466DDD"/>
    <w:rsid w:val="004670C4"/>
    <w:rsid w:val="00467272"/>
    <w:rsid w:val="00467378"/>
    <w:rsid w:val="00467583"/>
    <w:rsid w:val="0046770A"/>
    <w:rsid w:val="00467C6A"/>
    <w:rsid w:val="00467DD7"/>
    <w:rsid w:val="004703FF"/>
    <w:rsid w:val="00470469"/>
    <w:rsid w:val="00470855"/>
    <w:rsid w:val="00470CD6"/>
    <w:rsid w:val="00471356"/>
    <w:rsid w:val="00471531"/>
    <w:rsid w:val="00471913"/>
    <w:rsid w:val="00471C18"/>
    <w:rsid w:val="004724B3"/>
    <w:rsid w:val="00472A59"/>
    <w:rsid w:val="00472E05"/>
    <w:rsid w:val="004733C5"/>
    <w:rsid w:val="00473BF1"/>
    <w:rsid w:val="00473CD5"/>
    <w:rsid w:val="00473F0C"/>
    <w:rsid w:val="00473FD6"/>
    <w:rsid w:val="00474231"/>
    <w:rsid w:val="004742E3"/>
    <w:rsid w:val="00474D1C"/>
    <w:rsid w:val="004750DD"/>
    <w:rsid w:val="0047533A"/>
    <w:rsid w:val="004753AF"/>
    <w:rsid w:val="004757FB"/>
    <w:rsid w:val="004765CD"/>
    <w:rsid w:val="00476836"/>
    <w:rsid w:val="00476972"/>
    <w:rsid w:val="0047700D"/>
    <w:rsid w:val="0047701D"/>
    <w:rsid w:val="0047717F"/>
    <w:rsid w:val="004773FA"/>
    <w:rsid w:val="00477675"/>
    <w:rsid w:val="0047773D"/>
    <w:rsid w:val="00477807"/>
    <w:rsid w:val="00477A96"/>
    <w:rsid w:val="00477F6B"/>
    <w:rsid w:val="004801C2"/>
    <w:rsid w:val="00480998"/>
    <w:rsid w:val="004811D2"/>
    <w:rsid w:val="00481A42"/>
    <w:rsid w:val="00482439"/>
    <w:rsid w:val="004825DA"/>
    <w:rsid w:val="00482960"/>
    <w:rsid w:val="00482B26"/>
    <w:rsid w:val="0048309C"/>
    <w:rsid w:val="00483216"/>
    <w:rsid w:val="00483653"/>
    <w:rsid w:val="00483871"/>
    <w:rsid w:val="00483FEC"/>
    <w:rsid w:val="0048427C"/>
    <w:rsid w:val="004843FB"/>
    <w:rsid w:val="004845F6"/>
    <w:rsid w:val="004848A6"/>
    <w:rsid w:val="0048496A"/>
    <w:rsid w:val="00484C1A"/>
    <w:rsid w:val="00484DDE"/>
    <w:rsid w:val="00485270"/>
    <w:rsid w:val="004853C1"/>
    <w:rsid w:val="0048571F"/>
    <w:rsid w:val="004860D7"/>
    <w:rsid w:val="004860E5"/>
    <w:rsid w:val="00486546"/>
    <w:rsid w:val="00486F4E"/>
    <w:rsid w:val="0048739B"/>
    <w:rsid w:val="004879D0"/>
    <w:rsid w:val="00487BB0"/>
    <w:rsid w:val="00487D92"/>
    <w:rsid w:val="00487F79"/>
    <w:rsid w:val="00490315"/>
    <w:rsid w:val="00490817"/>
    <w:rsid w:val="00490E17"/>
    <w:rsid w:val="00491BB9"/>
    <w:rsid w:val="00491C99"/>
    <w:rsid w:val="00491E7A"/>
    <w:rsid w:val="00492647"/>
    <w:rsid w:val="00492AD4"/>
    <w:rsid w:val="004939D2"/>
    <w:rsid w:val="00493A20"/>
    <w:rsid w:val="00493C99"/>
    <w:rsid w:val="004940C6"/>
    <w:rsid w:val="00494954"/>
    <w:rsid w:val="00494E72"/>
    <w:rsid w:val="00494EA4"/>
    <w:rsid w:val="00495009"/>
    <w:rsid w:val="0049513B"/>
    <w:rsid w:val="0049543B"/>
    <w:rsid w:val="00495BB2"/>
    <w:rsid w:val="00495DC2"/>
    <w:rsid w:val="0049602A"/>
    <w:rsid w:val="0049677F"/>
    <w:rsid w:val="0049678E"/>
    <w:rsid w:val="00497859"/>
    <w:rsid w:val="004978A6"/>
    <w:rsid w:val="004978DD"/>
    <w:rsid w:val="00497A61"/>
    <w:rsid w:val="00497FAF"/>
    <w:rsid w:val="004A042B"/>
    <w:rsid w:val="004A0497"/>
    <w:rsid w:val="004A0BC8"/>
    <w:rsid w:val="004A0F5C"/>
    <w:rsid w:val="004A1417"/>
    <w:rsid w:val="004A14ED"/>
    <w:rsid w:val="004A166A"/>
    <w:rsid w:val="004A1A94"/>
    <w:rsid w:val="004A1B21"/>
    <w:rsid w:val="004A1B3D"/>
    <w:rsid w:val="004A1F07"/>
    <w:rsid w:val="004A1F2F"/>
    <w:rsid w:val="004A262D"/>
    <w:rsid w:val="004A2639"/>
    <w:rsid w:val="004A3134"/>
    <w:rsid w:val="004A3667"/>
    <w:rsid w:val="004A36AA"/>
    <w:rsid w:val="004A38DE"/>
    <w:rsid w:val="004A3A29"/>
    <w:rsid w:val="004A3E63"/>
    <w:rsid w:val="004A4048"/>
    <w:rsid w:val="004A4369"/>
    <w:rsid w:val="004A43D5"/>
    <w:rsid w:val="004A479F"/>
    <w:rsid w:val="004A4B26"/>
    <w:rsid w:val="004A4ECE"/>
    <w:rsid w:val="004A4F2B"/>
    <w:rsid w:val="004A5032"/>
    <w:rsid w:val="004A50BF"/>
    <w:rsid w:val="004A5792"/>
    <w:rsid w:val="004A6142"/>
    <w:rsid w:val="004A651E"/>
    <w:rsid w:val="004A6EFD"/>
    <w:rsid w:val="004A6F60"/>
    <w:rsid w:val="004A6F8B"/>
    <w:rsid w:val="004A6FD2"/>
    <w:rsid w:val="004A700B"/>
    <w:rsid w:val="004A724B"/>
    <w:rsid w:val="004A74F4"/>
    <w:rsid w:val="004A7517"/>
    <w:rsid w:val="004A7FAF"/>
    <w:rsid w:val="004B021A"/>
    <w:rsid w:val="004B0746"/>
    <w:rsid w:val="004B0DF0"/>
    <w:rsid w:val="004B0DF2"/>
    <w:rsid w:val="004B0E04"/>
    <w:rsid w:val="004B0EE2"/>
    <w:rsid w:val="004B0FA5"/>
    <w:rsid w:val="004B1626"/>
    <w:rsid w:val="004B199F"/>
    <w:rsid w:val="004B19E6"/>
    <w:rsid w:val="004B1A9F"/>
    <w:rsid w:val="004B218E"/>
    <w:rsid w:val="004B221F"/>
    <w:rsid w:val="004B2803"/>
    <w:rsid w:val="004B318F"/>
    <w:rsid w:val="004B3313"/>
    <w:rsid w:val="004B3388"/>
    <w:rsid w:val="004B34B8"/>
    <w:rsid w:val="004B398E"/>
    <w:rsid w:val="004B39B9"/>
    <w:rsid w:val="004B3F3D"/>
    <w:rsid w:val="004B40F9"/>
    <w:rsid w:val="004B434D"/>
    <w:rsid w:val="004B458E"/>
    <w:rsid w:val="004B4A9E"/>
    <w:rsid w:val="004B4ACB"/>
    <w:rsid w:val="004B4D1A"/>
    <w:rsid w:val="004B4D8D"/>
    <w:rsid w:val="004B4DDA"/>
    <w:rsid w:val="004B4E1A"/>
    <w:rsid w:val="004B4EA2"/>
    <w:rsid w:val="004B4FBD"/>
    <w:rsid w:val="004B51A7"/>
    <w:rsid w:val="004B5807"/>
    <w:rsid w:val="004B5837"/>
    <w:rsid w:val="004B5A24"/>
    <w:rsid w:val="004B5A86"/>
    <w:rsid w:val="004B5B0D"/>
    <w:rsid w:val="004B5BFA"/>
    <w:rsid w:val="004B5C3D"/>
    <w:rsid w:val="004B5C63"/>
    <w:rsid w:val="004B5E27"/>
    <w:rsid w:val="004B60D2"/>
    <w:rsid w:val="004B62FE"/>
    <w:rsid w:val="004B6311"/>
    <w:rsid w:val="004B6335"/>
    <w:rsid w:val="004B6518"/>
    <w:rsid w:val="004B6BB9"/>
    <w:rsid w:val="004B6C50"/>
    <w:rsid w:val="004B6C7F"/>
    <w:rsid w:val="004B6F05"/>
    <w:rsid w:val="004B6F15"/>
    <w:rsid w:val="004B7459"/>
    <w:rsid w:val="004B789C"/>
    <w:rsid w:val="004B7EB6"/>
    <w:rsid w:val="004C01A6"/>
    <w:rsid w:val="004C03BA"/>
    <w:rsid w:val="004C083E"/>
    <w:rsid w:val="004C0DE3"/>
    <w:rsid w:val="004C0EC6"/>
    <w:rsid w:val="004C18FC"/>
    <w:rsid w:val="004C1F2F"/>
    <w:rsid w:val="004C2251"/>
    <w:rsid w:val="004C2771"/>
    <w:rsid w:val="004C2B87"/>
    <w:rsid w:val="004C2D2A"/>
    <w:rsid w:val="004C2DAC"/>
    <w:rsid w:val="004C3142"/>
    <w:rsid w:val="004C31B3"/>
    <w:rsid w:val="004C3377"/>
    <w:rsid w:val="004C33FC"/>
    <w:rsid w:val="004C39CE"/>
    <w:rsid w:val="004C3A05"/>
    <w:rsid w:val="004C4284"/>
    <w:rsid w:val="004C428C"/>
    <w:rsid w:val="004C4300"/>
    <w:rsid w:val="004C4543"/>
    <w:rsid w:val="004C4552"/>
    <w:rsid w:val="004C4726"/>
    <w:rsid w:val="004C4A05"/>
    <w:rsid w:val="004C4F09"/>
    <w:rsid w:val="004C5923"/>
    <w:rsid w:val="004C5B78"/>
    <w:rsid w:val="004C60C3"/>
    <w:rsid w:val="004C631A"/>
    <w:rsid w:val="004C64CF"/>
    <w:rsid w:val="004C71AA"/>
    <w:rsid w:val="004C732F"/>
    <w:rsid w:val="004C73A4"/>
    <w:rsid w:val="004C76EA"/>
    <w:rsid w:val="004C779E"/>
    <w:rsid w:val="004C793E"/>
    <w:rsid w:val="004D0495"/>
    <w:rsid w:val="004D0A8E"/>
    <w:rsid w:val="004D0CA1"/>
    <w:rsid w:val="004D123F"/>
    <w:rsid w:val="004D1394"/>
    <w:rsid w:val="004D1787"/>
    <w:rsid w:val="004D1A76"/>
    <w:rsid w:val="004D1CE1"/>
    <w:rsid w:val="004D2356"/>
    <w:rsid w:val="004D2514"/>
    <w:rsid w:val="004D278F"/>
    <w:rsid w:val="004D2D27"/>
    <w:rsid w:val="004D2FE7"/>
    <w:rsid w:val="004D3476"/>
    <w:rsid w:val="004D385F"/>
    <w:rsid w:val="004D3B39"/>
    <w:rsid w:val="004D3C70"/>
    <w:rsid w:val="004D413C"/>
    <w:rsid w:val="004D41E5"/>
    <w:rsid w:val="004D4B8E"/>
    <w:rsid w:val="004D4BC2"/>
    <w:rsid w:val="004D4F56"/>
    <w:rsid w:val="004D50FC"/>
    <w:rsid w:val="004D52F1"/>
    <w:rsid w:val="004D54B5"/>
    <w:rsid w:val="004D54DE"/>
    <w:rsid w:val="004D553B"/>
    <w:rsid w:val="004D5979"/>
    <w:rsid w:val="004D5B5E"/>
    <w:rsid w:val="004D5DD6"/>
    <w:rsid w:val="004D5E63"/>
    <w:rsid w:val="004D6004"/>
    <w:rsid w:val="004D6906"/>
    <w:rsid w:val="004D717A"/>
    <w:rsid w:val="004D73E9"/>
    <w:rsid w:val="004D76C3"/>
    <w:rsid w:val="004D795F"/>
    <w:rsid w:val="004D7CC8"/>
    <w:rsid w:val="004D7DDE"/>
    <w:rsid w:val="004D7DF8"/>
    <w:rsid w:val="004E00E9"/>
    <w:rsid w:val="004E0892"/>
    <w:rsid w:val="004E0ABE"/>
    <w:rsid w:val="004E0B3A"/>
    <w:rsid w:val="004E1411"/>
    <w:rsid w:val="004E1C8F"/>
    <w:rsid w:val="004E1D15"/>
    <w:rsid w:val="004E26B6"/>
    <w:rsid w:val="004E2745"/>
    <w:rsid w:val="004E27D3"/>
    <w:rsid w:val="004E2B23"/>
    <w:rsid w:val="004E3143"/>
    <w:rsid w:val="004E39C3"/>
    <w:rsid w:val="004E3C8C"/>
    <w:rsid w:val="004E3DEC"/>
    <w:rsid w:val="004E413A"/>
    <w:rsid w:val="004E4610"/>
    <w:rsid w:val="004E467F"/>
    <w:rsid w:val="004E4753"/>
    <w:rsid w:val="004E4D92"/>
    <w:rsid w:val="004E4E53"/>
    <w:rsid w:val="004E5003"/>
    <w:rsid w:val="004E5203"/>
    <w:rsid w:val="004E5698"/>
    <w:rsid w:val="004E575C"/>
    <w:rsid w:val="004E5B16"/>
    <w:rsid w:val="004E5F11"/>
    <w:rsid w:val="004E60E9"/>
    <w:rsid w:val="004E6237"/>
    <w:rsid w:val="004E62B2"/>
    <w:rsid w:val="004E666B"/>
    <w:rsid w:val="004E68AE"/>
    <w:rsid w:val="004E6C88"/>
    <w:rsid w:val="004E6D61"/>
    <w:rsid w:val="004E721C"/>
    <w:rsid w:val="004E7273"/>
    <w:rsid w:val="004E757D"/>
    <w:rsid w:val="004E7804"/>
    <w:rsid w:val="004E7A83"/>
    <w:rsid w:val="004E7D0E"/>
    <w:rsid w:val="004E7FFC"/>
    <w:rsid w:val="004F07E8"/>
    <w:rsid w:val="004F0DDD"/>
    <w:rsid w:val="004F108B"/>
    <w:rsid w:val="004F1D25"/>
    <w:rsid w:val="004F1E0B"/>
    <w:rsid w:val="004F1F03"/>
    <w:rsid w:val="004F1FF8"/>
    <w:rsid w:val="004F20A1"/>
    <w:rsid w:val="004F277A"/>
    <w:rsid w:val="004F2B45"/>
    <w:rsid w:val="004F34BB"/>
    <w:rsid w:val="004F360E"/>
    <w:rsid w:val="004F3634"/>
    <w:rsid w:val="004F3899"/>
    <w:rsid w:val="004F39D4"/>
    <w:rsid w:val="004F3DCF"/>
    <w:rsid w:val="004F3F13"/>
    <w:rsid w:val="004F3F75"/>
    <w:rsid w:val="004F42F4"/>
    <w:rsid w:val="004F4CEB"/>
    <w:rsid w:val="004F54FB"/>
    <w:rsid w:val="004F5706"/>
    <w:rsid w:val="004F591A"/>
    <w:rsid w:val="004F5ECE"/>
    <w:rsid w:val="004F5FAA"/>
    <w:rsid w:val="004F61AB"/>
    <w:rsid w:val="004F6A4B"/>
    <w:rsid w:val="004F711F"/>
    <w:rsid w:val="004F7176"/>
    <w:rsid w:val="004F7709"/>
    <w:rsid w:val="004F7814"/>
    <w:rsid w:val="004F78E4"/>
    <w:rsid w:val="004F7C56"/>
    <w:rsid w:val="0050007B"/>
    <w:rsid w:val="00500320"/>
    <w:rsid w:val="0050080D"/>
    <w:rsid w:val="00500852"/>
    <w:rsid w:val="00500A00"/>
    <w:rsid w:val="00500C86"/>
    <w:rsid w:val="005010F7"/>
    <w:rsid w:val="00501683"/>
    <w:rsid w:val="00501830"/>
    <w:rsid w:val="00501907"/>
    <w:rsid w:val="0050235D"/>
    <w:rsid w:val="0050263D"/>
    <w:rsid w:val="00502811"/>
    <w:rsid w:val="005028C6"/>
    <w:rsid w:val="005028FA"/>
    <w:rsid w:val="0050298E"/>
    <w:rsid w:val="005029FF"/>
    <w:rsid w:val="00502AC7"/>
    <w:rsid w:val="00502BE7"/>
    <w:rsid w:val="00502F42"/>
    <w:rsid w:val="00503008"/>
    <w:rsid w:val="00503BB2"/>
    <w:rsid w:val="00503BE3"/>
    <w:rsid w:val="00503C63"/>
    <w:rsid w:val="0050400C"/>
    <w:rsid w:val="0050425B"/>
    <w:rsid w:val="0050473C"/>
    <w:rsid w:val="005048E3"/>
    <w:rsid w:val="005048F8"/>
    <w:rsid w:val="00504ADC"/>
    <w:rsid w:val="00504CB8"/>
    <w:rsid w:val="00505222"/>
    <w:rsid w:val="00505A2C"/>
    <w:rsid w:val="00505ACA"/>
    <w:rsid w:val="00505AF2"/>
    <w:rsid w:val="00505DC1"/>
    <w:rsid w:val="00505F19"/>
    <w:rsid w:val="005061C5"/>
    <w:rsid w:val="0050622B"/>
    <w:rsid w:val="00506795"/>
    <w:rsid w:val="00506835"/>
    <w:rsid w:val="00506935"/>
    <w:rsid w:val="0050696B"/>
    <w:rsid w:val="005069F8"/>
    <w:rsid w:val="00506A70"/>
    <w:rsid w:val="00506A8B"/>
    <w:rsid w:val="00506AB0"/>
    <w:rsid w:val="00506B58"/>
    <w:rsid w:val="00506B95"/>
    <w:rsid w:val="00506DC4"/>
    <w:rsid w:val="0050712B"/>
    <w:rsid w:val="0050723D"/>
    <w:rsid w:val="00507366"/>
    <w:rsid w:val="00507442"/>
    <w:rsid w:val="00507578"/>
    <w:rsid w:val="00507745"/>
    <w:rsid w:val="00507766"/>
    <w:rsid w:val="00507AA6"/>
    <w:rsid w:val="0051053F"/>
    <w:rsid w:val="00510648"/>
    <w:rsid w:val="00510C85"/>
    <w:rsid w:val="00511016"/>
    <w:rsid w:val="00511690"/>
    <w:rsid w:val="005116A3"/>
    <w:rsid w:val="00511766"/>
    <w:rsid w:val="00511A7F"/>
    <w:rsid w:val="0051219D"/>
    <w:rsid w:val="00512328"/>
    <w:rsid w:val="00512503"/>
    <w:rsid w:val="005127CE"/>
    <w:rsid w:val="00512889"/>
    <w:rsid w:val="005137B7"/>
    <w:rsid w:val="005138F5"/>
    <w:rsid w:val="00513C15"/>
    <w:rsid w:val="00513D4F"/>
    <w:rsid w:val="00513EAF"/>
    <w:rsid w:val="005142EA"/>
    <w:rsid w:val="0051442E"/>
    <w:rsid w:val="00514528"/>
    <w:rsid w:val="00514CD0"/>
    <w:rsid w:val="005151B6"/>
    <w:rsid w:val="0051549E"/>
    <w:rsid w:val="00515672"/>
    <w:rsid w:val="00515B5E"/>
    <w:rsid w:val="005163A1"/>
    <w:rsid w:val="0051666D"/>
    <w:rsid w:val="00516915"/>
    <w:rsid w:val="005169FC"/>
    <w:rsid w:val="00516B99"/>
    <w:rsid w:val="005171EF"/>
    <w:rsid w:val="00517276"/>
    <w:rsid w:val="00517364"/>
    <w:rsid w:val="005174D0"/>
    <w:rsid w:val="005176CA"/>
    <w:rsid w:val="00517869"/>
    <w:rsid w:val="00517C72"/>
    <w:rsid w:val="00517EF3"/>
    <w:rsid w:val="00517F36"/>
    <w:rsid w:val="00520082"/>
    <w:rsid w:val="005201E7"/>
    <w:rsid w:val="0052029D"/>
    <w:rsid w:val="005202B6"/>
    <w:rsid w:val="00520319"/>
    <w:rsid w:val="005203F8"/>
    <w:rsid w:val="005208B4"/>
    <w:rsid w:val="00520ABF"/>
    <w:rsid w:val="00520C14"/>
    <w:rsid w:val="00520ECB"/>
    <w:rsid w:val="00520F16"/>
    <w:rsid w:val="0052125C"/>
    <w:rsid w:val="00521B8D"/>
    <w:rsid w:val="00521FE4"/>
    <w:rsid w:val="00522162"/>
    <w:rsid w:val="00522253"/>
    <w:rsid w:val="005222D2"/>
    <w:rsid w:val="00522430"/>
    <w:rsid w:val="00522A6F"/>
    <w:rsid w:val="00522C55"/>
    <w:rsid w:val="00523214"/>
    <w:rsid w:val="00523473"/>
    <w:rsid w:val="005234EC"/>
    <w:rsid w:val="00523890"/>
    <w:rsid w:val="00523939"/>
    <w:rsid w:val="005239FD"/>
    <w:rsid w:val="00523BAA"/>
    <w:rsid w:val="00523FBD"/>
    <w:rsid w:val="00524261"/>
    <w:rsid w:val="005247B7"/>
    <w:rsid w:val="00525051"/>
    <w:rsid w:val="00525AE9"/>
    <w:rsid w:val="00525D28"/>
    <w:rsid w:val="00525D33"/>
    <w:rsid w:val="00525D8D"/>
    <w:rsid w:val="00526108"/>
    <w:rsid w:val="005264B6"/>
    <w:rsid w:val="005269BA"/>
    <w:rsid w:val="00526CE6"/>
    <w:rsid w:val="00526DBB"/>
    <w:rsid w:val="0052705F"/>
    <w:rsid w:val="005270AE"/>
    <w:rsid w:val="005270C4"/>
    <w:rsid w:val="005270C8"/>
    <w:rsid w:val="00527250"/>
    <w:rsid w:val="005275EC"/>
    <w:rsid w:val="0052762E"/>
    <w:rsid w:val="00527C4D"/>
    <w:rsid w:val="00527F34"/>
    <w:rsid w:val="005304B1"/>
    <w:rsid w:val="005307AD"/>
    <w:rsid w:val="005309E5"/>
    <w:rsid w:val="00530D93"/>
    <w:rsid w:val="00530E4A"/>
    <w:rsid w:val="0053129A"/>
    <w:rsid w:val="005317A6"/>
    <w:rsid w:val="00531D5B"/>
    <w:rsid w:val="00531FDB"/>
    <w:rsid w:val="0053256C"/>
    <w:rsid w:val="00532860"/>
    <w:rsid w:val="005336FC"/>
    <w:rsid w:val="00533B75"/>
    <w:rsid w:val="00533C00"/>
    <w:rsid w:val="005343B5"/>
    <w:rsid w:val="00534793"/>
    <w:rsid w:val="00534A78"/>
    <w:rsid w:val="00534C10"/>
    <w:rsid w:val="00534E83"/>
    <w:rsid w:val="00534EF5"/>
    <w:rsid w:val="00535177"/>
    <w:rsid w:val="005352E7"/>
    <w:rsid w:val="00535453"/>
    <w:rsid w:val="005358F0"/>
    <w:rsid w:val="00535945"/>
    <w:rsid w:val="00535A2E"/>
    <w:rsid w:val="00535EC1"/>
    <w:rsid w:val="00536423"/>
    <w:rsid w:val="0053657A"/>
    <w:rsid w:val="00536637"/>
    <w:rsid w:val="005370AB"/>
    <w:rsid w:val="00537571"/>
    <w:rsid w:val="00537AD6"/>
    <w:rsid w:val="00537B70"/>
    <w:rsid w:val="00537D78"/>
    <w:rsid w:val="00537F66"/>
    <w:rsid w:val="00537F90"/>
    <w:rsid w:val="00540045"/>
    <w:rsid w:val="005400C7"/>
    <w:rsid w:val="005405BF"/>
    <w:rsid w:val="00540722"/>
    <w:rsid w:val="00540897"/>
    <w:rsid w:val="005409EA"/>
    <w:rsid w:val="00540CD4"/>
    <w:rsid w:val="0054118C"/>
    <w:rsid w:val="005416E7"/>
    <w:rsid w:val="00541832"/>
    <w:rsid w:val="00541F86"/>
    <w:rsid w:val="00541FE4"/>
    <w:rsid w:val="00542401"/>
    <w:rsid w:val="00542476"/>
    <w:rsid w:val="00542B18"/>
    <w:rsid w:val="00542BF9"/>
    <w:rsid w:val="00542DA8"/>
    <w:rsid w:val="005435F5"/>
    <w:rsid w:val="00543779"/>
    <w:rsid w:val="00543841"/>
    <w:rsid w:val="00543B7C"/>
    <w:rsid w:val="00544953"/>
    <w:rsid w:val="00544D3C"/>
    <w:rsid w:val="00545122"/>
    <w:rsid w:val="005455A5"/>
    <w:rsid w:val="00545653"/>
    <w:rsid w:val="0054574F"/>
    <w:rsid w:val="005457EA"/>
    <w:rsid w:val="00545A07"/>
    <w:rsid w:val="00545B6B"/>
    <w:rsid w:val="00545BC3"/>
    <w:rsid w:val="00545C91"/>
    <w:rsid w:val="00545EF5"/>
    <w:rsid w:val="00546036"/>
    <w:rsid w:val="00546081"/>
    <w:rsid w:val="005467AB"/>
    <w:rsid w:val="00546817"/>
    <w:rsid w:val="0054690C"/>
    <w:rsid w:val="00546A68"/>
    <w:rsid w:val="00546AC1"/>
    <w:rsid w:val="00546D32"/>
    <w:rsid w:val="00546DD4"/>
    <w:rsid w:val="005476AA"/>
    <w:rsid w:val="005476FA"/>
    <w:rsid w:val="005479B5"/>
    <w:rsid w:val="0055040E"/>
    <w:rsid w:val="0055041E"/>
    <w:rsid w:val="005508E3"/>
    <w:rsid w:val="00550AE3"/>
    <w:rsid w:val="00550EA5"/>
    <w:rsid w:val="00551086"/>
    <w:rsid w:val="00551213"/>
    <w:rsid w:val="005517CA"/>
    <w:rsid w:val="005518C3"/>
    <w:rsid w:val="00551988"/>
    <w:rsid w:val="00551E32"/>
    <w:rsid w:val="00551E82"/>
    <w:rsid w:val="005520A7"/>
    <w:rsid w:val="00552504"/>
    <w:rsid w:val="005525AB"/>
    <w:rsid w:val="00552808"/>
    <w:rsid w:val="0055295A"/>
    <w:rsid w:val="00552A52"/>
    <w:rsid w:val="005538E5"/>
    <w:rsid w:val="0055415B"/>
    <w:rsid w:val="005542DC"/>
    <w:rsid w:val="005547DB"/>
    <w:rsid w:val="00554DBA"/>
    <w:rsid w:val="00555000"/>
    <w:rsid w:val="005550B4"/>
    <w:rsid w:val="0055514F"/>
    <w:rsid w:val="00555172"/>
    <w:rsid w:val="005555A5"/>
    <w:rsid w:val="00555841"/>
    <w:rsid w:val="0055596C"/>
    <w:rsid w:val="00555DE7"/>
    <w:rsid w:val="00555F95"/>
    <w:rsid w:val="005561AD"/>
    <w:rsid w:val="005562CA"/>
    <w:rsid w:val="005564CE"/>
    <w:rsid w:val="00556634"/>
    <w:rsid w:val="00556647"/>
    <w:rsid w:val="00556688"/>
    <w:rsid w:val="005570D3"/>
    <w:rsid w:val="0055741D"/>
    <w:rsid w:val="005579D8"/>
    <w:rsid w:val="00557A27"/>
    <w:rsid w:val="00557FE1"/>
    <w:rsid w:val="00560284"/>
    <w:rsid w:val="00560429"/>
    <w:rsid w:val="005607F5"/>
    <w:rsid w:val="005608EC"/>
    <w:rsid w:val="00560AEA"/>
    <w:rsid w:val="00560B21"/>
    <w:rsid w:val="0056139E"/>
    <w:rsid w:val="005615B8"/>
    <w:rsid w:val="00561933"/>
    <w:rsid w:val="00561B53"/>
    <w:rsid w:val="00561D9F"/>
    <w:rsid w:val="0056260B"/>
    <w:rsid w:val="0056266C"/>
    <w:rsid w:val="00562A6E"/>
    <w:rsid w:val="005635AF"/>
    <w:rsid w:val="00563939"/>
    <w:rsid w:val="00563D3D"/>
    <w:rsid w:val="005643B0"/>
    <w:rsid w:val="00564659"/>
    <w:rsid w:val="00564A16"/>
    <w:rsid w:val="00564EC6"/>
    <w:rsid w:val="005650E7"/>
    <w:rsid w:val="00565299"/>
    <w:rsid w:val="00565E87"/>
    <w:rsid w:val="005660C7"/>
    <w:rsid w:val="005665C1"/>
    <w:rsid w:val="00566707"/>
    <w:rsid w:val="005668D6"/>
    <w:rsid w:val="005670DE"/>
    <w:rsid w:val="00567475"/>
    <w:rsid w:val="0056758C"/>
    <w:rsid w:val="005678EA"/>
    <w:rsid w:val="0057007C"/>
    <w:rsid w:val="005701D5"/>
    <w:rsid w:val="00570714"/>
    <w:rsid w:val="00570930"/>
    <w:rsid w:val="005709DD"/>
    <w:rsid w:val="00570D3B"/>
    <w:rsid w:val="00570EBC"/>
    <w:rsid w:val="00571152"/>
    <w:rsid w:val="00571229"/>
    <w:rsid w:val="0057163E"/>
    <w:rsid w:val="005716C6"/>
    <w:rsid w:val="005717F7"/>
    <w:rsid w:val="00571E1C"/>
    <w:rsid w:val="00571F0A"/>
    <w:rsid w:val="00571F10"/>
    <w:rsid w:val="00572389"/>
    <w:rsid w:val="0057294D"/>
    <w:rsid w:val="00572DB2"/>
    <w:rsid w:val="00573309"/>
    <w:rsid w:val="00573318"/>
    <w:rsid w:val="00573477"/>
    <w:rsid w:val="00573755"/>
    <w:rsid w:val="00573826"/>
    <w:rsid w:val="00573A5A"/>
    <w:rsid w:val="00573AAF"/>
    <w:rsid w:val="00573B74"/>
    <w:rsid w:val="00573CE7"/>
    <w:rsid w:val="005746BA"/>
    <w:rsid w:val="005746F8"/>
    <w:rsid w:val="005749CC"/>
    <w:rsid w:val="005751D1"/>
    <w:rsid w:val="00575201"/>
    <w:rsid w:val="0057532B"/>
    <w:rsid w:val="005753A3"/>
    <w:rsid w:val="005755DB"/>
    <w:rsid w:val="00575D16"/>
    <w:rsid w:val="00575D5E"/>
    <w:rsid w:val="00576105"/>
    <w:rsid w:val="00576206"/>
    <w:rsid w:val="005764AA"/>
    <w:rsid w:val="00576806"/>
    <w:rsid w:val="00576E0A"/>
    <w:rsid w:val="005772F1"/>
    <w:rsid w:val="00577856"/>
    <w:rsid w:val="00577981"/>
    <w:rsid w:val="00577BC6"/>
    <w:rsid w:val="00577CF3"/>
    <w:rsid w:val="00580249"/>
    <w:rsid w:val="00580703"/>
    <w:rsid w:val="00580C40"/>
    <w:rsid w:val="00580DA6"/>
    <w:rsid w:val="00580E01"/>
    <w:rsid w:val="0058155F"/>
    <w:rsid w:val="005815CA"/>
    <w:rsid w:val="005815FA"/>
    <w:rsid w:val="005818C8"/>
    <w:rsid w:val="00581A4B"/>
    <w:rsid w:val="00581F75"/>
    <w:rsid w:val="00582038"/>
    <w:rsid w:val="00582531"/>
    <w:rsid w:val="005831C7"/>
    <w:rsid w:val="005834E3"/>
    <w:rsid w:val="005835E3"/>
    <w:rsid w:val="0058362C"/>
    <w:rsid w:val="005838D1"/>
    <w:rsid w:val="00583951"/>
    <w:rsid w:val="00583B03"/>
    <w:rsid w:val="00583CCD"/>
    <w:rsid w:val="00584671"/>
    <w:rsid w:val="005848C9"/>
    <w:rsid w:val="0058562C"/>
    <w:rsid w:val="00585987"/>
    <w:rsid w:val="00585ACE"/>
    <w:rsid w:val="00585E76"/>
    <w:rsid w:val="0058621F"/>
    <w:rsid w:val="0058627F"/>
    <w:rsid w:val="00586851"/>
    <w:rsid w:val="00586D9A"/>
    <w:rsid w:val="00587430"/>
    <w:rsid w:val="00587B43"/>
    <w:rsid w:val="00587D0D"/>
    <w:rsid w:val="00587D76"/>
    <w:rsid w:val="00587DCE"/>
    <w:rsid w:val="0059021E"/>
    <w:rsid w:val="005904F6"/>
    <w:rsid w:val="0059077E"/>
    <w:rsid w:val="005909F5"/>
    <w:rsid w:val="00590F08"/>
    <w:rsid w:val="00590F43"/>
    <w:rsid w:val="005912C4"/>
    <w:rsid w:val="00591421"/>
    <w:rsid w:val="00591533"/>
    <w:rsid w:val="0059154A"/>
    <w:rsid w:val="005915A6"/>
    <w:rsid w:val="0059191B"/>
    <w:rsid w:val="00591EEB"/>
    <w:rsid w:val="005921E9"/>
    <w:rsid w:val="00592695"/>
    <w:rsid w:val="005926E2"/>
    <w:rsid w:val="00592933"/>
    <w:rsid w:val="00592CE0"/>
    <w:rsid w:val="00592CE9"/>
    <w:rsid w:val="00592E97"/>
    <w:rsid w:val="00592F09"/>
    <w:rsid w:val="0059312F"/>
    <w:rsid w:val="00593224"/>
    <w:rsid w:val="0059326F"/>
    <w:rsid w:val="00593295"/>
    <w:rsid w:val="0059349A"/>
    <w:rsid w:val="005934CC"/>
    <w:rsid w:val="005935A3"/>
    <w:rsid w:val="0059376F"/>
    <w:rsid w:val="00593A0D"/>
    <w:rsid w:val="00593ED2"/>
    <w:rsid w:val="00594012"/>
    <w:rsid w:val="005942AE"/>
    <w:rsid w:val="0059468D"/>
    <w:rsid w:val="005948E3"/>
    <w:rsid w:val="00594AA3"/>
    <w:rsid w:val="00594B18"/>
    <w:rsid w:val="00594E3D"/>
    <w:rsid w:val="00594F52"/>
    <w:rsid w:val="00595279"/>
    <w:rsid w:val="00595574"/>
    <w:rsid w:val="00595BFF"/>
    <w:rsid w:val="00595F87"/>
    <w:rsid w:val="0059611E"/>
    <w:rsid w:val="00596192"/>
    <w:rsid w:val="00596B1C"/>
    <w:rsid w:val="00596C18"/>
    <w:rsid w:val="00596EC5"/>
    <w:rsid w:val="00596FC9"/>
    <w:rsid w:val="00597439"/>
    <w:rsid w:val="00597AED"/>
    <w:rsid w:val="00597CAA"/>
    <w:rsid w:val="00597CDE"/>
    <w:rsid w:val="00597E51"/>
    <w:rsid w:val="00597E92"/>
    <w:rsid w:val="005A00E6"/>
    <w:rsid w:val="005A0326"/>
    <w:rsid w:val="005A0BD2"/>
    <w:rsid w:val="005A0FC4"/>
    <w:rsid w:val="005A1118"/>
    <w:rsid w:val="005A120B"/>
    <w:rsid w:val="005A132C"/>
    <w:rsid w:val="005A1357"/>
    <w:rsid w:val="005A16AE"/>
    <w:rsid w:val="005A17F8"/>
    <w:rsid w:val="005A18B5"/>
    <w:rsid w:val="005A1A3A"/>
    <w:rsid w:val="005A1C51"/>
    <w:rsid w:val="005A1F3F"/>
    <w:rsid w:val="005A252C"/>
    <w:rsid w:val="005A27B5"/>
    <w:rsid w:val="005A2855"/>
    <w:rsid w:val="005A28F9"/>
    <w:rsid w:val="005A2B94"/>
    <w:rsid w:val="005A2CA8"/>
    <w:rsid w:val="005A3154"/>
    <w:rsid w:val="005A32FD"/>
    <w:rsid w:val="005A34F4"/>
    <w:rsid w:val="005A35D3"/>
    <w:rsid w:val="005A389D"/>
    <w:rsid w:val="005A398A"/>
    <w:rsid w:val="005A3DDE"/>
    <w:rsid w:val="005A4F0B"/>
    <w:rsid w:val="005A4FD4"/>
    <w:rsid w:val="005A5023"/>
    <w:rsid w:val="005A50D3"/>
    <w:rsid w:val="005A5393"/>
    <w:rsid w:val="005A5956"/>
    <w:rsid w:val="005A64BB"/>
    <w:rsid w:val="005A64CE"/>
    <w:rsid w:val="005A6968"/>
    <w:rsid w:val="005A6EBD"/>
    <w:rsid w:val="005A721F"/>
    <w:rsid w:val="005A7563"/>
    <w:rsid w:val="005A7A47"/>
    <w:rsid w:val="005B001E"/>
    <w:rsid w:val="005B02BE"/>
    <w:rsid w:val="005B070D"/>
    <w:rsid w:val="005B0E68"/>
    <w:rsid w:val="005B156C"/>
    <w:rsid w:val="005B1BCE"/>
    <w:rsid w:val="005B1EAF"/>
    <w:rsid w:val="005B21D4"/>
    <w:rsid w:val="005B27C8"/>
    <w:rsid w:val="005B316B"/>
    <w:rsid w:val="005B3390"/>
    <w:rsid w:val="005B3397"/>
    <w:rsid w:val="005B3408"/>
    <w:rsid w:val="005B3478"/>
    <w:rsid w:val="005B385D"/>
    <w:rsid w:val="005B3E01"/>
    <w:rsid w:val="005B40A5"/>
    <w:rsid w:val="005B4843"/>
    <w:rsid w:val="005B4C6C"/>
    <w:rsid w:val="005B4F13"/>
    <w:rsid w:val="005B5069"/>
    <w:rsid w:val="005B5600"/>
    <w:rsid w:val="005B5880"/>
    <w:rsid w:val="005B5951"/>
    <w:rsid w:val="005B5B54"/>
    <w:rsid w:val="005B5D42"/>
    <w:rsid w:val="005B5DAA"/>
    <w:rsid w:val="005B5E6A"/>
    <w:rsid w:val="005B6469"/>
    <w:rsid w:val="005B64BA"/>
    <w:rsid w:val="005B64CE"/>
    <w:rsid w:val="005B64F0"/>
    <w:rsid w:val="005B67A7"/>
    <w:rsid w:val="005B6A5D"/>
    <w:rsid w:val="005B6B95"/>
    <w:rsid w:val="005B74E0"/>
    <w:rsid w:val="005B7AA8"/>
    <w:rsid w:val="005B7C2C"/>
    <w:rsid w:val="005B7CA2"/>
    <w:rsid w:val="005B7EF3"/>
    <w:rsid w:val="005C0038"/>
    <w:rsid w:val="005C0144"/>
    <w:rsid w:val="005C01ED"/>
    <w:rsid w:val="005C0302"/>
    <w:rsid w:val="005C033F"/>
    <w:rsid w:val="005C04F8"/>
    <w:rsid w:val="005C0702"/>
    <w:rsid w:val="005C0859"/>
    <w:rsid w:val="005C0DFF"/>
    <w:rsid w:val="005C10CF"/>
    <w:rsid w:val="005C144C"/>
    <w:rsid w:val="005C1D61"/>
    <w:rsid w:val="005C1D8D"/>
    <w:rsid w:val="005C1EC5"/>
    <w:rsid w:val="005C23E4"/>
    <w:rsid w:val="005C2518"/>
    <w:rsid w:val="005C2C5E"/>
    <w:rsid w:val="005C2C8F"/>
    <w:rsid w:val="005C2E83"/>
    <w:rsid w:val="005C3009"/>
    <w:rsid w:val="005C3390"/>
    <w:rsid w:val="005C3441"/>
    <w:rsid w:val="005C3B8C"/>
    <w:rsid w:val="005C3D54"/>
    <w:rsid w:val="005C4615"/>
    <w:rsid w:val="005C481F"/>
    <w:rsid w:val="005C4948"/>
    <w:rsid w:val="005C4A3C"/>
    <w:rsid w:val="005C525D"/>
    <w:rsid w:val="005C5343"/>
    <w:rsid w:val="005C536A"/>
    <w:rsid w:val="005C5BA6"/>
    <w:rsid w:val="005C626A"/>
    <w:rsid w:val="005C6328"/>
    <w:rsid w:val="005C6469"/>
    <w:rsid w:val="005C696D"/>
    <w:rsid w:val="005C6B0B"/>
    <w:rsid w:val="005C7484"/>
    <w:rsid w:val="005C7719"/>
    <w:rsid w:val="005C77C1"/>
    <w:rsid w:val="005C7C39"/>
    <w:rsid w:val="005C7D9C"/>
    <w:rsid w:val="005C7E80"/>
    <w:rsid w:val="005D04AC"/>
    <w:rsid w:val="005D0807"/>
    <w:rsid w:val="005D0974"/>
    <w:rsid w:val="005D0C85"/>
    <w:rsid w:val="005D0D81"/>
    <w:rsid w:val="005D10AA"/>
    <w:rsid w:val="005D1221"/>
    <w:rsid w:val="005D1780"/>
    <w:rsid w:val="005D1A52"/>
    <w:rsid w:val="005D1D8F"/>
    <w:rsid w:val="005D1DD3"/>
    <w:rsid w:val="005D219F"/>
    <w:rsid w:val="005D224A"/>
    <w:rsid w:val="005D2542"/>
    <w:rsid w:val="005D28FB"/>
    <w:rsid w:val="005D2C93"/>
    <w:rsid w:val="005D2D94"/>
    <w:rsid w:val="005D2F60"/>
    <w:rsid w:val="005D3000"/>
    <w:rsid w:val="005D3109"/>
    <w:rsid w:val="005D32B4"/>
    <w:rsid w:val="005D3554"/>
    <w:rsid w:val="005D3A70"/>
    <w:rsid w:val="005D3A9C"/>
    <w:rsid w:val="005D43DD"/>
    <w:rsid w:val="005D4A5D"/>
    <w:rsid w:val="005D4E7E"/>
    <w:rsid w:val="005D4EF2"/>
    <w:rsid w:val="005D4FC0"/>
    <w:rsid w:val="005D5083"/>
    <w:rsid w:val="005D53A1"/>
    <w:rsid w:val="005D588E"/>
    <w:rsid w:val="005D5B29"/>
    <w:rsid w:val="005D5EC2"/>
    <w:rsid w:val="005D5EFC"/>
    <w:rsid w:val="005D62E7"/>
    <w:rsid w:val="005D652F"/>
    <w:rsid w:val="005D681F"/>
    <w:rsid w:val="005D6B04"/>
    <w:rsid w:val="005D6BF5"/>
    <w:rsid w:val="005D6F02"/>
    <w:rsid w:val="005D70EB"/>
    <w:rsid w:val="005D76E6"/>
    <w:rsid w:val="005D7991"/>
    <w:rsid w:val="005D7ACD"/>
    <w:rsid w:val="005D7B20"/>
    <w:rsid w:val="005D7BD1"/>
    <w:rsid w:val="005D7C07"/>
    <w:rsid w:val="005D7EFF"/>
    <w:rsid w:val="005E0732"/>
    <w:rsid w:val="005E0D8F"/>
    <w:rsid w:val="005E10EA"/>
    <w:rsid w:val="005E10FC"/>
    <w:rsid w:val="005E15A1"/>
    <w:rsid w:val="005E15F3"/>
    <w:rsid w:val="005E1AAF"/>
    <w:rsid w:val="005E1CC1"/>
    <w:rsid w:val="005E20CE"/>
    <w:rsid w:val="005E20EE"/>
    <w:rsid w:val="005E362E"/>
    <w:rsid w:val="005E3A0F"/>
    <w:rsid w:val="005E3A86"/>
    <w:rsid w:val="005E463B"/>
    <w:rsid w:val="005E47FD"/>
    <w:rsid w:val="005E4982"/>
    <w:rsid w:val="005E49F3"/>
    <w:rsid w:val="005E4A5F"/>
    <w:rsid w:val="005E4C29"/>
    <w:rsid w:val="005E4FE6"/>
    <w:rsid w:val="005E5197"/>
    <w:rsid w:val="005E51F8"/>
    <w:rsid w:val="005E53B7"/>
    <w:rsid w:val="005E5417"/>
    <w:rsid w:val="005E5549"/>
    <w:rsid w:val="005E5AB4"/>
    <w:rsid w:val="005E6148"/>
    <w:rsid w:val="005E6526"/>
    <w:rsid w:val="005E65C6"/>
    <w:rsid w:val="005E6E47"/>
    <w:rsid w:val="005E728D"/>
    <w:rsid w:val="005E7302"/>
    <w:rsid w:val="005E7371"/>
    <w:rsid w:val="005E7878"/>
    <w:rsid w:val="005E7C6D"/>
    <w:rsid w:val="005F065F"/>
    <w:rsid w:val="005F0887"/>
    <w:rsid w:val="005F0B0C"/>
    <w:rsid w:val="005F0E9F"/>
    <w:rsid w:val="005F1666"/>
    <w:rsid w:val="005F18F8"/>
    <w:rsid w:val="005F1EAA"/>
    <w:rsid w:val="005F20F6"/>
    <w:rsid w:val="005F233F"/>
    <w:rsid w:val="005F3606"/>
    <w:rsid w:val="005F3729"/>
    <w:rsid w:val="005F4628"/>
    <w:rsid w:val="005F4815"/>
    <w:rsid w:val="005F4941"/>
    <w:rsid w:val="005F4C69"/>
    <w:rsid w:val="005F4E31"/>
    <w:rsid w:val="005F4FCA"/>
    <w:rsid w:val="005F51A0"/>
    <w:rsid w:val="005F53D5"/>
    <w:rsid w:val="005F56F7"/>
    <w:rsid w:val="005F5C04"/>
    <w:rsid w:val="005F664A"/>
    <w:rsid w:val="005F6817"/>
    <w:rsid w:val="005F6A7D"/>
    <w:rsid w:val="005F6DFB"/>
    <w:rsid w:val="005F70B0"/>
    <w:rsid w:val="005F71EF"/>
    <w:rsid w:val="005F7285"/>
    <w:rsid w:val="005F7306"/>
    <w:rsid w:val="005F7339"/>
    <w:rsid w:val="005F76D1"/>
    <w:rsid w:val="005F7877"/>
    <w:rsid w:val="005F7AEE"/>
    <w:rsid w:val="005F7E9D"/>
    <w:rsid w:val="00600341"/>
    <w:rsid w:val="00600403"/>
    <w:rsid w:val="00600425"/>
    <w:rsid w:val="006004B1"/>
    <w:rsid w:val="006005BC"/>
    <w:rsid w:val="006007A2"/>
    <w:rsid w:val="00600A27"/>
    <w:rsid w:val="006013C3"/>
    <w:rsid w:val="00601434"/>
    <w:rsid w:val="00601485"/>
    <w:rsid w:val="006017C4"/>
    <w:rsid w:val="00601915"/>
    <w:rsid w:val="00601965"/>
    <w:rsid w:val="006022D9"/>
    <w:rsid w:val="00602DEC"/>
    <w:rsid w:val="00602E6B"/>
    <w:rsid w:val="00603413"/>
    <w:rsid w:val="00603785"/>
    <w:rsid w:val="00603B09"/>
    <w:rsid w:val="00603F41"/>
    <w:rsid w:val="0060407F"/>
    <w:rsid w:val="006041C1"/>
    <w:rsid w:val="00604336"/>
    <w:rsid w:val="00604770"/>
    <w:rsid w:val="006047E2"/>
    <w:rsid w:val="006048E6"/>
    <w:rsid w:val="006048F3"/>
    <w:rsid w:val="00604AD8"/>
    <w:rsid w:val="00604E79"/>
    <w:rsid w:val="00604F66"/>
    <w:rsid w:val="00605DAC"/>
    <w:rsid w:val="00605F9A"/>
    <w:rsid w:val="00606059"/>
    <w:rsid w:val="006060CD"/>
    <w:rsid w:val="00606238"/>
    <w:rsid w:val="00606246"/>
    <w:rsid w:val="00606983"/>
    <w:rsid w:val="00606A4A"/>
    <w:rsid w:val="0060700D"/>
    <w:rsid w:val="00607249"/>
    <w:rsid w:val="00607FDD"/>
    <w:rsid w:val="006101B4"/>
    <w:rsid w:val="006101F1"/>
    <w:rsid w:val="00610314"/>
    <w:rsid w:val="00610387"/>
    <w:rsid w:val="006103A7"/>
    <w:rsid w:val="00610647"/>
    <w:rsid w:val="00610831"/>
    <w:rsid w:val="0061091C"/>
    <w:rsid w:val="00610FF4"/>
    <w:rsid w:val="0061176D"/>
    <w:rsid w:val="0061199A"/>
    <w:rsid w:val="00611A3D"/>
    <w:rsid w:val="00611A7A"/>
    <w:rsid w:val="0061248F"/>
    <w:rsid w:val="006125B8"/>
    <w:rsid w:val="00612721"/>
    <w:rsid w:val="00612811"/>
    <w:rsid w:val="00612B60"/>
    <w:rsid w:val="00612C26"/>
    <w:rsid w:val="00612E19"/>
    <w:rsid w:val="006130ED"/>
    <w:rsid w:val="00613272"/>
    <w:rsid w:val="0061387A"/>
    <w:rsid w:val="00613898"/>
    <w:rsid w:val="00613C69"/>
    <w:rsid w:val="006145B5"/>
    <w:rsid w:val="006145B7"/>
    <w:rsid w:val="00614AAB"/>
    <w:rsid w:val="00614BA7"/>
    <w:rsid w:val="00615164"/>
    <w:rsid w:val="00615284"/>
    <w:rsid w:val="006157FA"/>
    <w:rsid w:val="00615BCF"/>
    <w:rsid w:val="00615BE6"/>
    <w:rsid w:val="00615F21"/>
    <w:rsid w:val="00616456"/>
    <w:rsid w:val="0061664B"/>
    <w:rsid w:val="006168AC"/>
    <w:rsid w:val="006169E8"/>
    <w:rsid w:val="00616B7F"/>
    <w:rsid w:val="00616BC8"/>
    <w:rsid w:val="00616D48"/>
    <w:rsid w:val="00617200"/>
    <w:rsid w:val="00617428"/>
    <w:rsid w:val="00617610"/>
    <w:rsid w:val="00617E3F"/>
    <w:rsid w:val="00620526"/>
    <w:rsid w:val="0062054C"/>
    <w:rsid w:val="006205FC"/>
    <w:rsid w:val="00620837"/>
    <w:rsid w:val="006209FD"/>
    <w:rsid w:val="00620EBA"/>
    <w:rsid w:val="0062151A"/>
    <w:rsid w:val="00621B9A"/>
    <w:rsid w:val="006222B3"/>
    <w:rsid w:val="006223AB"/>
    <w:rsid w:val="00622619"/>
    <w:rsid w:val="00622D5D"/>
    <w:rsid w:val="006231C6"/>
    <w:rsid w:val="00623318"/>
    <w:rsid w:val="00623887"/>
    <w:rsid w:val="0062445B"/>
    <w:rsid w:val="00624600"/>
    <w:rsid w:val="00624A0D"/>
    <w:rsid w:val="00624A88"/>
    <w:rsid w:val="00624B01"/>
    <w:rsid w:val="00624EA2"/>
    <w:rsid w:val="00625295"/>
    <w:rsid w:val="0062552F"/>
    <w:rsid w:val="006255B4"/>
    <w:rsid w:val="0062562B"/>
    <w:rsid w:val="00625B78"/>
    <w:rsid w:val="00625D12"/>
    <w:rsid w:val="006267DD"/>
    <w:rsid w:val="00626898"/>
    <w:rsid w:val="00626A37"/>
    <w:rsid w:val="00626BD2"/>
    <w:rsid w:val="00626C59"/>
    <w:rsid w:val="00626F15"/>
    <w:rsid w:val="006270BB"/>
    <w:rsid w:val="00627184"/>
    <w:rsid w:val="006273B7"/>
    <w:rsid w:val="006273BA"/>
    <w:rsid w:val="006278BA"/>
    <w:rsid w:val="006279D7"/>
    <w:rsid w:val="00627A06"/>
    <w:rsid w:val="00627A8A"/>
    <w:rsid w:val="00627C21"/>
    <w:rsid w:val="00627DF0"/>
    <w:rsid w:val="00627F29"/>
    <w:rsid w:val="00630218"/>
    <w:rsid w:val="00630243"/>
    <w:rsid w:val="00630255"/>
    <w:rsid w:val="006308AB"/>
    <w:rsid w:val="00630B3E"/>
    <w:rsid w:val="006316AD"/>
    <w:rsid w:val="0063179A"/>
    <w:rsid w:val="00631D3B"/>
    <w:rsid w:val="00631D62"/>
    <w:rsid w:val="00632018"/>
    <w:rsid w:val="00632187"/>
    <w:rsid w:val="00632374"/>
    <w:rsid w:val="006324A1"/>
    <w:rsid w:val="0063266A"/>
    <w:rsid w:val="006327F7"/>
    <w:rsid w:val="00632870"/>
    <w:rsid w:val="00632D87"/>
    <w:rsid w:val="00632E14"/>
    <w:rsid w:val="0063328C"/>
    <w:rsid w:val="0063330A"/>
    <w:rsid w:val="00633CC7"/>
    <w:rsid w:val="00633CE3"/>
    <w:rsid w:val="00634556"/>
    <w:rsid w:val="00634856"/>
    <w:rsid w:val="0063488F"/>
    <w:rsid w:val="006348CD"/>
    <w:rsid w:val="00634926"/>
    <w:rsid w:val="00634B52"/>
    <w:rsid w:val="006350D9"/>
    <w:rsid w:val="0063518A"/>
    <w:rsid w:val="0063533D"/>
    <w:rsid w:val="006359E7"/>
    <w:rsid w:val="00635ADD"/>
    <w:rsid w:val="00635B92"/>
    <w:rsid w:val="00635BB2"/>
    <w:rsid w:val="006366BF"/>
    <w:rsid w:val="00636974"/>
    <w:rsid w:val="00636A22"/>
    <w:rsid w:val="00636E27"/>
    <w:rsid w:val="00637577"/>
    <w:rsid w:val="006379B7"/>
    <w:rsid w:val="00637D13"/>
    <w:rsid w:val="00637DAE"/>
    <w:rsid w:val="00640140"/>
    <w:rsid w:val="006405F3"/>
    <w:rsid w:val="0064066A"/>
    <w:rsid w:val="006407E1"/>
    <w:rsid w:val="0064097A"/>
    <w:rsid w:val="00640A9B"/>
    <w:rsid w:val="00640D04"/>
    <w:rsid w:val="00640D30"/>
    <w:rsid w:val="006410F3"/>
    <w:rsid w:val="00641390"/>
    <w:rsid w:val="006415D6"/>
    <w:rsid w:val="00641604"/>
    <w:rsid w:val="0064161C"/>
    <w:rsid w:val="006419B6"/>
    <w:rsid w:val="00641BE5"/>
    <w:rsid w:val="0064223C"/>
    <w:rsid w:val="0064286B"/>
    <w:rsid w:val="00642EC6"/>
    <w:rsid w:val="006437FD"/>
    <w:rsid w:val="00643EDB"/>
    <w:rsid w:val="006440B5"/>
    <w:rsid w:val="006441E6"/>
    <w:rsid w:val="00644AF6"/>
    <w:rsid w:val="00644BD0"/>
    <w:rsid w:val="00644BF3"/>
    <w:rsid w:val="00644F1A"/>
    <w:rsid w:val="00645482"/>
    <w:rsid w:val="006456C6"/>
    <w:rsid w:val="006460E3"/>
    <w:rsid w:val="0064638B"/>
    <w:rsid w:val="0064658D"/>
    <w:rsid w:val="006466CA"/>
    <w:rsid w:val="0064697C"/>
    <w:rsid w:val="00646AB1"/>
    <w:rsid w:val="00646B24"/>
    <w:rsid w:val="00646E83"/>
    <w:rsid w:val="006470DA"/>
    <w:rsid w:val="006471A4"/>
    <w:rsid w:val="006473ED"/>
    <w:rsid w:val="006476CB"/>
    <w:rsid w:val="00647858"/>
    <w:rsid w:val="00647975"/>
    <w:rsid w:val="006479A4"/>
    <w:rsid w:val="00647CD2"/>
    <w:rsid w:val="0065009F"/>
    <w:rsid w:val="006505FC"/>
    <w:rsid w:val="0065081C"/>
    <w:rsid w:val="0065092E"/>
    <w:rsid w:val="00650D85"/>
    <w:rsid w:val="00650E33"/>
    <w:rsid w:val="00651354"/>
    <w:rsid w:val="00651A14"/>
    <w:rsid w:val="00652041"/>
    <w:rsid w:val="0065215F"/>
    <w:rsid w:val="006524C0"/>
    <w:rsid w:val="00652625"/>
    <w:rsid w:val="00652868"/>
    <w:rsid w:val="00652C80"/>
    <w:rsid w:val="00652D4F"/>
    <w:rsid w:val="006534B1"/>
    <w:rsid w:val="00653699"/>
    <w:rsid w:val="00653959"/>
    <w:rsid w:val="00654021"/>
    <w:rsid w:val="0065470F"/>
    <w:rsid w:val="00654717"/>
    <w:rsid w:val="0065485A"/>
    <w:rsid w:val="00654A4B"/>
    <w:rsid w:val="00654E80"/>
    <w:rsid w:val="006551F9"/>
    <w:rsid w:val="0065546E"/>
    <w:rsid w:val="006555D9"/>
    <w:rsid w:val="0065581E"/>
    <w:rsid w:val="00655F0E"/>
    <w:rsid w:val="00655FE5"/>
    <w:rsid w:val="00656125"/>
    <w:rsid w:val="006561C9"/>
    <w:rsid w:val="00656710"/>
    <w:rsid w:val="00656E93"/>
    <w:rsid w:val="00656F4A"/>
    <w:rsid w:val="0065704E"/>
    <w:rsid w:val="0065718E"/>
    <w:rsid w:val="0065736C"/>
    <w:rsid w:val="006575D7"/>
    <w:rsid w:val="0065786D"/>
    <w:rsid w:val="0065788F"/>
    <w:rsid w:val="00657A0C"/>
    <w:rsid w:val="0066031E"/>
    <w:rsid w:val="00660927"/>
    <w:rsid w:val="00660DB6"/>
    <w:rsid w:val="006612D0"/>
    <w:rsid w:val="006615B8"/>
    <w:rsid w:val="0066162A"/>
    <w:rsid w:val="00661E64"/>
    <w:rsid w:val="00662251"/>
    <w:rsid w:val="0066235B"/>
    <w:rsid w:val="006624AF"/>
    <w:rsid w:val="00663039"/>
    <w:rsid w:val="006635DF"/>
    <w:rsid w:val="00663685"/>
    <w:rsid w:val="0066402C"/>
    <w:rsid w:val="00664359"/>
    <w:rsid w:val="00664437"/>
    <w:rsid w:val="00664507"/>
    <w:rsid w:val="00664DAA"/>
    <w:rsid w:val="006659DF"/>
    <w:rsid w:val="00665A61"/>
    <w:rsid w:val="00665B6F"/>
    <w:rsid w:val="00665D56"/>
    <w:rsid w:val="00665E1C"/>
    <w:rsid w:val="00665E96"/>
    <w:rsid w:val="0066629E"/>
    <w:rsid w:val="00666333"/>
    <w:rsid w:val="0066664A"/>
    <w:rsid w:val="006667BF"/>
    <w:rsid w:val="00666A61"/>
    <w:rsid w:val="00666B94"/>
    <w:rsid w:val="00666C07"/>
    <w:rsid w:val="00667767"/>
    <w:rsid w:val="00667BBC"/>
    <w:rsid w:val="00667DDB"/>
    <w:rsid w:val="00670083"/>
    <w:rsid w:val="006706A7"/>
    <w:rsid w:val="00670712"/>
    <w:rsid w:val="00670CEA"/>
    <w:rsid w:val="00670E13"/>
    <w:rsid w:val="0067106C"/>
    <w:rsid w:val="006711B0"/>
    <w:rsid w:val="00671608"/>
    <w:rsid w:val="00671832"/>
    <w:rsid w:val="00671CDA"/>
    <w:rsid w:val="00672135"/>
    <w:rsid w:val="006724B9"/>
    <w:rsid w:val="00672801"/>
    <w:rsid w:val="00672BF3"/>
    <w:rsid w:val="00672D3D"/>
    <w:rsid w:val="00672DC0"/>
    <w:rsid w:val="00672E81"/>
    <w:rsid w:val="0067308D"/>
    <w:rsid w:val="0067310E"/>
    <w:rsid w:val="006733C1"/>
    <w:rsid w:val="00673468"/>
    <w:rsid w:val="0067352A"/>
    <w:rsid w:val="00673782"/>
    <w:rsid w:val="00673909"/>
    <w:rsid w:val="0067393F"/>
    <w:rsid w:val="00673BBA"/>
    <w:rsid w:val="00674343"/>
    <w:rsid w:val="0067437C"/>
    <w:rsid w:val="00674477"/>
    <w:rsid w:val="006745F1"/>
    <w:rsid w:val="00674AD7"/>
    <w:rsid w:val="00675122"/>
    <w:rsid w:val="006753C9"/>
    <w:rsid w:val="0067598E"/>
    <w:rsid w:val="00675BF7"/>
    <w:rsid w:val="00675E6A"/>
    <w:rsid w:val="006760A3"/>
    <w:rsid w:val="006761D3"/>
    <w:rsid w:val="006765CF"/>
    <w:rsid w:val="006766A6"/>
    <w:rsid w:val="00676919"/>
    <w:rsid w:val="00676995"/>
    <w:rsid w:val="00676C2B"/>
    <w:rsid w:val="00676F3A"/>
    <w:rsid w:val="006772FF"/>
    <w:rsid w:val="00677A8A"/>
    <w:rsid w:val="00680118"/>
    <w:rsid w:val="006801DD"/>
    <w:rsid w:val="006807B0"/>
    <w:rsid w:val="0068090A"/>
    <w:rsid w:val="00680A66"/>
    <w:rsid w:val="00680BA2"/>
    <w:rsid w:val="00680E7C"/>
    <w:rsid w:val="006810A3"/>
    <w:rsid w:val="006810D2"/>
    <w:rsid w:val="0068120A"/>
    <w:rsid w:val="00681211"/>
    <w:rsid w:val="0068143F"/>
    <w:rsid w:val="0068145D"/>
    <w:rsid w:val="0068156F"/>
    <w:rsid w:val="0068176C"/>
    <w:rsid w:val="00681818"/>
    <w:rsid w:val="006819A7"/>
    <w:rsid w:val="00681B6D"/>
    <w:rsid w:val="00681E63"/>
    <w:rsid w:val="00681FCA"/>
    <w:rsid w:val="006821EA"/>
    <w:rsid w:val="006824EF"/>
    <w:rsid w:val="0068266F"/>
    <w:rsid w:val="006826E8"/>
    <w:rsid w:val="00682711"/>
    <w:rsid w:val="0068279F"/>
    <w:rsid w:val="00682916"/>
    <w:rsid w:val="006831DA"/>
    <w:rsid w:val="0068390F"/>
    <w:rsid w:val="0068397C"/>
    <w:rsid w:val="00683DE2"/>
    <w:rsid w:val="006842A3"/>
    <w:rsid w:val="006844DC"/>
    <w:rsid w:val="00684871"/>
    <w:rsid w:val="00684C50"/>
    <w:rsid w:val="00685428"/>
    <w:rsid w:val="00685CAC"/>
    <w:rsid w:val="006862FF"/>
    <w:rsid w:val="00686BCE"/>
    <w:rsid w:val="00687304"/>
    <w:rsid w:val="0068732A"/>
    <w:rsid w:val="006873F8"/>
    <w:rsid w:val="006878EB"/>
    <w:rsid w:val="00687C07"/>
    <w:rsid w:val="00687C1F"/>
    <w:rsid w:val="00687D95"/>
    <w:rsid w:val="00687E24"/>
    <w:rsid w:val="00687E85"/>
    <w:rsid w:val="00687FDA"/>
    <w:rsid w:val="0069003A"/>
    <w:rsid w:val="006903E7"/>
    <w:rsid w:val="00690474"/>
    <w:rsid w:val="006905BC"/>
    <w:rsid w:val="0069067B"/>
    <w:rsid w:val="0069071D"/>
    <w:rsid w:val="00690896"/>
    <w:rsid w:val="00690C48"/>
    <w:rsid w:val="006913BA"/>
    <w:rsid w:val="00691EBF"/>
    <w:rsid w:val="0069204F"/>
    <w:rsid w:val="0069206C"/>
    <w:rsid w:val="006922C4"/>
    <w:rsid w:val="00692614"/>
    <w:rsid w:val="006927FC"/>
    <w:rsid w:val="00692C04"/>
    <w:rsid w:val="00693285"/>
    <w:rsid w:val="00693472"/>
    <w:rsid w:val="006937F4"/>
    <w:rsid w:val="00693911"/>
    <w:rsid w:val="00694338"/>
    <w:rsid w:val="00694612"/>
    <w:rsid w:val="00694826"/>
    <w:rsid w:val="00694F18"/>
    <w:rsid w:val="00694FDA"/>
    <w:rsid w:val="0069513A"/>
    <w:rsid w:val="0069542F"/>
    <w:rsid w:val="00695470"/>
    <w:rsid w:val="0069562F"/>
    <w:rsid w:val="006956B9"/>
    <w:rsid w:val="00695861"/>
    <w:rsid w:val="006958BD"/>
    <w:rsid w:val="00695AA9"/>
    <w:rsid w:val="00695BD9"/>
    <w:rsid w:val="006965F9"/>
    <w:rsid w:val="006966D9"/>
    <w:rsid w:val="00696827"/>
    <w:rsid w:val="00696BCD"/>
    <w:rsid w:val="00696EDA"/>
    <w:rsid w:val="00697120"/>
    <w:rsid w:val="00697576"/>
    <w:rsid w:val="006976AA"/>
    <w:rsid w:val="006A0150"/>
    <w:rsid w:val="006A01F5"/>
    <w:rsid w:val="006A0803"/>
    <w:rsid w:val="006A0A12"/>
    <w:rsid w:val="006A0BBD"/>
    <w:rsid w:val="006A147F"/>
    <w:rsid w:val="006A18A0"/>
    <w:rsid w:val="006A1946"/>
    <w:rsid w:val="006A1CB7"/>
    <w:rsid w:val="006A211A"/>
    <w:rsid w:val="006A2227"/>
    <w:rsid w:val="006A262D"/>
    <w:rsid w:val="006A28F2"/>
    <w:rsid w:val="006A2A33"/>
    <w:rsid w:val="006A2A34"/>
    <w:rsid w:val="006A3282"/>
    <w:rsid w:val="006A3770"/>
    <w:rsid w:val="006A3ACB"/>
    <w:rsid w:val="006A3B42"/>
    <w:rsid w:val="006A3C7F"/>
    <w:rsid w:val="006A403A"/>
    <w:rsid w:val="006A409D"/>
    <w:rsid w:val="006A4250"/>
    <w:rsid w:val="006A43D9"/>
    <w:rsid w:val="006A4475"/>
    <w:rsid w:val="006A458E"/>
    <w:rsid w:val="006A484F"/>
    <w:rsid w:val="006A4D6E"/>
    <w:rsid w:val="006A4F33"/>
    <w:rsid w:val="006A5E20"/>
    <w:rsid w:val="006A6101"/>
    <w:rsid w:val="006A6509"/>
    <w:rsid w:val="006A6540"/>
    <w:rsid w:val="006A6605"/>
    <w:rsid w:val="006A6620"/>
    <w:rsid w:val="006A69AE"/>
    <w:rsid w:val="006A6A15"/>
    <w:rsid w:val="006A6A7A"/>
    <w:rsid w:val="006A6D19"/>
    <w:rsid w:val="006A6E0D"/>
    <w:rsid w:val="006A72C0"/>
    <w:rsid w:val="006A7454"/>
    <w:rsid w:val="006A7560"/>
    <w:rsid w:val="006A765A"/>
    <w:rsid w:val="006A77B6"/>
    <w:rsid w:val="006A7816"/>
    <w:rsid w:val="006A7C87"/>
    <w:rsid w:val="006A7D80"/>
    <w:rsid w:val="006B01E9"/>
    <w:rsid w:val="006B03AF"/>
    <w:rsid w:val="006B0476"/>
    <w:rsid w:val="006B08D5"/>
    <w:rsid w:val="006B0F62"/>
    <w:rsid w:val="006B1176"/>
    <w:rsid w:val="006B1D1D"/>
    <w:rsid w:val="006B1F71"/>
    <w:rsid w:val="006B243C"/>
    <w:rsid w:val="006B27E3"/>
    <w:rsid w:val="006B29C1"/>
    <w:rsid w:val="006B2A26"/>
    <w:rsid w:val="006B3188"/>
    <w:rsid w:val="006B3CA5"/>
    <w:rsid w:val="006B3FA6"/>
    <w:rsid w:val="006B461A"/>
    <w:rsid w:val="006B4810"/>
    <w:rsid w:val="006B4858"/>
    <w:rsid w:val="006B4A79"/>
    <w:rsid w:val="006B4BB3"/>
    <w:rsid w:val="006B4C54"/>
    <w:rsid w:val="006B4DB5"/>
    <w:rsid w:val="006B4DE5"/>
    <w:rsid w:val="006B4F3F"/>
    <w:rsid w:val="006B5C76"/>
    <w:rsid w:val="006B6507"/>
    <w:rsid w:val="006B6644"/>
    <w:rsid w:val="006B679E"/>
    <w:rsid w:val="006B6B03"/>
    <w:rsid w:val="006B6C46"/>
    <w:rsid w:val="006B6CC4"/>
    <w:rsid w:val="006B6EFD"/>
    <w:rsid w:val="006B6FCD"/>
    <w:rsid w:val="006B704E"/>
    <w:rsid w:val="006B7AD1"/>
    <w:rsid w:val="006B7B8C"/>
    <w:rsid w:val="006B7E29"/>
    <w:rsid w:val="006C02F0"/>
    <w:rsid w:val="006C07DD"/>
    <w:rsid w:val="006C0986"/>
    <w:rsid w:val="006C0CF6"/>
    <w:rsid w:val="006C0FE8"/>
    <w:rsid w:val="006C10CF"/>
    <w:rsid w:val="006C13C9"/>
    <w:rsid w:val="006C1CB1"/>
    <w:rsid w:val="006C1E46"/>
    <w:rsid w:val="006C1FE3"/>
    <w:rsid w:val="006C2197"/>
    <w:rsid w:val="006C244F"/>
    <w:rsid w:val="006C292B"/>
    <w:rsid w:val="006C2FBA"/>
    <w:rsid w:val="006C30C0"/>
    <w:rsid w:val="006C313A"/>
    <w:rsid w:val="006C358F"/>
    <w:rsid w:val="006C3A25"/>
    <w:rsid w:val="006C427C"/>
    <w:rsid w:val="006C4897"/>
    <w:rsid w:val="006C4999"/>
    <w:rsid w:val="006C4E00"/>
    <w:rsid w:val="006C4EB5"/>
    <w:rsid w:val="006C53E7"/>
    <w:rsid w:val="006C56BA"/>
    <w:rsid w:val="006C59CF"/>
    <w:rsid w:val="006C5ADE"/>
    <w:rsid w:val="006C5EF6"/>
    <w:rsid w:val="006C60C5"/>
    <w:rsid w:val="006C6129"/>
    <w:rsid w:val="006C615F"/>
    <w:rsid w:val="006C62DB"/>
    <w:rsid w:val="006C6582"/>
    <w:rsid w:val="006C69A1"/>
    <w:rsid w:val="006C6BFA"/>
    <w:rsid w:val="006C6DD0"/>
    <w:rsid w:val="006C7267"/>
    <w:rsid w:val="006C7881"/>
    <w:rsid w:val="006C7A4E"/>
    <w:rsid w:val="006C7B6E"/>
    <w:rsid w:val="006C7BDF"/>
    <w:rsid w:val="006C7D7E"/>
    <w:rsid w:val="006D06B3"/>
    <w:rsid w:val="006D0818"/>
    <w:rsid w:val="006D12B9"/>
    <w:rsid w:val="006D134B"/>
    <w:rsid w:val="006D24ED"/>
    <w:rsid w:val="006D2A5E"/>
    <w:rsid w:val="006D3130"/>
    <w:rsid w:val="006D3984"/>
    <w:rsid w:val="006D3CC8"/>
    <w:rsid w:val="006D4521"/>
    <w:rsid w:val="006D46D6"/>
    <w:rsid w:val="006D46FB"/>
    <w:rsid w:val="006D47B1"/>
    <w:rsid w:val="006D47E9"/>
    <w:rsid w:val="006D5303"/>
    <w:rsid w:val="006D5387"/>
    <w:rsid w:val="006D595D"/>
    <w:rsid w:val="006D5F01"/>
    <w:rsid w:val="006D620A"/>
    <w:rsid w:val="006D624D"/>
    <w:rsid w:val="006D6317"/>
    <w:rsid w:val="006D662D"/>
    <w:rsid w:val="006D66B0"/>
    <w:rsid w:val="006D6769"/>
    <w:rsid w:val="006D68B4"/>
    <w:rsid w:val="006D68C2"/>
    <w:rsid w:val="006D6CB5"/>
    <w:rsid w:val="006D6DC2"/>
    <w:rsid w:val="006D7683"/>
    <w:rsid w:val="006D7871"/>
    <w:rsid w:val="006D79C3"/>
    <w:rsid w:val="006E04E8"/>
    <w:rsid w:val="006E05DF"/>
    <w:rsid w:val="006E0927"/>
    <w:rsid w:val="006E0D1B"/>
    <w:rsid w:val="006E1FC9"/>
    <w:rsid w:val="006E21D0"/>
    <w:rsid w:val="006E243F"/>
    <w:rsid w:val="006E2703"/>
    <w:rsid w:val="006E2A08"/>
    <w:rsid w:val="006E2B56"/>
    <w:rsid w:val="006E2C05"/>
    <w:rsid w:val="006E2C42"/>
    <w:rsid w:val="006E2E26"/>
    <w:rsid w:val="006E3B15"/>
    <w:rsid w:val="006E3BC0"/>
    <w:rsid w:val="006E3FC8"/>
    <w:rsid w:val="006E41DF"/>
    <w:rsid w:val="006E4430"/>
    <w:rsid w:val="006E46E7"/>
    <w:rsid w:val="006E498B"/>
    <w:rsid w:val="006E4AE3"/>
    <w:rsid w:val="006E512D"/>
    <w:rsid w:val="006E546E"/>
    <w:rsid w:val="006E57EC"/>
    <w:rsid w:val="006E5D28"/>
    <w:rsid w:val="006E5F16"/>
    <w:rsid w:val="006E5F88"/>
    <w:rsid w:val="006E63AB"/>
    <w:rsid w:val="006E65F9"/>
    <w:rsid w:val="006E69DA"/>
    <w:rsid w:val="006E69F9"/>
    <w:rsid w:val="006E6A02"/>
    <w:rsid w:val="006E6BC5"/>
    <w:rsid w:val="006E6FE6"/>
    <w:rsid w:val="006E706E"/>
    <w:rsid w:val="006E719B"/>
    <w:rsid w:val="006E7781"/>
    <w:rsid w:val="006E79B0"/>
    <w:rsid w:val="006E7F83"/>
    <w:rsid w:val="006F0046"/>
    <w:rsid w:val="006F046A"/>
    <w:rsid w:val="006F04CB"/>
    <w:rsid w:val="006F07AA"/>
    <w:rsid w:val="006F09A5"/>
    <w:rsid w:val="006F0E6A"/>
    <w:rsid w:val="006F0F03"/>
    <w:rsid w:val="006F0F75"/>
    <w:rsid w:val="006F16E2"/>
    <w:rsid w:val="006F198C"/>
    <w:rsid w:val="006F19F6"/>
    <w:rsid w:val="006F1BAA"/>
    <w:rsid w:val="006F209F"/>
    <w:rsid w:val="006F21B4"/>
    <w:rsid w:val="006F21E9"/>
    <w:rsid w:val="006F2274"/>
    <w:rsid w:val="006F26E6"/>
    <w:rsid w:val="006F2A72"/>
    <w:rsid w:val="006F2CC5"/>
    <w:rsid w:val="006F30B4"/>
    <w:rsid w:val="006F3501"/>
    <w:rsid w:val="006F3605"/>
    <w:rsid w:val="006F3644"/>
    <w:rsid w:val="006F3824"/>
    <w:rsid w:val="006F462C"/>
    <w:rsid w:val="006F48AD"/>
    <w:rsid w:val="006F48BA"/>
    <w:rsid w:val="006F4A39"/>
    <w:rsid w:val="006F4BD4"/>
    <w:rsid w:val="006F4C44"/>
    <w:rsid w:val="006F4CF9"/>
    <w:rsid w:val="006F4EE2"/>
    <w:rsid w:val="006F5145"/>
    <w:rsid w:val="006F514D"/>
    <w:rsid w:val="006F530F"/>
    <w:rsid w:val="006F574C"/>
    <w:rsid w:val="006F5F0D"/>
    <w:rsid w:val="006F6243"/>
    <w:rsid w:val="006F68E6"/>
    <w:rsid w:val="006F6A16"/>
    <w:rsid w:val="006F6C45"/>
    <w:rsid w:val="006F6D19"/>
    <w:rsid w:val="006F70BD"/>
    <w:rsid w:val="006F754F"/>
    <w:rsid w:val="006F7560"/>
    <w:rsid w:val="006F76A5"/>
    <w:rsid w:val="006F76C5"/>
    <w:rsid w:val="006F78F8"/>
    <w:rsid w:val="006F7CA4"/>
    <w:rsid w:val="006F7F0E"/>
    <w:rsid w:val="00700025"/>
    <w:rsid w:val="007001F8"/>
    <w:rsid w:val="0070072C"/>
    <w:rsid w:val="00700A1F"/>
    <w:rsid w:val="00700B79"/>
    <w:rsid w:val="00700D36"/>
    <w:rsid w:val="007013F1"/>
    <w:rsid w:val="0070210C"/>
    <w:rsid w:val="00702399"/>
    <w:rsid w:val="007025D1"/>
    <w:rsid w:val="00702B76"/>
    <w:rsid w:val="00702B88"/>
    <w:rsid w:val="00702F03"/>
    <w:rsid w:val="00702F48"/>
    <w:rsid w:val="00702F57"/>
    <w:rsid w:val="007032CC"/>
    <w:rsid w:val="007034D8"/>
    <w:rsid w:val="00703A9E"/>
    <w:rsid w:val="00703B90"/>
    <w:rsid w:val="00703CF2"/>
    <w:rsid w:val="00703E5B"/>
    <w:rsid w:val="007043BB"/>
    <w:rsid w:val="00704FAB"/>
    <w:rsid w:val="0070523E"/>
    <w:rsid w:val="007056A5"/>
    <w:rsid w:val="0070577F"/>
    <w:rsid w:val="007059F9"/>
    <w:rsid w:val="00706557"/>
    <w:rsid w:val="0070656C"/>
    <w:rsid w:val="00706E99"/>
    <w:rsid w:val="0070706F"/>
    <w:rsid w:val="007071C2"/>
    <w:rsid w:val="007071F0"/>
    <w:rsid w:val="00707299"/>
    <w:rsid w:val="00707378"/>
    <w:rsid w:val="0070798B"/>
    <w:rsid w:val="00707AA4"/>
    <w:rsid w:val="00707D21"/>
    <w:rsid w:val="00710341"/>
    <w:rsid w:val="007108CD"/>
    <w:rsid w:val="00710A06"/>
    <w:rsid w:val="00710BBA"/>
    <w:rsid w:val="00710C86"/>
    <w:rsid w:val="00710D82"/>
    <w:rsid w:val="00710E6A"/>
    <w:rsid w:val="00710F48"/>
    <w:rsid w:val="007115F9"/>
    <w:rsid w:val="00711798"/>
    <w:rsid w:val="0071190B"/>
    <w:rsid w:val="00711F31"/>
    <w:rsid w:val="00711F86"/>
    <w:rsid w:val="00711FF3"/>
    <w:rsid w:val="007124BF"/>
    <w:rsid w:val="00712E17"/>
    <w:rsid w:val="007131FE"/>
    <w:rsid w:val="00713502"/>
    <w:rsid w:val="0071378D"/>
    <w:rsid w:val="00713B80"/>
    <w:rsid w:val="00714A7C"/>
    <w:rsid w:val="00714BD8"/>
    <w:rsid w:val="00715103"/>
    <w:rsid w:val="00715340"/>
    <w:rsid w:val="007156E2"/>
    <w:rsid w:val="0071576A"/>
    <w:rsid w:val="0071586A"/>
    <w:rsid w:val="00715955"/>
    <w:rsid w:val="00715A20"/>
    <w:rsid w:val="00715E20"/>
    <w:rsid w:val="00715F17"/>
    <w:rsid w:val="00716061"/>
    <w:rsid w:val="00716928"/>
    <w:rsid w:val="00716BC6"/>
    <w:rsid w:val="00717094"/>
    <w:rsid w:val="007170CF"/>
    <w:rsid w:val="00717285"/>
    <w:rsid w:val="007172DA"/>
    <w:rsid w:val="00717440"/>
    <w:rsid w:val="00717442"/>
    <w:rsid w:val="007175E4"/>
    <w:rsid w:val="0071778B"/>
    <w:rsid w:val="00717955"/>
    <w:rsid w:val="00717AED"/>
    <w:rsid w:val="00717B93"/>
    <w:rsid w:val="00717BE7"/>
    <w:rsid w:val="00717BF4"/>
    <w:rsid w:val="007204D0"/>
    <w:rsid w:val="007208BC"/>
    <w:rsid w:val="0072099A"/>
    <w:rsid w:val="00720CC5"/>
    <w:rsid w:val="00720DA6"/>
    <w:rsid w:val="00720E7E"/>
    <w:rsid w:val="00720E95"/>
    <w:rsid w:val="00721257"/>
    <w:rsid w:val="00721D2A"/>
    <w:rsid w:val="0072240F"/>
    <w:rsid w:val="00722599"/>
    <w:rsid w:val="007227AE"/>
    <w:rsid w:val="00722A39"/>
    <w:rsid w:val="00722BF3"/>
    <w:rsid w:val="00722E5B"/>
    <w:rsid w:val="00723115"/>
    <w:rsid w:val="00723319"/>
    <w:rsid w:val="007234DA"/>
    <w:rsid w:val="007236A8"/>
    <w:rsid w:val="00723AEA"/>
    <w:rsid w:val="00723B7D"/>
    <w:rsid w:val="00723F8D"/>
    <w:rsid w:val="007240A1"/>
    <w:rsid w:val="00724363"/>
    <w:rsid w:val="0072463E"/>
    <w:rsid w:val="00724676"/>
    <w:rsid w:val="00724BF2"/>
    <w:rsid w:val="00724BF7"/>
    <w:rsid w:val="00724BFC"/>
    <w:rsid w:val="00724CEF"/>
    <w:rsid w:val="00724D6C"/>
    <w:rsid w:val="00725262"/>
    <w:rsid w:val="00725529"/>
    <w:rsid w:val="00725AFF"/>
    <w:rsid w:val="00725B03"/>
    <w:rsid w:val="00725D38"/>
    <w:rsid w:val="007260CF"/>
    <w:rsid w:val="0072611D"/>
    <w:rsid w:val="007261B0"/>
    <w:rsid w:val="00726AE7"/>
    <w:rsid w:val="00726D2A"/>
    <w:rsid w:val="00727052"/>
    <w:rsid w:val="00727387"/>
    <w:rsid w:val="0072738D"/>
    <w:rsid w:val="00727588"/>
    <w:rsid w:val="00727723"/>
    <w:rsid w:val="007279DA"/>
    <w:rsid w:val="007279FA"/>
    <w:rsid w:val="00727AD9"/>
    <w:rsid w:val="007301D4"/>
    <w:rsid w:val="007303D6"/>
    <w:rsid w:val="0073062A"/>
    <w:rsid w:val="007308AA"/>
    <w:rsid w:val="00730B2C"/>
    <w:rsid w:val="00730F10"/>
    <w:rsid w:val="007310A1"/>
    <w:rsid w:val="007319CB"/>
    <w:rsid w:val="00731AB3"/>
    <w:rsid w:val="00731BE7"/>
    <w:rsid w:val="00731C0D"/>
    <w:rsid w:val="00731C68"/>
    <w:rsid w:val="00731E38"/>
    <w:rsid w:val="00732141"/>
    <w:rsid w:val="007329C3"/>
    <w:rsid w:val="00732A45"/>
    <w:rsid w:val="00732A88"/>
    <w:rsid w:val="00732BA2"/>
    <w:rsid w:val="00732E7B"/>
    <w:rsid w:val="00732F9A"/>
    <w:rsid w:val="00733054"/>
    <w:rsid w:val="007334C1"/>
    <w:rsid w:val="0073363B"/>
    <w:rsid w:val="00733F6D"/>
    <w:rsid w:val="0073473B"/>
    <w:rsid w:val="007347E6"/>
    <w:rsid w:val="00734CDD"/>
    <w:rsid w:val="00734D24"/>
    <w:rsid w:val="00734D5C"/>
    <w:rsid w:val="00734E7E"/>
    <w:rsid w:val="00735080"/>
    <w:rsid w:val="007353CF"/>
    <w:rsid w:val="007353F1"/>
    <w:rsid w:val="00735799"/>
    <w:rsid w:val="00735BC9"/>
    <w:rsid w:val="00735E06"/>
    <w:rsid w:val="00735E15"/>
    <w:rsid w:val="00735EB3"/>
    <w:rsid w:val="007364AA"/>
    <w:rsid w:val="00736988"/>
    <w:rsid w:val="00736C91"/>
    <w:rsid w:val="007372BE"/>
    <w:rsid w:val="00737B3D"/>
    <w:rsid w:val="00737E71"/>
    <w:rsid w:val="00737F38"/>
    <w:rsid w:val="00737FBD"/>
    <w:rsid w:val="0074023A"/>
    <w:rsid w:val="0074074A"/>
    <w:rsid w:val="00740A72"/>
    <w:rsid w:val="00740A82"/>
    <w:rsid w:val="007410CB"/>
    <w:rsid w:val="00741174"/>
    <w:rsid w:val="00741270"/>
    <w:rsid w:val="007414BE"/>
    <w:rsid w:val="007414D7"/>
    <w:rsid w:val="0074286D"/>
    <w:rsid w:val="00742BDF"/>
    <w:rsid w:val="00742DDF"/>
    <w:rsid w:val="007430B8"/>
    <w:rsid w:val="00743338"/>
    <w:rsid w:val="007435B7"/>
    <w:rsid w:val="0074361B"/>
    <w:rsid w:val="00743A30"/>
    <w:rsid w:val="00743B33"/>
    <w:rsid w:val="00743C1D"/>
    <w:rsid w:val="0074419E"/>
    <w:rsid w:val="007443E7"/>
    <w:rsid w:val="0074440F"/>
    <w:rsid w:val="007444D3"/>
    <w:rsid w:val="00744F87"/>
    <w:rsid w:val="007450A8"/>
    <w:rsid w:val="0074512F"/>
    <w:rsid w:val="007451C0"/>
    <w:rsid w:val="00745263"/>
    <w:rsid w:val="00745C1A"/>
    <w:rsid w:val="00746CD2"/>
    <w:rsid w:val="0074721A"/>
    <w:rsid w:val="00747369"/>
    <w:rsid w:val="0074747E"/>
    <w:rsid w:val="00747747"/>
    <w:rsid w:val="00747CDC"/>
    <w:rsid w:val="0075084E"/>
    <w:rsid w:val="00750DA4"/>
    <w:rsid w:val="00750E7C"/>
    <w:rsid w:val="00750EC9"/>
    <w:rsid w:val="007515D7"/>
    <w:rsid w:val="00751670"/>
    <w:rsid w:val="00751AEB"/>
    <w:rsid w:val="00751ED0"/>
    <w:rsid w:val="00751EE0"/>
    <w:rsid w:val="007520E3"/>
    <w:rsid w:val="007523E3"/>
    <w:rsid w:val="00753190"/>
    <w:rsid w:val="00753786"/>
    <w:rsid w:val="007538C6"/>
    <w:rsid w:val="00754302"/>
    <w:rsid w:val="007543A4"/>
    <w:rsid w:val="00754633"/>
    <w:rsid w:val="007547A8"/>
    <w:rsid w:val="00754851"/>
    <w:rsid w:val="0075494F"/>
    <w:rsid w:val="00754B11"/>
    <w:rsid w:val="00754FE1"/>
    <w:rsid w:val="00755BC9"/>
    <w:rsid w:val="00755BE9"/>
    <w:rsid w:val="007567BA"/>
    <w:rsid w:val="00756BCA"/>
    <w:rsid w:val="00756CC7"/>
    <w:rsid w:val="007576B5"/>
    <w:rsid w:val="0075799A"/>
    <w:rsid w:val="00757A22"/>
    <w:rsid w:val="00757C2F"/>
    <w:rsid w:val="00757D32"/>
    <w:rsid w:val="00760857"/>
    <w:rsid w:val="007608EC"/>
    <w:rsid w:val="00760D0B"/>
    <w:rsid w:val="00761090"/>
    <w:rsid w:val="0076184D"/>
    <w:rsid w:val="00761EB2"/>
    <w:rsid w:val="00762668"/>
    <w:rsid w:val="007628D2"/>
    <w:rsid w:val="00763680"/>
    <w:rsid w:val="0076385B"/>
    <w:rsid w:val="00763CD9"/>
    <w:rsid w:val="0076421F"/>
    <w:rsid w:val="007643CC"/>
    <w:rsid w:val="00764547"/>
    <w:rsid w:val="007646BA"/>
    <w:rsid w:val="007646C4"/>
    <w:rsid w:val="007649ED"/>
    <w:rsid w:val="00764BD4"/>
    <w:rsid w:val="00764CEC"/>
    <w:rsid w:val="00765215"/>
    <w:rsid w:val="00765576"/>
    <w:rsid w:val="00765742"/>
    <w:rsid w:val="00765DDC"/>
    <w:rsid w:val="00766125"/>
    <w:rsid w:val="0076629D"/>
    <w:rsid w:val="0076649B"/>
    <w:rsid w:val="007664C2"/>
    <w:rsid w:val="00766743"/>
    <w:rsid w:val="00766DD7"/>
    <w:rsid w:val="00767665"/>
    <w:rsid w:val="007678A9"/>
    <w:rsid w:val="00767EB2"/>
    <w:rsid w:val="007702E6"/>
    <w:rsid w:val="007709AE"/>
    <w:rsid w:val="00770F5A"/>
    <w:rsid w:val="00771178"/>
    <w:rsid w:val="00771405"/>
    <w:rsid w:val="007715C9"/>
    <w:rsid w:val="0077192F"/>
    <w:rsid w:val="00771D6C"/>
    <w:rsid w:val="007720BD"/>
    <w:rsid w:val="007723D8"/>
    <w:rsid w:val="00772A6C"/>
    <w:rsid w:val="00772B79"/>
    <w:rsid w:val="0077301E"/>
    <w:rsid w:val="00773199"/>
    <w:rsid w:val="00773474"/>
    <w:rsid w:val="007738DF"/>
    <w:rsid w:val="0077393B"/>
    <w:rsid w:val="00773A51"/>
    <w:rsid w:val="00773D13"/>
    <w:rsid w:val="00774264"/>
    <w:rsid w:val="00774297"/>
    <w:rsid w:val="0077436B"/>
    <w:rsid w:val="00774689"/>
    <w:rsid w:val="0077486F"/>
    <w:rsid w:val="007749DF"/>
    <w:rsid w:val="00774B11"/>
    <w:rsid w:val="007758E5"/>
    <w:rsid w:val="00775D11"/>
    <w:rsid w:val="00775E3A"/>
    <w:rsid w:val="00775F41"/>
    <w:rsid w:val="00776123"/>
    <w:rsid w:val="00776601"/>
    <w:rsid w:val="00776945"/>
    <w:rsid w:val="00776DA4"/>
    <w:rsid w:val="00776DE0"/>
    <w:rsid w:val="00776E69"/>
    <w:rsid w:val="00776EEA"/>
    <w:rsid w:val="0077705C"/>
    <w:rsid w:val="007771AF"/>
    <w:rsid w:val="00777231"/>
    <w:rsid w:val="00777D05"/>
    <w:rsid w:val="0078009F"/>
    <w:rsid w:val="00780310"/>
    <w:rsid w:val="0078034F"/>
    <w:rsid w:val="0078074E"/>
    <w:rsid w:val="007807F0"/>
    <w:rsid w:val="00780A2E"/>
    <w:rsid w:val="00780C5A"/>
    <w:rsid w:val="00780C86"/>
    <w:rsid w:val="00781123"/>
    <w:rsid w:val="007815D9"/>
    <w:rsid w:val="0078165A"/>
    <w:rsid w:val="00781771"/>
    <w:rsid w:val="00781F1A"/>
    <w:rsid w:val="007821D0"/>
    <w:rsid w:val="00782553"/>
    <w:rsid w:val="00782742"/>
    <w:rsid w:val="007831F1"/>
    <w:rsid w:val="007834C0"/>
    <w:rsid w:val="00783680"/>
    <w:rsid w:val="007837BB"/>
    <w:rsid w:val="0078381C"/>
    <w:rsid w:val="0078389A"/>
    <w:rsid w:val="00783AA1"/>
    <w:rsid w:val="00783B45"/>
    <w:rsid w:val="00783BFB"/>
    <w:rsid w:val="0078438A"/>
    <w:rsid w:val="00784590"/>
    <w:rsid w:val="007846CD"/>
    <w:rsid w:val="007849F3"/>
    <w:rsid w:val="00784ABE"/>
    <w:rsid w:val="0078556D"/>
    <w:rsid w:val="007855F4"/>
    <w:rsid w:val="0078581F"/>
    <w:rsid w:val="007858D9"/>
    <w:rsid w:val="007866FD"/>
    <w:rsid w:val="0078676E"/>
    <w:rsid w:val="00786B05"/>
    <w:rsid w:val="00786F55"/>
    <w:rsid w:val="0078701C"/>
    <w:rsid w:val="00787470"/>
    <w:rsid w:val="00787803"/>
    <w:rsid w:val="0078798F"/>
    <w:rsid w:val="00787EE8"/>
    <w:rsid w:val="007900A4"/>
    <w:rsid w:val="0079086E"/>
    <w:rsid w:val="007908A6"/>
    <w:rsid w:val="00790946"/>
    <w:rsid w:val="00790B75"/>
    <w:rsid w:val="00790D15"/>
    <w:rsid w:val="00790FEC"/>
    <w:rsid w:val="007912D6"/>
    <w:rsid w:val="0079190C"/>
    <w:rsid w:val="0079230C"/>
    <w:rsid w:val="00792A78"/>
    <w:rsid w:val="00792D9F"/>
    <w:rsid w:val="00793050"/>
    <w:rsid w:val="0079438E"/>
    <w:rsid w:val="00794BD0"/>
    <w:rsid w:val="00794C8E"/>
    <w:rsid w:val="00794C98"/>
    <w:rsid w:val="00794CB2"/>
    <w:rsid w:val="00794DF9"/>
    <w:rsid w:val="007953A4"/>
    <w:rsid w:val="00795BA9"/>
    <w:rsid w:val="00795DA3"/>
    <w:rsid w:val="00795EAB"/>
    <w:rsid w:val="00795EB1"/>
    <w:rsid w:val="0079662E"/>
    <w:rsid w:val="00796A22"/>
    <w:rsid w:val="00796B5B"/>
    <w:rsid w:val="00797022"/>
    <w:rsid w:val="00797114"/>
    <w:rsid w:val="007974C7"/>
    <w:rsid w:val="007976C4"/>
    <w:rsid w:val="00797817"/>
    <w:rsid w:val="007A0523"/>
    <w:rsid w:val="007A05E9"/>
    <w:rsid w:val="007A07AB"/>
    <w:rsid w:val="007A07AF"/>
    <w:rsid w:val="007A0AE3"/>
    <w:rsid w:val="007A0C94"/>
    <w:rsid w:val="007A0DA8"/>
    <w:rsid w:val="007A0F4D"/>
    <w:rsid w:val="007A13BF"/>
    <w:rsid w:val="007A1954"/>
    <w:rsid w:val="007A195A"/>
    <w:rsid w:val="007A1ECF"/>
    <w:rsid w:val="007A1FDA"/>
    <w:rsid w:val="007A2424"/>
    <w:rsid w:val="007A242E"/>
    <w:rsid w:val="007A256E"/>
    <w:rsid w:val="007A2779"/>
    <w:rsid w:val="007A2A57"/>
    <w:rsid w:val="007A2D6D"/>
    <w:rsid w:val="007A2E90"/>
    <w:rsid w:val="007A3A30"/>
    <w:rsid w:val="007A3C5D"/>
    <w:rsid w:val="007A3ED4"/>
    <w:rsid w:val="007A3EF2"/>
    <w:rsid w:val="007A412B"/>
    <w:rsid w:val="007A44BC"/>
    <w:rsid w:val="007A456E"/>
    <w:rsid w:val="007A48B0"/>
    <w:rsid w:val="007A5001"/>
    <w:rsid w:val="007A57FF"/>
    <w:rsid w:val="007A5F6D"/>
    <w:rsid w:val="007A646E"/>
    <w:rsid w:val="007A6539"/>
    <w:rsid w:val="007A66B2"/>
    <w:rsid w:val="007A66D1"/>
    <w:rsid w:val="007A6884"/>
    <w:rsid w:val="007A6C23"/>
    <w:rsid w:val="007A6F0C"/>
    <w:rsid w:val="007A70EE"/>
    <w:rsid w:val="007A7300"/>
    <w:rsid w:val="007A753E"/>
    <w:rsid w:val="007B01F0"/>
    <w:rsid w:val="007B02CA"/>
    <w:rsid w:val="007B0741"/>
    <w:rsid w:val="007B0A71"/>
    <w:rsid w:val="007B0D66"/>
    <w:rsid w:val="007B0DDF"/>
    <w:rsid w:val="007B1216"/>
    <w:rsid w:val="007B14A6"/>
    <w:rsid w:val="007B1855"/>
    <w:rsid w:val="007B1A9F"/>
    <w:rsid w:val="007B1D3D"/>
    <w:rsid w:val="007B1FC5"/>
    <w:rsid w:val="007B2361"/>
    <w:rsid w:val="007B2478"/>
    <w:rsid w:val="007B2808"/>
    <w:rsid w:val="007B2862"/>
    <w:rsid w:val="007B286A"/>
    <w:rsid w:val="007B2DDE"/>
    <w:rsid w:val="007B2E59"/>
    <w:rsid w:val="007B34AE"/>
    <w:rsid w:val="007B3E00"/>
    <w:rsid w:val="007B3E5D"/>
    <w:rsid w:val="007B3F04"/>
    <w:rsid w:val="007B4053"/>
    <w:rsid w:val="007B41E5"/>
    <w:rsid w:val="007B444B"/>
    <w:rsid w:val="007B46A1"/>
    <w:rsid w:val="007B4ABA"/>
    <w:rsid w:val="007B4B76"/>
    <w:rsid w:val="007B4F56"/>
    <w:rsid w:val="007B574F"/>
    <w:rsid w:val="007B5D36"/>
    <w:rsid w:val="007B6198"/>
    <w:rsid w:val="007B635D"/>
    <w:rsid w:val="007B6842"/>
    <w:rsid w:val="007B71FA"/>
    <w:rsid w:val="007B71FD"/>
    <w:rsid w:val="007B7445"/>
    <w:rsid w:val="007B7B04"/>
    <w:rsid w:val="007B7B43"/>
    <w:rsid w:val="007C01BC"/>
    <w:rsid w:val="007C06DF"/>
    <w:rsid w:val="007C0B04"/>
    <w:rsid w:val="007C0F74"/>
    <w:rsid w:val="007C132B"/>
    <w:rsid w:val="007C15C5"/>
    <w:rsid w:val="007C19DC"/>
    <w:rsid w:val="007C1ADE"/>
    <w:rsid w:val="007C1B58"/>
    <w:rsid w:val="007C1C17"/>
    <w:rsid w:val="007C1EBB"/>
    <w:rsid w:val="007C254E"/>
    <w:rsid w:val="007C28E0"/>
    <w:rsid w:val="007C2904"/>
    <w:rsid w:val="007C2A0F"/>
    <w:rsid w:val="007C2E99"/>
    <w:rsid w:val="007C2FB0"/>
    <w:rsid w:val="007C35A9"/>
    <w:rsid w:val="007C36CD"/>
    <w:rsid w:val="007C38CC"/>
    <w:rsid w:val="007C391D"/>
    <w:rsid w:val="007C3A46"/>
    <w:rsid w:val="007C4284"/>
    <w:rsid w:val="007C4414"/>
    <w:rsid w:val="007C4726"/>
    <w:rsid w:val="007C47FF"/>
    <w:rsid w:val="007C5089"/>
    <w:rsid w:val="007C5CEE"/>
    <w:rsid w:val="007C69F3"/>
    <w:rsid w:val="007C6D87"/>
    <w:rsid w:val="007C6DB9"/>
    <w:rsid w:val="007C7560"/>
    <w:rsid w:val="007C75FD"/>
    <w:rsid w:val="007C77A0"/>
    <w:rsid w:val="007C7980"/>
    <w:rsid w:val="007C7CC5"/>
    <w:rsid w:val="007C7F4B"/>
    <w:rsid w:val="007D0345"/>
    <w:rsid w:val="007D0A52"/>
    <w:rsid w:val="007D0B0C"/>
    <w:rsid w:val="007D1146"/>
    <w:rsid w:val="007D15FF"/>
    <w:rsid w:val="007D1B79"/>
    <w:rsid w:val="007D1B97"/>
    <w:rsid w:val="007D1F7C"/>
    <w:rsid w:val="007D2330"/>
    <w:rsid w:val="007D2B5A"/>
    <w:rsid w:val="007D2C32"/>
    <w:rsid w:val="007D2DB9"/>
    <w:rsid w:val="007D2DDE"/>
    <w:rsid w:val="007D33B4"/>
    <w:rsid w:val="007D356C"/>
    <w:rsid w:val="007D35C2"/>
    <w:rsid w:val="007D35C4"/>
    <w:rsid w:val="007D3852"/>
    <w:rsid w:val="007D3989"/>
    <w:rsid w:val="007D3A64"/>
    <w:rsid w:val="007D4113"/>
    <w:rsid w:val="007D45CC"/>
    <w:rsid w:val="007D48B8"/>
    <w:rsid w:val="007D49D0"/>
    <w:rsid w:val="007D4E4D"/>
    <w:rsid w:val="007D5567"/>
    <w:rsid w:val="007D5587"/>
    <w:rsid w:val="007D57B2"/>
    <w:rsid w:val="007D5A9B"/>
    <w:rsid w:val="007D5E3A"/>
    <w:rsid w:val="007D5F24"/>
    <w:rsid w:val="007D62D4"/>
    <w:rsid w:val="007D64B7"/>
    <w:rsid w:val="007D684F"/>
    <w:rsid w:val="007D69E9"/>
    <w:rsid w:val="007D6A0C"/>
    <w:rsid w:val="007D6E2A"/>
    <w:rsid w:val="007D6F50"/>
    <w:rsid w:val="007D7023"/>
    <w:rsid w:val="007D7036"/>
    <w:rsid w:val="007D71DC"/>
    <w:rsid w:val="007D73A1"/>
    <w:rsid w:val="007D765A"/>
    <w:rsid w:val="007D7B73"/>
    <w:rsid w:val="007D7CF3"/>
    <w:rsid w:val="007D7D6D"/>
    <w:rsid w:val="007D7E32"/>
    <w:rsid w:val="007D7FC6"/>
    <w:rsid w:val="007E0020"/>
    <w:rsid w:val="007E05DD"/>
    <w:rsid w:val="007E06F5"/>
    <w:rsid w:val="007E0808"/>
    <w:rsid w:val="007E0B32"/>
    <w:rsid w:val="007E0C13"/>
    <w:rsid w:val="007E0D88"/>
    <w:rsid w:val="007E11AA"/>
    <w:rsid w:val="007E144D"/>
    <w:rsid w:val="007E20B1"/>
    <w:rsid w:val="007E223B"/>
    <w:rsid w:val="007E233E"/>
    <w:rsid w:val="007E2479"/>
    <w:rsid w:val="007E28E6"/>
    <w:rsid w:val="007E2EDF"/>
    <w:rsid w:val="007E2F0B"/>
    <w:rsid w:val="007E2FB1"/>
    <w:rsid w:val="007E3036"/>
    <w:rsid w:val="007E344D"/>
    <w:rsid w:val="007E3747"/>
    <w:rsid w:val="007E4611"/>
    <w:rsid w:val="007E47CD"/>
    <w:rsid w:val="007E4E91"/>
    <w:rsid w:val="007E546D"/>
    <w:rsid w:val="007E5633"/>
    <w:rsid w:val="007E5778"/>
    <w:rsid w:val="007E5788"/>
    <w:rsid w:val="007E5956"/>
    <w:rsid w:val="007E5CD6"/>
    <w:rsid w:val="007E5D98"/>
    <w:rsid w:val="007E5EA8"/>
    <w:rsid w:val="007E5EB3"/>
    <w:rsid w:val="007E60C7"/>
    <w:rsid w:val="007E658D"/>
    <w:rsid w:val="007E65F3"/>
    <w:rsid w:val="007E6A87"/>
    <w:rsid w:val="007E6F0C"/>
    <w:rsid w:val="007E7041"/>
    <w:rsid w:val="007E74C5"/>
    <w:rsid w:val="007E7599"/>
    <w:rsid w:val="007E78E4"/>
    <w:rsid w:val="007E7C7F"/>
    <w:rsid w:val="007E7DA1"/>
    <w:rsid w:val="007F0110"/>
    <w:rsid w:val="007F01DF"/>
    <w:rsid w:val="007F023F"/>
    <w:rsid w:val="007F0336"/>
    <w:rsid w:val="007F0344"/>
    <w:rsid w:val="007F0479"/>
    <w:rsid w:val="007F078B"/>
    <w:rsid w:val="007F085D"/>
    <w:rsid w:val="007F085E"/>
    <w:rsid w:val="007F0A85"/>
    <w:rsid w:val="007F0D12"/>
    <w:rsid w:val="007F153F"/>
    <w:rsid w:val="007F1B07"/>
    <w:rsid w:val="007F1BDB"/>
    <w:rsid w:val="007F1C13"/>
    <w:rsid w:val="007F1C8C"/>
    <w:rsid w:val="007F1CF2"/>
    <w:rsid w:val="007F1DCF"/>
    <w:rsid w:val="007F1EDE"/>
    <w:rsid w:val="007F1FE0"/>
    <w:rsid w:val="007F2155"/>
    <w:rsid w:val="007F22CF"/>
    <w:rsid w:val="007F246D"/>
    <w:rsid w:val="007F24F7"/>
    <w:rsid w:val="007F25A9"/>
    <w:rsid w:val="007F26C2"/>
    <w:rsid w:val="007F2AE4"/>
    <w:rsid w:val="007F316F"/>
    <w:rsid w:val="007F35F7"/>
    <w:rsid w:val="007F393D"/>
    <w:rsid w:val="007F3D15"/>
    <w:rsid w:val="007F3E30"/>
    <w:rsid w:val="007F431A"/>
    <w:rsid w:val="007F462D"/>
    <w:rsid w:val="007F46C5"/>
    <w:rsid w:val="007F47C6"/>
    <w:rsid w:val="007F4852"/>
    <w:rsid w:val="007F49D5"/>
    <w:rsid w:val="007F4C6F"/>
    <w:rsid w:val="007F4D0D"/>
    <w:rsid w:val="007F4DA3"/>
    <w:rsid w:val="007F527B"/>
    <w:rsid w:val="007F572C"/>
    <w:rsid w:val="007F59C6"/>
    <w:rsid w:val="007F5D78"/>
    <w:rsid w:val="007F623F"/>
    <w:rsid w:val="007F6260"/>
    <w:rsid w:val="007F6269"/>
    <w:rsid w:val="007F6839"/>
    <w:rsid w:val="007F6DF6"/>
    <w:rsid w:val="007F6E88"/>
    <w:rsid w:val="007F6F1A"/>
    <w:rsid w:val="007F6FDA"/>
    <w:rsid w:val="007F7259"/>
    <w:rsid w:val="007F7519"/>
    <w:rsid w:val="007F76A8"/>
    <w:rsid w:val="007F792F"/>
    <w:rsid w:val="007F79EA"/>
    <w:rsid w:val="007F7AF8"/>
    <w:rsid w:val="008002D2"/>
    <w:rsid w:val="008007DF"/>
    <w:rsid w:val="0080130F"/>
    <w:rsid w:val="00801392"/>
    <w:rsid w:val="0080149E"/>
    <w:rsid w:val="00801B2C"/>
    <w:rsid w:val="00801B89"/>
    <w:rsid w:val="00801C92"/>
    <w:rsid w:val="00801EA6"/>
    <w:rsid w:val="008021AC"/>
    <w:rsid w:val="0080250A"/>
    <w:rsid w:val="008026B9"/>
    <w:rsid w:val="00802B45"/>
    <w:rsid w:val="00802E44"/>
    <w:rsid w:val="008031E1"/>
    <w:rsid w:val="008032B9"/>
    <w:rsid w:val="008035DD"/>
    <w:rsid w:val="00803F1A"/>
    <w:rsid w:val="00804223"/>
    <w:rsid w:val="00804727"/>
    <w:rsid w:val="00804B2F"/>
    <w:rsid w:val="00804B4A"/>
    <w:rsid w:val="00804BE1"/>
    <w:rsid w:val="00804D79"/>
    <w:rsid w:val="00804E52"/>
    <w:rsid w:val="008050F3"/>
    <w:rsid w:val="0080519D"/>
    <w:rsid w:val="00805216"/>
    <w:rsid w:val="008054D5"/>
    <w:rsid w:val="00805668"/>
    <w:rsid w:val="00805F9F"/>
    <w:rsid w:val="00806973"/>
    <w:rsid w:val="00806C7F"/>
    <w:rsid w:val="00806CE2"/>
    <w:rsid w:val="008073BE"/>
    <w:rsid w:val="00807522"/>
    <w:rsid w:val="008075E9"/>
    <w:rsid w:val="008079A9"/>
    <w:rsid w:val="00810564"/>
    <w:rsid w:val="008107CE"/>
    <w:rsid w:val="00810BE2"/>
    <w:rsid w:val="00810BE4"/>
    <w:rsid w:val="00810EC4"/>
    <w:rsid w:val="0081157D"/>
    <w:rsid w:val="00811916"/>
    <w:rsid w:val="00811CD5"/>
    <w:rsid w:val="00811E82"/>
    <w:rsid w:val="00811E86"/>
    <w:rsid w:val="00811E96"/>
    <w:rsid w:val="00812594"/>
    <w:rsid w:val="0081266D"/>
    <w:rsid w:val="008131DA"/>
    <w:rsid w:val="008132AC"/>
    <w:rsid w:val="00813510"/>
    <w:rsid w:val="0081370C"/>
    <w:rsid w:val="00813738"/>
    <w:rsid w:val="008138FF"/>
    <w:rsid w:val="00813961"/>
    <w:rsid w:val="00813A90"/>
    <w:rsid w:val="00813D2F"/>
    <w:rsid w:val="008141A8"/>
    <w:rsid w:val="00814617"/>
    <w:rsid w:val="00814F30"/>
    <w:rsid w:val="0081514B"/>
    <w:rsid w:val="00815506"/>
    <w:rsid w:val="0081556A"/>
    <w:rsid w:val="00815684"/>
    <w:rsid w:val="008158CA"/>
    <w:rsid w:val="0081591D"/>
    <w:rsid w:val="00816F1D"/>
    <w:rsid w:val="0081732A"/>
    <w:rsid w:val="008174F0"/>
    <w:rsid w:val="00817697"/>
    <w:rsid w:val="0081777C"/>
    <w:rsid w:val="00817897"/>
    <w:rsid w:val="008178FC"/>
    <w:rsid w:val="00817A4D"/>
    <w:rsid w:val="00817AC3"/>
    <w:rsid w:val="00817D33"/>
    <w:rsid w:val="00817F44"/>
    <w:rsid w:val="00820267"/>
    <w:rsid w:val="008206A0"/>
    <w:rsid w:val="00820954"/>
    <w:rsid w:val="00820E9E"/>
    <w:rsid w:val="008214DD"/>
    <w:rsid w:val="008217C5"/>
    <w:rsid w:val="00822079"/>
    <w:rsid w:val="008229BE"/>
    <w:rsid w:val="00822B80"/>
    <w:rsid w:val="00822C3F"/>
    <w:rsid w:val="00822F0D"/>
    <w:rsid w:val="00822F77"/>
    <w:rsid w:val="00822FA1"/>
    <w:rsid w:val="008230BF"/>
    <w:rsid w:val="0082312F"/>
    <w:rsid w:val="00823300"/>
    <w:rsid w:val="0082352B"/>
    <w:rsid w:val="00823894"/>
    <w:rsid w:val="008238DA"/>
    <w:rsid w:val="00823BDD"/>
    <w:rsid w:val="0082477F"/>
    <w:rsid w:val="008249B8"/>
    <w:rsid w:val="00824B5B"/>
    <w:rsid w:val="00824E37"/>
    <w:rsid w:val="00824F6B"/>
    <w:rsid w:val="00825042"/>
    <w:rsid w:val="00825491"/>
    <w:rsid w:val="008259AF"/>
    <w:rsid w:val="008264D8"/>
    <w:rsid w:val="008264D9"/>
    <w:rsid w:val="0082683A"/>
    <w:rsid w:val="008269D1"/>
    <w:rsid w:val="00826C9E"/>
    <w:rsid w:val="00826DD0"/>
    <w:rsid w:val="008272A3"/>
    <w:rsid w:val="0082734E"/>
    <w:rsid w:val="008276B7"/>
    <w:rsid w:val="00827B06"/>
    <w:rsid w:val="00827CD1"/>
    <w:rsid w:val="00827E3D"/>
    <w:rsid w:val="00827FC5"/>
    <w:rsid w:val="00830489"/>
    <w:rsid w:val="008307A9"/>
    <w:rsid w:val="00830C3B"/>
    <w:rsid w:val="00830D0C"/>
    <w:rsid w:val="008317E6"/>
    <w:rsid w:val="008319C6"/>
    <w:rsid w:val="00831BBA"/>
    <w:rsid w:val="00831C51"/>
    <w:rsid w:val="00831DE7"/>
    <w:rsid w:val="00831E12"/>
    <w:rsid w:val="00831F88"/>
    <w:rsid w:val="0083203E"/>
    <w:rsid w:val="0083228E"/>
    <w:rsid w:val="008322F6"/>
    <w:rsid w:val="00832D73"/>
    <w:rsid w:val="00832EB2"/>
    <w:rsid w:val="0083318E"/>
    <w:rsid w:val="00833209"/>
    <w:rsid w:val="00833570"/>
    <w:rsid w:val="00833807"/>
    <w:rsid w:val="00833A5A"/>
    <w:rsid w:val="0083489E"/>
    <w:rsid w:val="00834C14"/>
    <w:rsid w:val="00834CC1"/>
    <w:rsid w:val="00835802"/>
    <w:rsid w:val="00835BE9"/>
    <w:rsid w:val="00835C16"/>
    <w:rsid w:val="0083600D"/>
    <w:rsid w:val="00836251"/>
    <w:rsid w:val="008363BC"/>
    <w:rsid w:val="0083645E"/>
    <w:rsid w:val="008367D2"/>
    <w:rsid w:val="00836CB2"/>
    <w:rsid w:val="00836EED"/>
    <w:rsid w:val="0083711A"/>
    <w:rsid w:val="00840263"/>
    <w:rsid w:val="0084031D"/>
    <w:rsid w:val="00840D21"/>
    <w:rsid w:val="00840D62"/>
    <w:rsid w:val="00840D64"/>
    <w:rsid w:val="0084161F"/>
    <w:rsid w:val="00841BB9"/>
    <w:rsid w:val="00841C7D"/>
    <w:rsid w:val="008420E6"/>
    <w:rsid w:val="008421A5"/>
    <w:rsid w:val="00842997"/>
    <w:rsid w:val="00842AB3"/>
    <w:rsid w:val="00842E4B"/>
    <w:rsid w:val="0084313B"/>
    <w:rsid w:val="0084319D"/>
    <w:rsid w:val="008431E9"/>
    <w:rsid w:val="0084320F"/>
    <w:rsid w:val="0084348C"/>
    <w:rsid w:val="00843B14"/>
    <w:rsid w:val="00843FC4"/>
    <w:rsid w:val="00843FD9"/>
    <w:rsid w:val="00844CDA"/>
    <w:rsid w:val="00844F02"/>
    <w:rsid w:val="00845357"/>
    <w:rsid w:val="0084537B"/>
    <w:rsid w:val="0084589F"/>
    <w:rsid w:val="00845BCB"/>
    <w:rsid w:val="00845E25"/>
    <w:rsid w:val="00845FB6"/>
    <w:rsid w:val="008460E7"/>
    <w:rsid w:val="00846419"/>
    <w:rsid w:val="00846ADC"/>
    <w:rsid w:val="00847986"/>
    <w:rsid w:val="00847E3D"/>
    <w:rsid w:val="00847FBE"/>
    <w:rsid w:val="00847FCE"/>
    <w:rsid w:val="008504AE"/>
    <w:rsid w:val="00850BFD"/>
    <w:rsid w:val="00851032"/>
    <w:rsid w:val="008518D5"/>
    <w:rsid w:val="00851B46"/>
    <w:rsid w:val="00851ED3"/>
    <w:rsid w:val="0085206F"/>
    <w:rsid w:val="008525B8"/>
    <w:rsid w:val="0085270B"/>
    <w:rsid w:val="00852CF4"/>
    <w:rsid w:val="00852E7A"/>
    <w:rsid w:val="00852EEC"/>
    <w:rsid w:val="00852F0B"/>
    <w:rsid w:val="008530A2"/>
    <w:rsid w:val="00853117"/>
    <w:rsid w:val="008532B9"/>
    <w:rsid w:val="00853A2D"/>
    <w:rsid w:val="00853A82"/>
    <w:rsid w:val="00853BA1"/>
    <w:rsid w:val="00853CB7"/>
    <w:rsid w:val="00853DF7"/>
    <w:rsid w:val="00853ED9"/>
    <w:rsid w:val="0085402C"/>
    <w:rsid w:val="008542B9"/>
    <w:rsid w:val="00854394"/>
    <w:rsid w:val="00854747"/>
    <w:rsid w:val="008549A7"/>
    <w:rsid w:val="00854CED"/>
    <w:rsid w:val="0085503D"/>
    <w:rsid w:val="0085513F"/>
    <w:rsid w:val="00855302"/>
    <w:rsid w:val="00855B34"/>
    <w:rsid w:val="00855B69"/>
    <w:rsid w:val="00855E90"/>
    <w:rsid w:val="00856036"/>
    <w:rsid w:val="008562D4"/>
    <w:rsid w:val="008563B5"/>
    <w:rsid w:val="008567B7"/>
    <w:rsid w:val="00856D67"/>
    <w:rsid w:val="00857115"/>
    <w:rsid w:val="008577CC"/>
    <w:rsid w:val="00857C67"/>
    <w:rsid w:val="008609E9"/>
    <w:rsid w:val="00860BB5"/>
    <w:rsid w:val="008614FE"/>
    <w:rsid w:val="0086180C"/>
    <w:rsid w:val="00861910"/>
    <w:rsid w:val="00861926"/>
    <w:rsid w:val="0086197B"/>
    <w:rsid w:val="00861BBD"/>
    <w:rsid w:val="00861E70"/>
    <w:rsid w:val="00862525"/>
    <w:rsid w:val="008636F1"/>
    <w:rsid w:val="00863F08"/>
    <w:rsid w:val="00865640"/>
    <w:rsid w:val="0086578B"/>
    <w:rsid w:val="00865AFF"/>
    <w:rsid w:val="00865E4E"/>
    <w:rsid w:val="00865FFF"/>
    <w:rsid w:val="008664F2"/>
    <w:rsid w:val="0086679A"/>
    <w:rsid w:val="008668CC"/>
    <w:rsid w:val="0086696A"/>
    <w:rsid w:val="00867033"/>
    <w:rsid w:val="00867EFD"/>
    <w:rsid w:val="00867FEE"/>
    <w:rsid w:val="00870012"/>
    <w:rsid w:val="00870131"/>
    <w:rsid w:val="00870306"/>
    <w:rsid w:val="00870420"/>
    <w:rsid w:val="008705F5"/>
    <w:rsid w:val="0087086C"/>
    <w:rsid w:val="00870C7F"/>
    <w:rsid w:val="008712DE"/>
    <w:rsid w:val="008717F1"/>
    <w:rsid w:val="00871B14"/>
    <w:rsid w:val="00871B6C"/>
    <w:rsid w:val="00871C1C"/>
    <w:rsid w:val="00872255"/>
    <w:rsid w:val="008728C0"/>
    <w:rsid w:val="00872A29"/>
    <w:rsid w:val="00872CF0"/>
    <w:rsid w:val="008741A1"/>
    <w:rsid w:val="008743C6"/>
    <w:rsid w:val="00874BE4"/>
    <w:rsid w:val="008752ED"/>
    <w:rsid w:val="0087545D"/>
    <w:rsid w:val="00875571"/>
    <w:rsid w:val="0087586E"/>
    <w:rsid w:val="0087598E"/>
    <w:rsid w:val="008759F8"/>
    <w:rsid w:val="00875EF8"/>
    <w:rsid w:val="00876128"/>
    <w:rsid w:val="008761BF"/>
    <w:rsid w:val="0087634B"/>
    <w:rsid w:val="00876680"/>
    <w:rsid w:val="008767F0"/>
    <w:rsid w:val="00876B33"/>
    <w:rsid w:val="00876DEC"/>
    <w:rsid w:val="0087713B"/>
    <w:rsid w:val="00877160"/>
    <w:rsid w:val="00877395"/>
    <w:rsid w:val="0087773A"/>
    <w:rsid w:val="00877843"/>
    <w:rsid w:val="00877C37"/>
    <w:rsid w:val="00877C8F"/>
    <w:rsid w:val="00877D18"/>
    <w:rsid w:val="00877DBD"/>
    <w:rsid w:val="00877ED4"/>
    <w:rsid w:val="00877F67"/>
    <w:rsid w:val="00877FF0"/>
    <w:rsid w:val="00880014"/>
    <w:rsid w:val="0088005F"/>
    <w:rsid w:val="0088054F"/>
    <w:rsid w:val="008809FC"/>
    <w:rsid w:val="00880D70"/>
    <w:rsid w:val="008810B9"/>
    <w:rsid w:val="008811D4"/>
    <w:rsid w:val="00881369"/>
    <w:rsid w:val="00881389"/>
    <w:rsid w:val="0088162A"/>
    <w:rsid w:val="00881EFD"/>
    <w:rsid w:val="00881F5F"/>
    <w:rsid w:val="008820B0"/>
    <w:rsid w:val="0088213A"/>
    <w:rsid w:val="0088229E"/>
    <w:rsid w:val="0088233C"/>
    <w:rsid w:val="008825B5"/>
    <w:rsid w:val="008827CA"/>
    <w:rsid w:val="008827DD"/>
    <w:rsid w:val="00882851"/>
    <w:rsid w:val="00882F56"/>
    <w:rsid w:val="0088308A"/>
    <w:rsid w:val="008834A4"/>
    <w:rsid w:val="00883A6C"/>
    <w:rsid w:val="00883B45"/>
    <w:rsid w:val="00884541"/>
    <w:rsid w:val="00884969"/>
    <w:rsid w:val="008849BC"/>
    <w:rsid w:val="00884B3D"/>
    <w:rsid w:val="008851FF"/>
    <w:rsid w:val="00885861"/>
    <w:rsid w:val="0088589F"/>
    <w:rsid w:val="008865DC"/>
    <w:rsid w:val="00886B85"/>
    <w:rsid w:val="00886E2B"/>
    <w:rsid w:val="0088709A"/>
    <w:rsid w:val="00890216"/>
    <w:rsid w:val="0089028C"/>
    <w:rsid w:val="00890374"/>
    <w:rsid w:val="008904AA"/>
    <w:rsid w:val="00890723"/>
    <w:rsid w:val="00890E2D"/>
    <w:rsid w:val="00891341"/>
    <w:rsid w:val="008913E0"/>
    <w:rsid w:val="00891863"/>
    <w:rsid w:val="00891D59"/>
    <w:rsid w:val="00891E5F"/>
    <w:rsid w:val="00892217"/>
    <w:rsid w:val="00892980"/>
    <w:rsid w:val="00892ED8"/>
    <w:rsid w:val="0089307E"/>
    <w:rsid w:val="00893422"/>
    <w:rsid w:val="0089381C"/>
    <w:rsid w:val="00893FB7"/>
    <w:rsid w:val="00893FFC"/>
    <w:rsid w:val="00894292"/>
    <w:rsid w:val="0089466A"/>
    <w:rsid w:val="008949D4"/>
    <w:rsid w:val="0089507B"/>
    <w:rsid w:val="008951AE"/>
    <w:rsid w:val="008953CB"/>
    <w:rsid w:val="008956D3"/>
    <w:rsid w:val="00895843"/>
    <w:rsid w:val="00895AC5"/>
    <w:rsid w:val="00895AE7"/>
    <w:rsid w:val="00895F30"/>
    <w:rsid w:val="00896574"/>
    <w:rsid w:val="00896B20"/>
    <w:rsid w:val="00896C50"/>
    <w:rsid w:val="00896FE4"/>
    <w:rsid w:val="00896FF8"/>
    <w:rsid w:val="00897E4B"/>
    <w:rsid w:val="00897EC1"/>
    <w:rsid w:val="008A0099"/>
    <w:rsid w:val="008A023C"/>
    <w:rsid w:val="008A04B2"/>
    <w:rsid w:val="008A04CD"/>
    <w:rsid w:val="008A04F5"/>
    <w:rsid w:val="008A0649"/>
    <w:rsid w:val="008A08B5"/>
    <w:rsid w:val="008A0ACD"/>
    <w:rsid w:val="008A0C80"/>
    <w:rsid w:val="008A1121"/>
    <w:rsid w:val="008A18A1"/>
    <w:rsid w:val="008A18D5"/>
    <w:rsid w:val="008A25C5"/>
    <w:rsid w:val="008A2EE7"/>
    <w:rsid w:val="008A3171"/>
    <w:rsid w:val="008A31DD"/>
    <w:rsid w:val="008A3270"/>
    <w:rsid w:val="008A373B"/>
    <w:rsid w:val="008A37B3"/>
    <w:rsid w:val="008A37C1"/>
    <w:rsid w:val="008A384F"/>
    <w:rsid w:val="008A38AD"/>
    <w:rsid w:val="008A3B49"/>
    <w:rsid w:val="008A3D3A"/>
    <w:rsid w:val="008A3EBA"/>
    <w:rsid w:val="008A412B"/>
    <w:rsid w:val="008A493D"/>
    <w:rsid w:val="008A4AB3"/>
    <w:rsid w:val="008A4DBF"/>
    <w:rsid w:val="008A4E17"/>
    <w:rsid w:val="008A4E54"/>
    <w:rsid w:val="008A4F7D"/>
    <w:rsid w:val="008A5124"/>
    <w:rsid w:val="008A548C"/>
    <w:rsid w:val="008A5509"/>
    <w:rsid w:val="008A57E1"/>
    <w:rsid w:val="008A5978"/>
    <w:rsid w:val="008A5ABC"/>
    <w:rsid w:val="008A626B"/>
    <w:rsid w:val="008A62E6"/>
    <w:rsid w:val="008A6461"/>
    <w:rsid w:val="008A6699"/>
    <w:rsid w:val="008A6AFC"/>
    <w:rsid w:val="008A7259"/>
    <w:rsid w:val="008A72D4"/>
    <w:rsid w:val="008A7911"/>
    <w:rsid w:val="008B01AA"/>
    <w:rsid w:val="008B03A3"/>
    <w:rsid w:val="008B0BDF"/>
    <w:rsid w:val="008B0F26"/>
    <w:rsid w:val="008B11DA"/>
    <w:rsid w:val="008B11ED"/>
    <w:rsid w:val="008B11F7"/>
    <w:rsid w:val="008B1235"/>
    <w:rsid w:val="008B1247"/>
    <w:rsid w:val="008B13D7"/>
    <w:rsid w:val="008B1983"/>
    <w:rsid w:val="008B248A"/>
    <w:rsid w:val="008B29C2"/>
    <w:rsid w:val="008B2B15"/>
    <w:rsid w:val="008B2DAE"/>
    <w:rsid w:val="008B316A"/>
    <w:rsid w:val="008B346E"/>
    <w:rsid w:val="008B3CFC"/>
    <w:rsid w:val="008B3D08"/>
    <w:rsid w:val="008B3E75"/>
    <w:rsid w:val="008B4447"/>
    <w:rsid w:val="008B4509"/>
    <w:rsid w:val="008B474B"/>
    <w:rsid w:val="008B497D"/>
    <w:rsid w:val="008B4AE3"/>
    <w:rsid w:val="008B4C2B"/>
    <w:rsid w:val="008B4F26"/>
    <w:rsid w:val="008B4FD9"/>
    <w:rsid w:val="008B5055"/>
    <w:rsid w:val="008B5228"/>
    <w:rsid w:val="008B540F"/>
    <w:rsid w:val="008B55DC"/>
    <w:rsid w:val="008B5751"/>
    <w:rsid w:val="008B5A5F"/>
    <w:rsid w:val="008B5CB9"/>
    <w:rsid w:val="008B5F80"/>
    <w:rsid w:val="008B664F"/>
    <w:rsid w:val="008B6782"/>
    <w:rsid w:val="008B68BC"/>
    <w:rsid w:val="008B6B8C"/>
    <w:rsid w:val="008B6C4C"/>
    <w:rsid w:val="008B714F"/>
    <w:rsid w:val="008B76E8"/>
    <w:rsid w:val="008C08E1"/>
    <w:rsid w:val="008C08F7"/>
    <w:rsid w:val="008C092C"/>
    <w:rsid w:val="008C0BD4"/>
    <w:rsid w:val="008C0F92"/>
    <w:rsid w:val="008C0FBF"/>
    <w:rsid w:val="008C19F0"/>
    <w:rsid w:val="008C1DD5"/>
    <w:rsid w:val="008C1E3B"/>
    <w:rsid w:val="008C2872"/>
    <w:rsid w:val="008C2BC7"/>
    <w:rsid w:val="008C2BF0"/>
    <w:rsid w:val="008C2DA7"/>
    <w:rsid w:val="008C300E"/>
    <w:rsid w:val="008C3455"/>
    <w:rsid w:val="008C40BD"/>
    <w:rsid w:val="008C4382"/>
    <w:rsid w:val="008C4504"/>
    <w:rsid w:val="008C4782"/>
    <w:rsid w:val="008C4A1A"/>
    <w:rsid w:val="008C4BF3"/>
    <w:rsid w:val="008C4D3F"/>
    <w:rsid w:val="008C5655"/>
    <w:rsid w:val="008C5860"/>
    <w:rsid w:val="008C58C9"/>
    <w:rsid w:val="008C5EB9"/>
    <w:rsid w:val="008C6116"/>
    <w:rsid w:val="008C61D5"/>
    <w:rsid w:val="008C6210"/>
    <w:rsid w:val="008C6527"/>
    <w:rsid w:val="008C6896"/>
    <w:rsid w:val="008C690D"/>
    <w:rsid w:val="008C7825"/>
    <w:rsid w:val="008C79DB"/>
    <w:rsid w:val="008C7B34"/>
    <w:rsid w:val="008D0284"/>
    <w:rsid w:val="008D03A5"/>
    <w:rsid w:val="008D03FA"/>
    <w:rsid w:val="008D0739"/>
    <w:rsid w:val="008D07D0"/>
    <w:rsid w:val="008D07DD"/>
    <w:rsid w:val="008D0886"/>
    <w:rsid w:val="008D092B"/>
    <w:rsid w:val="008D0A50"/>
    <w:rsid w:val="008D0A74"/>
    <w:rsid w:val="008D0D96"/>
    <w:rsid w:val="008D0DC1"/>
    <w:rsid w:val="008D127B"/>
    <w:rsid w:val="008D1AFA"/>
    <w:rsid w:val="008D1B9E"/>
    <w:rsid w:val="008D23A2"/>
    <w:rsid w:val="008D25D8"/>
    <w:rsid w:val="008D25FE"/>
    <w:rsid w:val="008D2721"/>
    <w:rsid w:val="008D2882"/>
    <w:rsid w:val="008D2EBF"/>
    <w:rsid w:val="008D3022"/>
    <w:rsid w:val="008D33F8"/>
    <w:rsid w:val="008D34F1"/>
    <w:rsid w:val="008D355F"/>
    <w:rsid w:val="008D35A2"/>
    <w:rsid w:val="008D3CC7"/>
    <w:rsid w:val="008D4166"/>
    <w:rsid w:val="008D44DC"/>
    <w:rsid w:val="008D4618"/>
    <w:rsid w:val="008D4930"/>
    <w:rsid w:val="008D4A6B"/>
    <w:rsid w:val="008D4B29"/>
    <w:rsid w:val="008D4B93"/>
    <w:rsid w:val="008D4E8E"/>
    <w:rsid w:val="008D4FDF"/>
    <w:rsid w:val="008D5178"/>
    <w:rsid w:val="008D553A"/>
    <w:rsid w:val="008D57B8"/>
    <w:rsid w:val="008D5B17"/>
    <w:rsid w:val="008D5F38"/>
    <w:rsid w:val="008D62BE"/>
    <w:rsid w:val="008D65CF"/>
    <w:rsid w:val="008D69F4"/>
    <w:rsid w:val="008D6A47"/>
    <w:rsid w:val="008D6B41"/>
    <w:rsid w:val="008D70DE"/>
    <w:rsid w:val="008D71E9"/>
    <w:rsid w:val="008D7419"/>
    <w:rsid w:val="008D7625"/>
    <w:rsid w:val="008D77D9"/>
    <w:rsid w:val="008E087F"/>
    <w:rsid w:val="008E0AAB"/>
    <w:rsid w:val="008E0CC1"/>
    <w:rsid w:val="008E1055"/>
    <w:rsid w:val="008E12AB"/>
    <w:rsid w:val="008E145B"/>
    <w:rsid w:val="008E1590"/>
    <w:rsid w:val="008E1936"/>
    <w:rsid w:val="008E32DF"/>
    <w:rsid w:val="008E37BB"/>
    <w:rsid w:val="008E387D"/>
    <w:rsid w:val="008E3969"/>
    <w:rsid w:val="008E39AD"/>
    <w:rsid w:val="008E3B9E"/>
    <w:rsid w:val="008E43BF"/>
    <w:rsid w:val="008E4461"/>
    <w:rsid w:val="008E4914"/>
    <w:rsid w:val="008E494F"/>
    <w:rsid w:val="008E4F93"/>
    <w:rsid w:val="008E50F1"/>
    <w:rsid w:val="008E529F"/>
    <w:rsid w:val="008E56D8"/>
    <w:rsid w:val="008E5C4A"/>
    <w:rsid w:val="008E5F5A"/>
    <w:rsid w:val="008E65C8"/>
    <w:rsid w:val="008E6955"/>
    <w:rsid w:val="008E6BDE"/>
    <w:rsid w:val="008E6EB0"/>
    <w:rsid w:val="008E715F"/>
    <w:rsid w:val="008E71C1"/>
    <w:rsid w:val="008E7223"/>
    <w:rsid w:val="008E743A"/>
    <w:rsid w:val="008E744A"/>
    <w:rsid w:val="008E7547"/>
    <w:rsid w:val="008E767A"/>
    <w:rsid w:val="008E78D6"/>
    <w:rsid w:val="008E7B40"/>
    <w:rsid w:val="008E7E11"/>
    <w:rsid w:val="008E7F75"/>
    <w:rsid w:val="008F07FA"/>
    <w:rsid w:val="008F0B7F"/>
    <w:rsid w:val="008F0C92"/>
    <w:rsid w:val="008F0C9E"/>
    <w:rsid w:val="008F1018"/>
    <w:rsid w:val="008F1238"/>
    <w:rsid w:val="008F1317"/>
    <w:rsid w:val="008F15C1"/>
    <w:rsid w:val="008F1A33"/>
    <w:rsid w:val="008F1B1F"/>
    <w:rsid w:val="008F1F7C"/>
    <w:rsid w:val="008F2256"/>
    <w:rsid w:val="008F2916"/>
    <w:rsid w:val="008F2CB4"/>
    <w:rsid w:val="008F2D8F"/>
    <w:rsid w:val="008F2E69"/>
    <w:rsid w:val="008F2F31"/>
    <w:rsid w:val="008F32B6"/>
    <w:rsid w:val="008F3336"/>
    <w:rsid w:val="008F3379"/>
    <w:rsid w:val="008F3B50"/>
    <w:rsid w:val="008F426C"/>
    <w:rsid w:val="008F43AB"/>
    <w:rsid w:val="008F4545"/>
    <w:rsid w:val="008F4861"/>
    <w:rsid w:val="008F4F33"/>
    <w:rsid w:val="008F5176"/>
    <w:rsid w:val="008F5483"/>
    <w:rsid w:val="008F5666"/>
    <w:rsid w:val="008F57DD"/>
    <w:rsid w:val="008F58DB"/>
    <w:rsid w:val="008F5946"/>
    <w:rsid w:val="008F5958"/>
    <w:rsid w:val="008F5FB5"/>
    <w:rsid w:val="008F6035"/>
    <w:rsid w:val="008F64F5"/>
    <w:rsid w:val="008F6986"/>
    <w:rsid w:val="008F69DB"/>
    <w:rsid w:val="008F6C88"/>
    <w:rsid w:val="008F6DF7"/>
    <w:rsid w:val="008F7035"/>
    <w:rsid w:val="008F7271"/>
    <w:rsid w:val="008F7298"/>
    <w:rsid w:val="008F72E5"/>
    <w:rsid w:val="008F740C"/>
    <w:rsid w:val="008F7825"/>
    <w:rsid w:val="008F7BB3"/>
    <w:rsid w:val="008F7D07"/>
    <w:rsid w:val="0090005C"/>
    <w:rsid w:val="009003F8"/>
    <w:rsid w:val="009004A0"/>
    <w:rsid w:val="00900703"/>
    <w:rsid w:val="009009DD"/>
    <w:rsid w:val="00900AA0"/>
    <w:rsid w:val="00900D30"/>
    <w:rsid w:val="00900F9A"/>
    <w:rsid w:val="009012B6"/>
    <w:rsid w:val="00901708"/>
    <w:rsid w:val="00901AEE"/>
    <w:rsid w:val="00901AEF"/>
    <w:rsid w:val="00902361"/>
    <w:rsid w:val="00902563"/>
    <w:rsid w:val="009027CE"/>
    <w:rsid w:val="00902ABE"/>
    <w:rsid w:val="00902BFA"/>
    <w:rsid w:val="00902C1C"/>
    <w:rsid w:val="00902C85"/>
    <w:rsid w:val="009033FB"/>
    <w:rsid w:val="009035B6"/>
    <w:rsid w:val="00903AFB"/>
    <w:rsid w:val="00904266"/>
    <w:rsid w:val="00904608"/>
    <w:rsid w:val="00904D85"/>
    <w:rsid w:val="00904EDF"/>
    <w:rsid w:val="0090524A"/>
    <w:rsid w:val="009056FD"/>
    <w:rsid w:val="00905A75"/>
    <w:rsid w:val="00905EBF"/>
    <w:rsid w:val="00905F24"/>
    <w:rsid w:val="00906CA0"/>
    <w:rsid w:val="00906DC2"/>
    <w:rsid w:val="00906DF1"/>
    <w:rsid w:val="00906E0E"/>
    <w:rsid w:val="00906F8F"/>
    <w:rsid w:val="00907867"/>
    <w:rsid w:val="00907A14"/>
    <w:rsid w:val="00907A9A"/>
    <w:rsid w:val="00907CA2"/>
    <w:rsid w:val="0091063A"/>
    <w:rsid w:val="0091094A"/>
    <w:rsid w:val="009109B6"/>
    <w:rsid w:val="00910C47"/>
    <w:rsid w:val="00911038"/>
    <w:rsid w:val="00911078"/>
    <w:rsid w:val="009110AA"/>
    <w:rsid w:val="0091114A"/>
    <w:rsid w:val="00911861"/>
    <w:rsid w:val="009124B3"/>
    <w:rsid w:val="00912CCF"/>
    <w:rsid w:val="00912F26"/>
    <w:rsid w:val="00913725"/>
    <w:rsid w:val="00913891"/>
    <w:rsid w:val="009138D1"/>
    <w:rsid w:val="00913DFA"/>
    <w:rsid w:val="009148F6"/>
    <w:rsid w:val="00914AC8"/>
    <w:rsid w:val="00914DB0"/>
    <w:rsid w:val="00914EDB"/>
    <w:rsid w:val="0091571E"/>
    <w:rsid w:val="00915EAE"/>
    <w:rsid w:val="00915FE5"/>
    <w:rsid w:val="009161E7"/>
    <w:rsid w:val="00916DB7"/>
    <w:rsid w:val="009170BD"/>
    <w:rsid w:val="009170C4"/>
    <w:rsid w:val="009178AE"/>
    <w:rsid w:val="009178E6"/>
    <w:rsid w:val="00917C59"/>
    <w:rsid w:val="00917CF1"/>
    <w:rsid w:val="00917F1F"/>
    <w:rsid w:val="00920A06"/>
    <w:rsid w:val="00920D03"/>
    <w:rsid w:val="00920EB3"/>
    <w:rsid w:val="00921966"/>
    <w:rsid w:val="00921D77"/>
    <w:rsid w:val="00921FC4"/>
    <w:rsid w:val="0092226D"/>
    <w:rsid w:val="00922474"/>
    <w:rsid w:val="0092251B"/>
    <w:rsid w:val="009227BA"/>
    <w:rsid w:val="009227C9"/>
    <w:rsid w:val="0092296E"/>
    <w:rsid w:val="00922ACE"/>
    <w:rsid w:val="00922C65"/>
    <w:rsid w:val="00922C69"/>
    <w:rsid w:val="00922ECE"/>
    <w:rsid w:val="00922FE3"/>
    <w:rsid w:val="009233BE"/>
    <w:rsid w:val="00923406"/>
    <w:rsid w:val="00923E3B"/>
    <w:rsid w:val="0092459C"/>
    <w:rsid w:val="00924615"/>
    <w:rsid w:val="0092467A"/>
    <w:rsid w:val="00924CC7"/>
    <w:rsid w:val="00924D42"/>
    <w:rsid w:val="00924E3F"/>
    <w:rsid w:val="00924F39"/>
    <w:rsid w:val="00925C02"/>
    <w:rsid w:val="00926267"/>
    <w:rsid w:val="00926A3A"/>
    <w:rsid w:val="00926B76"/>
    <w:rsid w:val="0092710C"/>
    <w:rsid w:val="00927756"/>
    <w:rsid w:val="00927BE5"/>
    <w:rsid w:val="00927EBD"/>
    <w:rsid w:val="009300F5"/>
    <w:rsid w:val="0093023F"/>
    <w:rsid w:val="00930604"/>
    <w:rsid w:val="00930734"/>
    <w:rsid w:val="00930A9F"/>
    <w:rsid w:val="00930AE3"/>
    <w:rsid w:val="00930F13"/>
    <w:rsid w:val="009311FE"/>
    <w:rsid w:val="00931469"/>
    <w:rsid w:val="00931A85"/>
    <w:rsid w:val="00931BE3"/>
    <w:rsid w:val="009323AB"/>
    <w:rsid w:val="00932699"/>
    <w:rsid w:val="0093272E"/>
    <w:rsid w:val="00932901"/>
    <w:rsid w:val="00932A61"/>
    <w:rsid w:val="00932AED"/>
    <w:rsid w:val="00932EC6"/>
    <w:rsid w:val="00933369"/>
    <w:rsid w:val="009342D0"/>
    <w:rsid w:val="009343A7"/>
    <w:rsid w:val="009344D4"/>
    <w:rsid w:val="009348AD"/>
    <w:rsid w:val="00934B8D"/>
    <w:rsid w:val="00935056"/>
    <w:rsid w:val="0093568D"/>
    <w:rsid w:val="009357DB"/>
    <w:rsid w:val="00935C6C"/>
    <w:rsid w:val="00935D46"/>
    <w:rsid w:val="009360B8"/>
    <w:rsid w:val="0093627A"/>
    <w:rsid w:val="009362AF"/>
    <w:rsid w:val="00936367"/>
    <w:rsid w:val="00936914"/>
    <w:rsid w:val="0093698D"/>
    <w:rsid w:val="0093762D"/>
    <w:rsid w:val="00937F28"/>
    <w:rsid w:val="00940147"/>
    <w:rsid w:val="009405CF"/>
    <w:rsid w:val="00940616"/>
    <w:rsid w:val="0094065B"/>
    <w:rsid w:val="0094118C"/>
    <w:rsid w:val="0094123E"/>
    <w:rsid w:val="00941256"/>
    <w:rsid w:val="0094137F"/>
    <w:rsid w:val="0094150C"/>
    <w:rsid w:val="009418B9"/>
    <w:rsid w:val="00941902"/>
    <w:rsid w:val="00941C50"/>
    <w:rsid w:val="00941D37"/>
    <w:rsid w:val="00941E51"/>
    <w:rsid w:val="00941FA5"/>
    <w:rsid w:val="00942279"/>
    <w:rsid w:val="00942675"/>
    <w:rsid w:val="0094312E"/>
    <w:rsid w:val="00943284"/>
    <w:rsid w:val="009443F7"/>
    <w:rsid w:val="0094452E"/>
    <w:rsid w:val="00944541"/>
    <w:rsid w:val="00944853"/>
    <w:rsid w:val="009448B8"/>
    <w:rsid w:val="00944EAC"/>
    <w:rsid w:val="0094522F"/>
    <w:rsid w:val="00945413"/>
    <w:rsid w:val="00945DFA"/>
    <w:rsid w:val="00946037"/>
    <w:rsid w:val="009460E7"/>
    <w:rsid w:val="00946228"/>
    <w:rsid w:val="00946A07"/>
    <w:rsid w:val="00946AC3"/>
    <w:rsid w:val="00946F81"/>
    <w:rsid w:val="009470C9"/>
    <w:rsid w:val="0094713B"/>
    <w:rsid w:val="00947427"/>
    <w:rsid w:val="00947AF9"/>
    <w:rsid w:val="00950121"/>
    <w:rsid w:val="00950425"/>
    <w:rsid w:val="009508AE"/>
    <w:rsid w:val="00950909"/>
    <w:rsid w:val="00950EDC"/>
    <w:rsid w:val="00951142"/>
    <w:rsid w:val="00951251"/>
    <w:rsid w:val="00951542"/>
    <w:rsid w:val="00951881"/>
    <w:rsid w:val="00951B2D"/>
    <w:rsid w:val="009521CD"/>
    <w:rsid w:val="009524C6"/>
    <w:rsid w:val="00952583"/>
    <w:rsid w:val="009529C2"/>
    <w:rsid w:val="00952C12"/>
    <w:rsid w:val="00952D7A"/>
    <w:rsid w:val="009531DC"/>
    <w:rsid w:val="00953514"/>
    <w:rsid w:val="009536BD"/>
    <w:rsid w:val="00953D77"/>
    <w:rsid w:val="00953DD7"/>
    <w:rsid w:val="00953EEB"/>
    <w:rsid w:val="00953FE5"/>
    <w:rsid w:val="0095400B"/>
    <w:rsid w:val="009540C6"/>
    <w:rsid w:val="00954676"/>
    <w:rsid w:val="0095468C"/>
    <w:rsid w:val="00954DAC"/>
    <w:rsid w:val="009554B9"/>
    <w:rsid w:val="00955570"/>
    <w:rsid w:val="00955664"/>
    <w:rsid w:val="009557F7"/>
    <w:rsid w:val="00955B0B"/>
    <w:rsid w:val="00955B81"/>
    <w:rsid w:val="00955C9C"/>
    <w:rsid w:val="00955E01"/>
    <w:rsid w:val="0095602A"/>
    <w:rsid w:val="00956107"/>
    <w:rsid w:val="0095630A"/>
    <w:rsid w:val="00956713"/>
    <w:rsid w:val="00956ED4"/>
    <w:rsid w:val="0095717F"/>
    <w:rsid w:val="00957204"/>
    <w:rsid w:val="00957C55"/>
    <w:rsid w:val="0096002A"/>
    <w:rsid w:val="0096002B"/>
    <w:rsid w:val="009601DD"/>
    <w:rsid w:val="00960569"/>
    <w:rsid w:val="009606B2"/>
    <w:rsid w:val="0096088A"/>
    <w:rsid w:val="00960A03"/>
    <w:rsid w:val="00960AA4"/>
    <w:rsid w:val="00960D07"/>
    <w:rsid w:val="00960E57"/>
    <w:rsid w:val="009611A6"/>
    <w:rsid w:val="00961267"/>
    <w:rsid w:val="0096140F"/>
    <w:rsid w:val="009615D6"/>
    <w:rsid w:val="0096168D"/>
    <w:rsid w:val="00961B20"/>
    <w:rsid w:val="00961C87"/>
    <w:rsid w:val="00961E00"/>
    <w:rsid w:val="00961F26"/>
    <w:rsid w:val="00961FA8"/>
    <w:rsid w:val="00962396"/>
    <w:rsid w:val="009626A2"/>
    <w:rsid w:val="0096287D"/>
    <w:rsid w:val="00962A5E"/>
    <w:rsid w:val="00962D97"/>
    <w:rsid w:val="0096302A"/>
    <w:rsid w:val="00963371"/>
    <w:rsid w:val="009637E3"/>
    <w:rsid w:val="00963828"/>
    <w:rsid w:val="009639A8"/>
    <w:rsid w:val="00964309"/>
    <w:rsid w:val="00964794"/>
    <w:rsid w:val="009647A3"/>
    <w:rsid w:val="00964B6D"/>
    <w:rsid w:val="00965019"/>
    <w:rsid w:val="00965082"/>
    <w:rsid w:val="0096511C"/>
    <w:rsid w:val="009658F5"/>
    <w:rsid w:val="00965F8E"/>
    <w:rsid w:val="00965FF4"/>
    <w:rsid w:val="00966036"/>
    <w:rsid w:val="009660E8"/>
    <w:rsid w:val="0096630C"/>
    <w:rsid w:val="00966BBE"/>
    <w:rsid w:val="00966EFD"/>
    <w:rsid w:val="0096754F"/>
    <w:rsid w:val="00967A6D"/>
    <w:rsid w:val="00967D7C"/>
    <w:rsid w:val="0097018A"/>
    <w:rsid w:val="0097070D"/>
    <w:rsid w:val="0097079D"/>
    <w:rsid w:val="00970A58"/>
    <w:rsid w:val="00970B1B"/>
    <w:rsid w:val="00970E70"/>
    <w:rsid w:val="00970FD3"/>
    <w:rsid w:val="009710FD"/>
    <w:rsid w:val="00971453"/>
    <w:rsid w:val="00971523"/>
    <w:rsid w:val="0097152D"/>
    <w:rsid w:val="00971668"/>
    <w:rsid w:val="00971810"/>
    <w:rsid w:val="00971B78"/>
    <w:rsid w:val="00971BCE"/>
    <w:rsid w:val="00972281"/>
    <w:rsid w:val="009724D5"/>
    <w:rsid w:val="00972515"/>
    <w:rsid w:val="00972545"/>
    <w:rsid w:val="00972858"/>
    <w:rsid w:val="00972B41"/>
    <w:rsid w:val="00972FBA"/>
    <w:rsid w:val="00973633"/>
    <w:rsid w:val="00973B92"/>
    <w:rsid w:val="00973D66"/>
    <w:rsid w:val="009744AC"/>
    <w:rsid w:val="0097471E"/>
    <w:rsid w:val="00974A3E"/>
    <w:rsid w:val="00974C8E"/>
    <w:rsid w:val="009752DA"/>
    <w:rsid w:val="0097531A"/>
    <w:rsid w:val="0097569E"/>
    <w:rsid w:val="00975884"/>
    <w:rsid w:val="00975A1D"/>
    <w:rsid w:val="00975F29"/>
    <w:rsid w:val="00975F80"/>
    <w:rsid w:val="0097615F"/>
    <w:rsid w:val="009761F9"/>
    <w:rsid w:val="0097641F"/>
    <w:rsid w:val="009764C5"/>
    <w:rsid w:val="009764DC"/>
    <w:rsid w:val="00976564"/>
    <w:rsid w:val="0097661F"/>
    <w:rsid w:val="009766E5"/>
    <w:rsid w:val="00976B0D"/>
    <w:rsid w:val="00976E8E"/>
    <w:rsid w:val="00976F00"/>
    <w:rsid w:val="0097702A"/>
    <w:rsid w:val="00977731"/>
    <w:rsid w:val="009777E1"/>
    <w:rsid w:val="009779E8"/>
    <w:rsid w:val="00977A6C"/>
    <w:rsid w:val="00977FA4"/>
    <w:rsid w:val="00980372"/>
    <w:rsid w:val="009803F2"/>
    <w:rsid w:val="00980968"/>
    <w:rsid w:val="009809B1"/>
    <w:rsid w:val="00980D5D"/>
    <w:rsid w:val="00981012"/>
    <w:rsid w:val="00981163"/>
    <w:rsid w:val="00981710"/>
    <w:rsid w:val="00981DAF"/>
    <w:rsid w:val="009827E1"/>
    <w:rsid w:val="009828E0"/>
    <w:rsid w:val="00982C65"/>
    <w:rsid w:val="00982CAA"/>
    <w:rsid w:val="00982D3D"/>
    <w:rsid w:val="009834B6"/>
    <w:rsid w:val="00983626"/>
    <w:rsid w:val="00983AA3"/>
    <w:rsid w:val="00983CD1"/>
    <w:rsid w:val="00983FF3"/>
    <w:rsid w:val="009840B3"/>
    <w:rsid w:val="0098442B"/>
    <w:rsid w:val="0098457A"/>
    <w:rsid w:val="00984706"/>
    <w:rsid w:val="00984974"/>
    <w:rsid w:val="00984B23"/>
    <w:rsid w:val="00984E80"/>
    <w:rsid w:val="00985399"/>
    <w:rsid w:val="00985D8A"/>
    <w:rsid w:val="0098617B"/>
    <w:rsid w:val="00986274"/>
    <w:rsid w:val="0098681F"/>
    <w:rsid w:val="00986BDA"/>
    <w:rsid w:val="00986C38"/>
    <w:rsid w:val="00987003"/>
    <w:rsid w:val="00987415"/>
    <w:rsid w:val="00987628"/>
    <w:rsid w:val="009879D6"/>
    <w:rsid w:val="00987ABA"/>
    <w:rsid w:val="00987BB6"/>
    <w:rsid w:val="009901EB"/>
    <w:rsid w:val="009903C7"/>
    <w:rsid w:val="009905EC"/>
    <w:rsid w:val="009909CB"/>
    <w:rsid w:val="00990B7E"/>
    <w:rsid w:val="00990EBE"/>
    <w:rsid w:val="00991D91"/>
    <w:rsid w:val="00991F90"/>
    <w:rsid w:val="0099209F"/>
    <w:rsid w:val="00992405"/>
    <w:rsid w:val="00992764"/>
    <w:rsid w:val="00992C26"/>
    <w:rsid w:val="00992E95"/>
    <w:rsid w:val="00992F2E"/>
    <w:rsid w:val="0099329C"/>
    <w:rsid w:val="009938D7"/>
    <w:rsid w:val="009939A8"/>
    <w:rsid w:val="00993CD6"/>
    <w:rsid w:val="00993D2D"/>
    <w:rsid w:val="00994533"/>
    <w:rsid w:val="00994A43"/>
    <w:rsid w:val="00994A8A"/>
    <w:rsid w:val="00994B44"/>
    <w:rsid w:val="00994CDA"/>
    <w:rsid w:val="00994DC6"/>
    <w:rsid w:val="00994F69"/>
    <w:rsid w:val="0099503F"/>
    <w:rsid w:val="00995330"/>
    <w:rsid w:val="0099545B"/>
    <w:rsid w:val="0099547B"/>
    <w:rsid w:val="00995526"/>
    <w:rsid w:val="00995E0C"/>
    <w:rsid w:val="00995FB1"/>
    <w:rsid w:val="00996702"/>
    <w:rsid w:val="009968C4"/>
    <w:rsid w:val="00997194"/>
    <w:rsid w:val="00997418"/>
    <w:rsid w:val="009A0129"/>
    <w:rsid w:val="009A04CF"/>
    <w:rsid w:val="009A07E1"/>
    <w:rsid w:val="009A0B55"/>
    <w:rsid w:val="009A1804"/>
    <w:rsid w:val="009A1A14"/>
    <w:rsid w:val="009A1BDE"/>
    <w:rsid w:val="009A25EE"/>
    <w:rsid w:val="009A2CE2"/>
    <w:rsid w:val="009A2DDE"/>
    <w:rsid w:val="009A2F72"/>
    <w:rsid w:val="009A2FB7"/>
    <w:rsid w:val="009A3256"/>
    <w:rsid w:val="009A3779"/>
    <w:rsid w:val="009A3D4C"/>
    <w:rsid w:val="009A4007"/>
    <w:rsid w:val="009A414D"/>
    <w:rsid w:val="009A4303"/>
    <w:rsid w:val="009A4575"/>
    <w:rsid w:val="009A4AD6"/>
    <w:rsid w:val="009A4F12"/>
    <w:rsid w:val="009A5522"/>
    <w:rsid w:val="009A555A"/>
    <w:rsid w:val="009A584E"/>
    <w:rsid w:val="009A5887"/>
    <w:rsid w:val="009A5B4D"/>
    <w:rsid w:val="009A5D53"/>
    <w:rsid w:val="009A5E0D"/>
    <w:rsid w:val="009A612C"/>
    <w:rsid w:val="009A622A"/>
    <w:rsid w:val="009A6285"/>
    <w:rsid w:val="009A64DE"/>
    <w:rsid w:val="009A692B"/>
    <w:rsid w:val="009A7146"/>
    <w:rsid w:val="009A75CC"/>
    <w:rsid w:val="009B0458"/>
    <w:rsid w:val="009B07B7"/>
    <w:rsid w:val="009B1113"/>
    <w:rsid w:val="009B117D"/>
    <w:rsid w:val="009B22B6"/>
    <w:rsid w:val="009B2863"/>
    <w:rsid w:val="009B2B1B"/>
    <w:rsid w:val="009B2D29"/>
    <w:rsid w:val="009B2F4A"/>
    <w:rsid w:val="009B2F59"/>
    <w:rsid w:val="009B3133"/>
    <w:rsid w:val="009B3713"/>
    <w:rsid w:val="009B48AB"/>
    <w:rsid w:val="009B51C1"/>
    <w:rsid w:val="009B5351"/>
    <w:rsid w:val="009B56EA"/>
    <w:rsid w:val="009B5B5A"/>
    <w:rsid w:val="009B5BEE"/>
    <w:rsid w:val="009B5D53"/>
    <w:rsid w:val="009B6776"/>
    <w:rsid w:val="009B6955"/>
    <w:rsid w:val="009B6BA6"/>
    <w:rsid w:val="009B6BBA"/>
    <w:rsid w:val="009B6EC7"/>
    <w:rsid w:val="009B73FD"/>
    <w:rsid w:val="009C0134"/>
    <w:rsid w:val="009C03F7"/>
    <w:rsid w:val="009C0916"/>
    <w:rsid w:val="009C0CB5"/>
    <w:rsid w:val="009C0FA9"/>
    <w:rsid w:val="009C157C"/>
    <w:rsid w:val="009C1869"/>
    <w:rsid w:val="009C186B"/>
    <w:rsid w:val="009C1CA7"/>
    <w:rsid w:val="009C211C"/>
    <w:rsid w:val="009C217D"/>
    <w:rsid w:val="009C2898"/>
    <w:rsid w:val="009C31FD"/>
    <w:rsid w:val="009C332E"/>
    <w:rsid w:val="009C335C"/>
    <w:rsid w:val="009C3476"/>
    <w:rsid w:val="009C3834"/>
    <w:rsid w:val="009C390D"/>
    <w:rsid w:val="009C3B2E"/>
    <w:rsid w:val="009C3E26"/>
    <w:rsid w:val="009C3E2B"/>
    <w:rsid w:val="009C4172"/>
    <w:rsid w:val="009C42EA"/>
    <w:rsid w:val="009C439E"/>
    <w:rsid w:val="009C46B4"/>
    <w:rsid w:val="009C487D"/>
    <w:rsid w:val="009C49A0"/>
    <w:rsid w:val="009C4F4C"/>
    <w:rsid w:val="009C54BE"/>
    <w:rsid w:val="009C584B"/>
    <w:rsid w:val="009C592E"/>
    <w:rsid w:val="009C5A62"/>
    <w:rsid w:val="009C5A72"/>
    <w:rsid w:val="009C5BA7"/>
    <w:rsid w:val="009C62A2"/>
    <w:rsid w:val="009C63B4"/>
    <w:rsid w:val="009C6811"/>
    <w:rsid w:val="009C6CC1"/>
    <w:rsid w:val="009C73C6"/>
    <w:rsid w:val="009C7609"/>
    <w:rsid w:val="009C772F"/>
    <w:rsid w:val="009C7B7A"/>
    <w:rsid w:val="009C7E2A"/>
    <w:rsid w:val="009D00BB"/>
    <w:rsid w:val="009D06B7"/>
    <w:rsid w:val="009D096C"/>
    <w:rsid w:val="009D1059"/>
    <w:rsid w:val="009D13B5"/>
    <w:rsid w:val="009D16D6"/>
    <w:rsid w:val="009D17D1"/>
    <w:rsid w:val="009D1B4F"/>
    <w:rsid w:val="009D1CB8"/>
    <w:rsid w:val="009D1F80"/>
    <w:rsid w:val="009D1FEF"/>
    <w:rsid w:val="009D2003"/>
    <w:rsid w:val="009D2D89"/>
    <w:rsid w:val="009D2DBA"/>
    <w:rsid w:val="009D30A3"/>
    <w:rsid w:val="009D3935"/>
    <w:rsid w:val="009D46EC"/>
    <w:rsid w:val="009D4CB8"/>
    <w:rsid w:val="009D5330"/>
    <w:rsid w:val="009D53B1"/>
    <w:rsid w:val="009D5486"/>
    <w:rsid w:val="009D54DE"/>
    <w:rsid w:val="009D5670"/>
    <w:rsid w:val="009D581B"/>
    <w:rsid w:val="009D5936"/>
    <w:rsid w:val="009D5D23"/>
    <w:rsid w:val="009D61E1"/>
    <w:rsid w:val="009D654E"/>
    <w:rsid w:val="009D659B"/>
    <w:rsid w:val="009D6773"/>
    <w:rsid w:val="009D67FE"/>
    <w:rsid w:val="009D6E44"/>
    <w:rsid w:val="009D778A"/>
    <w:rsid w:val="009D788B"/>
    <w:rsid w:val="009D7A51"/>
    <w:rsid w:val="009D7C6B"/>
    <w:rsid w:val="009D7CB2"/>
    <w:rsid w:val="009D7ED3"/>
    <w:rsid w:val="009E0535"/>
    <w:rsid w:val="009E092B"/>
    <w:rsid w:val="009E0FCA"/>
    <w:rsid w:val="009E1107"/>
    <w:rsid w:val="009E137A"/>
    <w:rsid w:val="009E163A"/>
    <w:rsid w:val="009E1B84"/>
    <w:rsid w:val="009E1C19"/>
    <w:rsid w:val="009E1C9E"/>
    <w:rsid w:val="009E1D51"/>
    <w:rsid w:val="009E1ED0"/>
    <w:rsid w:val="009E1F02"/>
    <w:rsid w:val="009E20A0"/>
    <w:rsid w:val="009E2116"/>
    <w:rsid w:val="009E21EE"/>
    <w:rsid w:val="009E2443"/>
    <w:rsid w:val="009E2638"/>
    <w:rsid w:val="009E2765"/>
    <w:rsid w:val="009E2894"/>
    <w:rsid w:val="009E2E0D"/>
    <w:rsid w:val="009E332E"/>
    <w:rsid w:val="009E35C3"/>
    <w:rsid w:val="009E37F8"/>
    <w:rsid w:val="009E3D29"/>
    <w:rsid w:val="009E3D51"/>
    <w:rsid w:val="009E40A1"/>
    <w:rsid w:val="009E448D"/>
    <w:rsid w:val="009E482C"/>
    <w:rsid w:val="009E4ADB"/>
    <w:rsid w:val="009E5258"/>
    <w:rsid w:val="009E573D"/>
    <w:rsid w:val="009E57A6"/>
    <w:rsid w:val="009E59AD"/>
    <w:rsid w:val="009E5A37"/>
    <w:rsid w:val="009E5A72"/>
    <w:rsid w:val="009E5AAD"/>
    <w:rsid w:val="009E5B29"/>
    <w:rsid w:val="009E5EC4"/>
    <w:rsid w:val="009E600D"/>
    <w:rsid w:val="009E61FD"/>
    <w:rsid w:val="009E6E74"/>
    <w:rsid w:val="009E719A"/>
    <w:rsid w:val="009E73CD"/>
    <w:rsid w:val="009E7B5D"/>
    <w:rsid w:val="009F0115"/>
    <w:rsid w:val="009F015C"/>
    <w:rsid w:val="009F0965"/>
    <w:rsid w:val="009F0C4E"/>
    <w:rsid w:val="009F18F7"/>
    <w:rsid w:val="009F1ADE"/>
    <w:rsid w:val="009F1BA2"/>
    <w:rsid w:val="009F1BDB"/>
    <w:rsid w:val="009F1ED5"/>
    <w:rsid w:val="009F2641"/>
    <w:rsid w:val="009F26E4"/>
    <w:rsid w:val="009F2EDA"/>
    <w:rsid w:val="009F3345"/>
    <w:rsid w:val="009F351A"/>
    <w:rsid w:val="009F39BD"/>
    <w:rsid w:val="009F3A42"/>
    <w:rsid w:val="009F3BB5"/>
    <w:rsid w:val="009F423E"/>
    <w:rsid w:val="009F42F8"/>
    <w:rsid w:val="009F4339"/>
    <w:rsid w:val="009F450B"/>
    <w:rsid w:val="009F47BF"/>
    <w:rsid w:val="009F4944"/>
    <w:rsid w:val="009F4AB8"/>
    <w:rsid w:val="009F4D10"/>
    <w:rsid w:val="009F4EC3"/>
    <w:rsid w:val="009F5018"/>
    <w:rsid w:val="009F51D8"/>
    <w:rsid w:val="009F532C"/>
    <w:rsid w:val="009F54BF"/>
    <w:rsid w:val="009F5A96"/>
    <w:rsid w:val="009F5C1B"/>
    <w:rsid w:val="009F629C"/>
    <w:rsid w:val="009F67D8"/>
    <w:rsid w:val="009F6C6D"/>
    <w:rsid w:val="009F6E08"/>
    <w:rsid w:val="009F6F30"/>
    <w:rsid w:val="009F7092"/>
    <w:rsid w:val="009F7905"/>
    <w:rsid w:val="009F7972"/>
    <w:rsid w:val="009F7A89"/>
    <w:rsid w:val="009F7BFE"/>
    <w:rsid w:val="009F7CD7"/>
    <w:rsid w:val="009F7E88"/>
    <w:rsid w:val="00A00680"/>
    <w:rsid w:val="00A00E00"/>
    <w:rsid w:val="00A00EC7"/>
    <w:rsid w:val="00A01021"/>
    <w:rsid w:val="00A010DD"/>
    <w:rsid w:val="00A01334"/>
    <w:rsid w:val="00A016AF"/>
    <w:rsid w:val="00A01784"/>
    <w:rsid w:val="00A0179C"/>
    <w:rsid w:val="00A0197C"/>
    <w:rsid w:val="00A01B9F"/>
    <w:rsid w:val="00A02A14"/>
    <w:rsid w:val="00A02E88"/>
    <w:rsid w:val="00A0313F"/>
    <w:rsid w:val="00A03339"/>
    <w:rsid w:val="00A035D4"/>
    <w:rsid w:val="00A03799"/>
    <w:rsid w:val="00A03CB2"/>
    <w:rsid w:val="00A04202"/>
    <w:rsid w:val="00A046AD"/>
    <w:rsid w:val="00A04975"/>
    <w:rsid w:val="00A04D03"/>
    <w:rsid w:val="00A04D4E"/>
    <w:rsid w:val="00A04EDA"/>
    <w:rsid w:val="00A05066"/>
    <w:rsid w:val="00A0555F"/>
    <w:rsid w:val="00A05595"/>
    <w:rsid w:val="00A058CA"/>
    <w:rsid w:val="00A05C98"/>
    <w:rsid w:val="00A05DBE"/>
    <w:rsid w:val="00A05E8E"/>
    <w:rsid w:val="00A05EB0"/>
    <w:rsid w:val="00A06129"/>
    <w:rsid w:val="00A06650"/>
    <w:rsid w:val="00A06922"/>
    <w:rsid w:val="00A06A08"/>
    <w:rsid w:val="00A06B8E"/>
    <w:rsid w:val="00A0747B"/>
    <w:rsid w:val="00A07DB4"/>
    <w:rsid w:val="00A07EE9"/>
    <w:rsid w:val="00A1054D"/>
    <w:rsid w:val="00A1072B"/>
    <w:rsid w:val="00A109AC"/>
    <w:rsid w:val="00A10DCA"/>
    <w:rsid w:val="00A10F7C"/>
    <w:rsid w:val="00A1110A"/>
    <w:rsid w:val="00A1123E"/>
    <w:rsid w:val="00A11525"/>
    <w:rsid w:val="00A11970"/>
    <w:rsid w:val="00A11A80"/>
    <w:rsid w:val="00A12056"/>
    <w:rsid w:val="00A12202"/>
    <w:rsid w:val="00A12349"/>
    <w:rsid w:val="00A125DE"/>
    <w:rsid w:val="00A1263C"/>
    <w:rsid w:val="00A12967"/>
    <w:rsid w:val="00A12A59"/>
    <w:rsid w:val="00A13291"/>
    <w:rsid w:val="00A132A7"/>
    <w:rsid w:val="00A136C1"/>
    <w:rsid w:val="00A13AFA"/>
    <w:rsid w:val="00A141E2"/>
    <w:rsid w:val="00A1492F"/>
    <w:rsid w:val="00A15126"/>
    <w:rsid w:val="00A1521F"/>
    <w:rsid w:val="00A156DB"/>
    <w:rsid w:val="00A15843"/>
    <w:rsid w:val="00A15967"/>
    <w:rsid w:val="00A16129"/>
    <w:rsid w:val="00A16230"/>
    <w:rsid w:val="00A166C7"/>
    <w:rsid w:val="00A171E3"/>
    <w:rsid w:val="00A1753E"/>
    <w:rsid w:val="00A175A8"/>
    <w:rsid w:val="00A175EE"/>
    <w:rsid w:val="00A176E8"/>
    <w:rsid w:val="00A177B4"/>
    <w:rsid w:val="00A17A50"/>
    <w:rsid w:val="00A17BC0"/>
    <w:rsid w:val="00A207E0"/>
    <w:rsid w:val="00A20961"/>
    <w:rsid w:val="00A20DAE"/>
    <w:rsid w:val="00A21173"/>
    <w:rsid w:val="00A219A0"/>
    <w:rsid w:val="00A21ED4"/>
    <w:rsid w:val="00A21F19"/>
    <w:rsid w:val="00A221D5"/>
    <w:rsid w:val="00A23078"/>
    <w:rsid w:val="00A23122"/>
    <w:rsid w:val="00A23190"/>
    <w:rsid w:val="00A23739"/>
    <w:rsid w:val="00A23E14"/>
    <w:rsid w:val="00A2432D"/>
    <w:rsid w:val="00A2442D"/>
    <w:rsid w:val="00A24771"/>
    <w:rsid w:val="00A2477E"/>
    <w:rsid w:val="00A24F7A"/>
    <w:rsid w:val="00A2567A"/>
    <w:rsid w:val="00A25D64"/>
    <w:rsid w:val="00A262A2"/>
    <w:rsid w:val="00A264DA"/>
    <w:rsid w:val="00A267A9"/>
    <w:rsid w:val="00A26BDE"/>
    <w:rsid w:val="00A271E2"/>
    <w:rsid w:val="00A27272"/>
    <w:rsid w:val="00A277CE"/>
    <w:rsid w:val="00A2785E"/>
    <w:rsid w:val="00A27914"/>
    <w:rsid w:val="00A27998"/>
    <w:rsid w:val="00A27ADA"/>
    <w:rsid w:val="00A27D22"/>
    <w:rsid w:val="00A27F80"/>
    <w:rsid w:val="00A304BD"/>
    <w:rsid w:val="00A30CEA"/>
    <w:rsid w:val="00A3126C"/>
    <w:rsid w:val="00A314B9"/>
    <w:rsid w:val="00A314DA"/>
    <w:rsid w:val="00A315BD"/>
    <w:rsid w:val="00A31686"/>
    <w:rsid w:val="00A316D9"/>
    <w:rsid w:val="00A317EF"/>
    <w:rsid w:val="00A31B52"/>
    <w:rsid w:val="00A31B8C"/>
    <w:rsid w:val="00A31C68"/>
    <w:rsid w:val="00A32194"/>
    <w:rsid w:val="00A3280F"/>
    <w:rsid w:val="00A32810"/>
    <w:rsid w:val="00A331AB"/>
    <w:rsid w:val="00A336D0"/>
    <w:rsid w:val="00A336E8"/>
    <w:rsid w:val="00A338B0"/>
    <w:rsid w:val="00A339FC"/>
    <w:rsid w:val="00A33DA6"/>
    <w:rsid w:val="00A340CB"/>
    <w:rsid w:val="00A340E8"/>
    <w:rsid w:val="00A342E8"/>
    <w:rsid w:val="00A34578"/>
    <w:rsid w:val="00A3459A"/>
    <w:rsid w:val="00A34856"/>
    <w:rsid w:val="00A34E15"/>
    <w:rsid w:val="00A35261"/>
    <w:rsid w:val="00A35B4F"/>
    <w:rsid w:val="00A3612B"/>
    <w:rsid w:val="00A365E7"/>
    <w:rsid w:val="00A367DB"/>
    <w:rsid w:val="00A36957"/>
    <w:rsid w:val="00A37021"/>
    <w:rsid w:val="00A373A0"/>
    <w:rsid w:val="00A378B3"/>
    <w:rsid w:val="00A37B7A"/>
    <w:rsid w:val="00A37EC9"/>
    <w:rsid w:val="00A40645"/>
    <w:rsid w:val="00A406B3"/>
    <w:rsid w:val="00A4077E"/>
    <w:rsid w:val="00A40A9F"/>
    <w:rsid w:val="00A40BA7"/>
    <w:rsid w:val="00A41250"/>
    <w:rsid w:val="00A41661"/>
    <w:rsid w:val="00A41D02"/>
    <w:rsid w:val="00A41F53"/>
    <w:rsid w:val="00A42004"/>
    <w:rsid w:val="00A42024"/>
    <w:rsid w:val="00A42150"/>
    <w:rsid w:val="00A427B1"/>
    <w:rsid w:val="00A42E8E"/>
    <w:rsid w:val="00A42F3C"/>
    <w:rsid w:val="00A43089"/>
    <w:rsid w:val="00A43642"/>
    <w:rsid w:val="00A437D9"/>
    <w:rsid w:val="00A4394C"/>
    <w:rsid w:val="00A43FAE"/>
    <w:rsid w:val="00A4403E"/>
    <w:rsid w:val="00A44501"/>
    <w:rsid w:val="00A445CD"/>
    <w:rsid w:val="00A44701"/>
    <w:rsid w:val="00A44830"/>
    <w:rsid w:val="00A44C16"/>
    <w:rsid w:val="00A44D2B"/>
    <w:rsid w:val="00A459ED"/>
    <w:rsid w:val="00A46277"/>
    <w:rsid w:val="00A4667C"/>
    <w:rsid w:val="00A46694"/>
    <w:rsid w:val="00A46E41"/>
    <w:rsid w:val="00A46E74"/>
    <w:rsid w:val="00A46EEB"/>
    <w:rsid w:val="00A47545"/>
    <w:rsid w:val="00A47657"/>
    <w:rsid w:val="00A4799F"/>
    <w:rsid w:val="00A47E00"/>
    <w:rsid w:val="00A501DF"/>
    <w:rsid w:val="00A5056A"/>
    <w:rsid w:val="00A507FF"/>
    <w:rsid w:val="00A50F34"/>
    <w:rsid w:val="00A5144E"/>
    <w:rsid w:val="00A51840"/>
    <w:rsid w:val="00A51B79"/>
    <w:rsid w:val="00A52016"/>
    <w:rsid w:val="00A52665"/>
    <w:rsid w:val="00A52F8D"/>
    <w:rsid w:val="00A5388A"/>
    <w:rsid w:val="00A539D0"/>
    <w:rsid w:val="00A53B09"/>
    <w:rsid w:val="00A53CAF"/>
    <w:rsid w:val="00A53D7B"/>
    <w:rsid w:val="00A53EDD"/>
    <w:rsid w:val="00A54402"/>
    <w:rsid w:val="00A54866"/>
    <w:rsid w:val="00A55415"/>
    <w:rsid w:val="00A5571D"/>
    <w:rsid w:val="00A55E11"/>
    <w:rsid w:val="00A5641A"/>
    <w:rsid w:val="00A568A8"/>
    <w:rsid w:val="00A56ADA"/>
    <w:rsid w:val="00A56B90"/>
    <w:rsid w:val="00A5712A"/>
    <w:rsid w:val="00A57499"/>
    <w:rsid w:val="00A57705"/>
    <w:rsid w:val="00A577D5"/>
    <w:rsid w:val="00A57872"/>
    <w:rsid w:val="00A57B7A"/>
    <w:rsid w:val="00A60394"/>
    <w:rsid w:val="00A6040C"/>
    <w:rsid w:val="00A605E4"/>
    <w:rsid w:val="00A60B88"/>
    <w:rsid w:val="00A61279"/>
    <w:rsid w:val="00A6146D"/>
    <w:rsid w:val="00A61E58"/>
    <w:rsid w:val="00A6279C"/>
    <w:rsid w:val="00A628B4"/>
    <w:rsid w:val="00A63062"/>
    <w:rsid w:val="00A63517"/>
    <w:rsid w:val="00A63BBD"/>
    <w:rsid w:val="00A640C7"/>
    <w:rsid w:val="00A64373"/>
    <w:rsid w:val="00A6491D"/>
    <w:rsid w:val="00A64994"/>
    <w:rsid w:val="00A64DC5"/>
    <w:rsid w:val="00A64E2F"/>
    <w:rsid w:val="00A64F61"/>
    <w:rsid w:val="00A64F7B"/>
    <w:rsid w:val="00A6518B"/>
    <w:rsid w:val="00A65D44"/>
    <w:rsid w:val="00A65D5A"/>
    <w:rsid w:val="00A65F36"/>
    <w:rsid w:val="00A662CC"/>
    <w:rsid w:val="00A664F1"/>
    <w:rsid w:val="00A664F8"/>
    <w:rsid w:val="00A66EE5"/>
    <w:rsid w:val="00A66EFE"/>
    <w:rsid w:val="00A670DB"/>
    <w:rsid w:val="00A6715D"/>
    <w:rsid w:val="00A675B6"/>
    <w:rsid w:val="00A679AB"/>
    <w:rsid w:val="00A67A30"/>
    <w:rsid w:val="00A67C28"/>
    <w:rsid w:val="00A67CAE"/>
    <w:rsid w:val="00A67CDB"/>
    <w:rsid w:val="00A701D3"/>
    <w:rsid w:val="00A703FC"/>
    <w:rsid w:val="00A704B9"/>
    <w:rsid w:val="00A705F4"/>
    <w:rsid w:val="00A7069E"/>
    <w:rsid w:val="00A707B8"/>
    <w:rsid w:val="00A70E1F"/>
    <w:rsid w:val="00A70E49"/>
    <w:rsid w:val="00A70E61"/>
    <w:rsid w:val="00A70E65"/>
    <w:rsid w:val="00A71454"/>
    <w:rsid w:val="00A715FA"/>
    <w:rsid w:val="00A7162B"/>
    <w:rsid w:val="00A71DAD"/>
    <w:rsid w:val="00A71E1B"/>
    <w:rsid w:val="00A724C6"/>
    <w:rsid w:val="00A72731"/>
    <w:rsid w:val="00A727A3"/>
    <w:rsid w:val="00A72AF5"/>
    <w:rsid w:val="00A72E9A"/>
    <w:rsid w:val="00A73A31"/>
    <w:rsid w:val="00A73DC4"/>
    <w:rsid w:val="00A73FCA"/>
    <w:rsid w:val="00A74196"/>
    <w:rsid w:val="00A742CB"/>
    <w:rsid w:val="00A74BC1"/>
    <w:rsid w:val="00A74DD9"/>
    <w:rsid w:val="00A74EF6"/>
    <w:rsid w:val="00A74FE6"/>
    <w:rsid w:val="00A751E9"/>
    <w:rsid w:val="00A75B16"/>
    <w:rsid w:val="00A76190"/>
    <w:rsid w:val="00A76712"/>
    <w:rsid w:val="00A769C0"/>
    <w:rsid w:val="00A769D7"/>
    <w:rsid w:val="00A76B19"/>
    <w:rsid w:val="00A76E39"/>
    <w:rsid w:val="00A772DA"/>
    <w:rsid w:val="00A7760D"/>
    <w:rsid w:val="00A778F8"/>
    <w:rsid w:val="00A77C8F"/>
    <w:rsid w:val="00A805E9"/>
    <w:rsid w:val="00A80773"/>
    <w:rsid w:val="00A80951"/>
    <w:rsid w:val="00A80B24"/>
    <w:rsid w:val="00A80B6C"/>
    <w:rsid w:val="00A80C7F"/>
    <w:rsid w:val="00A80D37"/>
    <w:rsid w:val="00A80E16"/>
    <w:rsid w:val="00A81044"/>
    <w:rsid w:val="00A81161"/>
    <w:rsid w:val="00A81193"/>
    <w:rsid w:val="00A81977"/>
    <w:rsid w:val="00A819CF"/>
    <w:rsid w:val="00A81DED"/>
    <w:rsid w:val="00A81DF5"/>
    <w:rsid w:val="00A81DFC"/>
    <w:rsid w:val="00A8236A"/>
    <w:rsid w:val="00A825D9"/>
    <w:rsid w:val="00A8298F"/>
    <w:rsid w:val="00A82A98"/>
    <w:rsid w:val="00A82CB1"/>
    <w:rsid w:val="00A83018"/>
    <w:rsid w:val="00A83A4F"/>
    <w:rsid w:val="00A83AC0"/>
    <w:rsid w:val="00A83AC4"/>
    <w:rsid w:val="00A83CB4"/>
    <w:rsid w:val="00A83D3D"/>
    <w:rsid w:val="00A84158"/>
    <w:rsid w:val="00A84294"/>
    <w:rsid w:val="00A8490F"/>
    <w:rsid w:val="00A84F01"/>
    <w:rsid w:val="00A85299"/>
    <w:rsid w:val="00A85A8C"/>
    <w:rsid w:val="00A85BA9"/>
    <w:rsid w:val="00A85FAC"/>
    <w:rsid w:val="00A862A5"/>
    <w:rsid w:val="00A86737"/>
    <w:rsid w:val="00A868D6"/>
    <w:rsid w:val="00A86A0B"/>
    <w:rsid w:val="00A86BC7"/>
    <w:rsid w:val="00A87083"/>
    <w:rsid w:val="00A879D6"/>
    <w:rsid w:val="00A87C30"/>
    <w:rsid w:val="00A87D96"/>
    <w:rsid w:val="00A87FB5"/>
    <w:rsid w:val="00A907A3"/>
    <w:rsid w:val="00A90967"/>
    <w:rsid w:val="00A90F1B"/>
    <w:rsid w:val="00A91321"/>
    <w:rsid w:val="00A9147E"/>
    <w:rsid w:val="00A92849"/>
    <w:rsid w:val="00A92C77"/>
    <w:rsid w:val="00A93313"/>
    <w:rsid w:val="00A935F3"/>
    <w:rsid w:val="00A93672"/>
    <w:rsid w:val="00A945B3"/>
    <w:rsid w:val="00A945C0"/>
    <w:rsid w:val="00A94706"/>
    <w:rsid w:val="00A94BF0"/>
    <w:rsid w:val="00A94BF4"/>
    <w:rsid w:val="00A94D18"/>
    <w:rsid w:val="00A95245"/>
    <w:rsid w:val="00A952E4"/>
    <w:rsid w:val="00A958B5"/>
    <w:rsid w:val="00A95BDB"/>
    <w:rsid w:val="00A95C10"/>
    <w:rsid w:val="00A95DB4"/>
    <w:rsid w:val="00A96178"/>
    <w:rsid w:val="00A96980"/>
    <w:rsid w:val="00A96E16"/>
    <w:rsid w:val="00A97041"/>
    <w:rsid w:val="00A971BE"/>
    <w:rsid w:val="00A971E5"/>
    <w:rsid w:val="00A9723D"/>
    <w:rsid w:val="00A97738"/>
    <w:rsid w:val="00A97761"/>
    <w:rsid w:val="00AA0411"/>
    <w:rsid w:val="00AA0A89"/>
    <w:rsid w:val="00AA165F"/>
    <w:rsid w:val="00AA1E5C"/>
    <w:rsid w:val="00AA2149"/>
    <w:rsid w:val="00AA27AF"/>
    <w:rsid w:val="00AA294A"/>
    <w:rsid w:val="00AA2E73"/>
    <w:rsid w:val="00AA3495"/>
    <w:rsid w:val="00AA34EE"/>
    <w:rsid w:val="00AA3CEF"/>
    <w:rsid w:val="00AA3D59"/>
    <w:rsid w:val="00AA4505"/>
    <w:rsid w:val="00AA4727"/>
    <w:rsid w:val="00AA47F7"/>
    <w:rsid w:val="00AA4CD7"/>
    <w:rsid w:val="00AA502E"/>
    <w:rsid w:val="00AA5063"/>
    <w:rsid w:val="00AA53FD"/>
    <w:rsid w:val="00AA5473"/>
    <w:rsid w:val="00AA548C"/>
    <w:rsid w:val="00AA5622"/>
    <w:rsid w:val="00AA5700"/>
    <w:rsid w:val="00AA5AB4"/>
    <w:rsid w:val="00AA5C79"/>
    <w:rsid w:val="00AA5DCF"/>
    <w:rsid w:val="00AA5DD4"/>
    <w:rsid w:val="00AA6198"/>
    <w:rsid w:val="00AA65F1"/>
    <w:rsid w:val="00AA6605"/>
    <w:rsid w:val="00AA6D38"/>
    <w:rsid w:val="00AA7851"/>
    <w:rsid w:val="00AB0279"/>
    <w:rsid w:val="00AB04C0"/>
    <w:rsid w:val="00AB0C47"/>
    <w:rsid w:val="00AB0C49"/>
    <w:rsid w:val="00AB0C8B"/>
    <w:rsid w:val="00AB1051"/>
    <w:rsid w:val="00AB1492"/>
    <w:rsid w:val="00AB1533"/>
    <w:rsid w:val="00AB1887"/>
    <w:rsid w:val="00AB20C3"/>
    <w:rsid w:val="00AB2A6B"/>
    <w:rsid w:val="00AB2DCE"/>
    <w:rsid w:val="00AB3039"/>
    <w:rsid w:val="00AB3065"/>
    <w:rsid w:val="00AB3433"/>
    <w:rsid w:val="00AB37EB"/>
    <w:rsid w:val="00AB3890"/>
    <w:rsid w:val="00AB3A9E"/>
    <w:rsid w:val="00AB3E03"/>
    <w:rsid w:val="00AB464C"/>
    <w:rsid w:val="00AB4AD6"/>
    <w:rsid w:val="00AB4F99"/>
    <w:rsid w:val="00AB500A"/>
    <w:rsid w:val="00AB514C"/>
    <w:rsid w:val="00AB51FB"/>
    <w:rsid w:val="00AB55C4"/>
    <w:rsid w:val="00AB5689"/>
    <w:rsid w:val="00AB56E1"/>
    <w:rsid w:val="00AB5813"/>
    <w:rsid w:val="00AB5D73"/>
    <w:rsid w:val="00AB5F6F"/>
    <w:rsid w:val="00AB606F"/>
    <w:rsid w:val="00AB61A7"/>
    <w:rsid w:val="00AB6606"/>
    <w:rsid w:val="00AB6784"/>
    <w:rsid w:val="00AB6885"/>
    <w:rsid w:val="00AB7230"/>
    <w:rsid w:val="00AB7AA7"/>
    <w:rsid w:val="00AB7AEF"/>
    <w:rsid w:val="00AB7BCA"/>
    <w:rsid w:val="00AC0181"/>
    <w:rsid w:val="00AC01DF"/>
    <w:rsid w:val="00AC039C"/>
    <w:rsid w:val="00AC05AE"/>
    <w:rsid w:val="00AC0A7D"/>
    <w:rsid w:val="00AC0B77"/>
    <w:rsid w:val="00AC0E55"/>
    <w:rsid w:val="00AC0F9E"/>
    <w:rsid w:val="00AC0FA0"/>
    <w:rsid w:val="00AC1009"/>
    <w:rsid w:val="00AC14B9"/>
    <w:rsid w:val="00AC1D09"/>
    <w:rsid w:val="00AC1D60"/>
    <w:rsid w:val="00AC1DFF"/>
    <w:rsid w:val="00AC1E08"/>
    <w:rsid w:val="00AC1ECF"/>
    <w:rsid w:val="00AC1F0E"/>
    <w:rsid w:val="00AC1FAC"/>
    <w:rsid w:val="00AC238E"/>
    <w:rsid w:val="00AC245C"/>
    <w:rsid w:val="00AC2658"/>
    <w:rsid w:val="00AC2853"/>
    <w:rsid w:val="00AC2B2A"/>
    <w:rsid w:val="00AC2C3D"/>
    <w:rsid w:val="00AC309E"/>
    <w:rsid w:val="00AC324D"/>
    <w:rsid w:val="00AC3288"/>
    <w:rsid w:val="00AC36AE"/>
    <w:rsid w:val="00AC37B1"/>
    <w:rsid w:val="00AC37B5"/>
    <w:rsid w:val="00AC398F"/>
    <w:rsid w:val="00AC3A69"/>
    <w:rsid w:val="00AC3E75"/>
    <w:rsid w:val="00AC427C"/>
    <w:rsid w:val="00AC43C6"/>
    <w:rsid w:val="00AC4769"/>
    <w:rsid w:val="00AC47A8"/>
    <w:rsid w:val="00AC48D2"/>
    <w:rsid w:val="00AC48F3"/>
    <w:rsid w:val="00AC496F"/>
    <w:rsid w:val="00AC4BAD"/>
    <w:rsid w:val="00AC4C14"/>
    <w:rsid w:val="00AC51AA"/>
    <w:rsid w:val="00AC58C9"/>
    <w:rsid w:val="00AC5BA3"/>
    <w:rsid w:val="00AC6C30"/>
    <w:rsid w:val="00AC6E2F"/>
    <w:rsid w:val="00AC74CF"/>
    <w:rsid w:val="00AC77FB"/>
    <w:rsid w:val="00AC7F2B"/>
    <w:rsid w:val="00AD0226"/>
    <w:rsid w:val="00AD034D"/>
    <w:rsid w:val="00AD0DDA"/>
    <w:rsid w:val="00AD0F48"/>
    <w:rsid w:val="00AD1543"/>
    <w:rsid w:val="00AD15A0"/>
    <w:rsid w:val="00AD16BA"/>
    <w:rsid w:val="00AD16C5"/>
    <w:rsid w:val="00AD1AD1"/>
    <w:rsid w:val="00AD1D6C"/>
    <w:rsid w:val="00AD1FAF"/>
    <w:rsid w:val="00AD25B1"/>
    <w:rsid w:val="00AD26B9"/>
    <w:rsid w:val="00AD2E13"/>
    <w:rsid w:val="00AD31AA"/>
    <w:rsid w:val="00AD3272"/>
    <w:rsid w:val="00AD3446"/>
    <w:rsid w:val="00AD3878"/>
    <w:rsid w:val="00AD4C72"/>
    <w:rsid w:val="00AD51BF"/>
    <w:rsid w:val="00AD59E4"/>
    <w:rsid w:val="00AD5AD7"/>
    <w:rsid w:val="00AD5D44"/>
    <w:rsid w:val="00AD5E62"/>
    <w:rsid w:val="00AD61DC"/>
    <w:rsid w:val="00AD6238"/>
    <w:rsid w:val="00AD63DD"/>
    <w:rsid w:val="00AD6468"/>
    <w:rsid w:val="00AD6905"/>
    <w:rsid w:val="00AD6A0C"/>
    <w:rsid w:val="00AD6E54"/>
    <w:rsid w:val="00AD72B0"/>
    <w:rsid w:val="00AD7549"/>
    <w:rsid w:val="00AD75C9"/>
    <w:rsid w:val="00AD7699"/>
    <w:rsid w:val="00AD7977"/>
    <w:rsid w:val="00AD79BC"/>
    <w:rsid w:val="00AD7A4F"/>
    <w:rsid w:val="00AE08F3"/>
    <w:rsid w:val="00AE1248"/>
    <w:rsid w:val="00AE125C"/>
    <w:rsid w:val="00AE13D1"/>
    <w:rsid w:val="00AE141C"/>
    <w:rsid w:val="00AE14E6"/>
    <w:rsid w:val="00AE1559"/>
    <w:rsid w:val="00AE16FB"/>
    <w:rsid w:val="00AE19EE"/>
    <w:rsid w:val="00AE1C03"/>
    <w:rsid w:val="00AE2009"/>
    <w:rsid w:val="00AE202B"/>
    <w:rsid w:val="00AE2035"/>
    <w:rsid w:val="00AE21C9"/>
    <w:rsid w:val="00AE21D6"/>
    <w:rsid w:val="00AE239D"/>
    <w:rsid w:val="00AE244B"/>
    <w:rsid w:val="00AE25FD"/>
    <w:rsid w:val="00AE2626"/>
    <w:rsid w:val="00AE266D"/>
    <w:rsid w:val="00AE29A6"/>
    <w:rsid w:val="00AE2DB9"/>
    <w:rsid w:val="00AE2E2D"/>
    <w:rsid w:val="00AE2E44"/>
    <w:rsid w:val="00AE2F95"/>
    <w:rsid w:val="00AE3025"/>
    <w:rsid w:val="00AE3111"/>
    <w:rsid w:val="00AE3221"/>
    <w:rsid w:val="00AE327E"/>
    <w:rsid w:val="00AE3647"/>
    <w:rsid w:val="00AE37CB"/>
    <w:rsid w:val="00AE381B"/>
    <w:rsid w:val="00AE39CE"/>
    <w:rsid w:val="00AE3F54"/>
    <w:rsid w:val="00AE405C"/>
    <w:rsid w:val="00AE4790"/>
    <w:rsid w:val="00AE4A98"/>
    <w:rsid w:val="00AE4E17"/>
    <w:rsid w:val="00AE5182"/>
    <w:rsid w:val="00AE5E3C"/>
    <w:rsid w:val="00AE606D"/>
    <w:rsid w:val="00AE6393"/>
    <w:rsid w:val="00AE7532"/>
    <w:rsid w:val="00AE7706"/>
    <w:rsid w:val="00AE784C"/>
    <w:rsid w:val="00AE7D04"/>
    <w:rsid w:val="00AE7D11"/>
    <w:rsid w:val="00AF0009"/>
    <w:rsid w:val="00AF02FA"/>
    <w:rsid w:val="00AF03AF"/>
    <w:rsid w:val="00AF06AA"/>
    <w:rsid w:val="00AF0885"/>
    <w:rsid w:val="00AF08B2"/>
    <w:rsid w:val="00AF0A2C"/>
    <w:rsid w:val="00AF1896"/>
    <w:rsid w:val="00AF19D0"/>
    <w:rsid w:val="00AF1C8E"/>
    <w:rsid w:val="00AF2123"/>
    <w:rsid w:val="00AF2843"/>
    <w:rsid w:val="00AF2BCE"/>
    <w:rsid w:val="00AF2D48"/>
    <w:rsid w:val="00AF2E9A"/>
    <w:rsid w:val="00AF3338"/>
    <w:rsid w:val="00AF33F4"/>
    <w:rsid w:val="00AF39C7"/>
    <w:rsid w:val="00AF3C94"/>
    <w:rsid w:val="00AF3CE8"/>
    <w:rsid w:val="00AF3FF1"/>
    <w:rsid w:val="00AF493C"/>
    <w:rsid w:val="00AF508F"/>
    <w:rsid w:val="00AF55C2"/>
    <w:rsid w:val="00AF566C"/>
    <w:rsid w:val="00AF58C7"/>
    <w:rsid w:val="00AF58F1"/>
    <w:rsid w:val="00AF5D28"/>
    <w:rsid w:val="00AF5EB1"/>
    <w:rsid w:val="00AF6369"/>
    <w:rsid w:val="00AF67CB"/>
    <w:rsid w:val="00AF71EC"/>
    <w:rsid w:val="00AF7212"/>
    <w:rsid w:val="00AF7300"/>
    <w:rsid w:val="00AF75D1"/>
    <w:rsid w:val="00AF7777"/>
    <w:rsid w:val="00AF78EA"/>
    <w:rsid w:val="00AF7971"/>
    <w:rsid w:val="00AF7D26"/>
    <w:rsid w:val="00AF7D31"/>
    <w:rsid w:val="00B008CE"/>
    <w:rsid w:val="00B00997"/>
    <w:rsid w:val="00B00A80"/>
    <w:rsid w:val="00B00D7D"/>
    <w:rsid w:val="00B010D2"/>
    <w:rsid w:val="00B011F7"/>
    <w:rsid w:val="00B0125E"/>
    <w:rsid w:val="00B0152D"/>
    <w:rsid w:val="00B0166D"/>
    <w:rsid w:val="00B01970"/>
    <w:rsid w:val="00B01E2C"/>
    <w:rsid w:val="00B02149"/>
    <w:rsid w:val="00B02310"/>
    <w:rsid w:val="00B02681"/>
    <w:rsid w:val="00B029B0"/>
    <w:rsid w:val="00B02C40"/>
    <w:rsid w:val="00B02EA3"/>
    <w:rsid w:val="00B03BBC"/>
    <w:rsid w:val="00B03FA1"/>
    <w:rsid w:val="00B045AA"/>
    <w:rsid w:val="00B045F4"/>
    <w:rsid w:val="00B04C42"/>
    <w:rsid w:val="00B05019"/>
    <w:rsid w:val="00B056C1"/>
    <w:rsid w:val="00B05DA8"/>
    <w:rsid w:val="00B05F35"/>
    <w:rsid w:val="00B06863"/>
    <w:rsid w:val="00B06A10"/>
    <w:rsid w:val="00B06DE2"/>
    <w:rsid w:val="00B06E2D"/>
    <w:rsid w:val="00B06F2D"/>
    <w:rsid w:val="00B0745A"/>
    <w:rsid w:val="00B075DD"/>
    <w:rsid w:val="00B07F2E"/>
    <w:rsid w:val="00B1063F"/>
    <w:rsid w:val="00B108BC"/>
    <w:rsid w:val="00B10904"/>
    <w:rsid w:val="00B10D8A"/>
    <w:rsid w:val="00B1130F"/>
    <w:rsid w:val="00B117C5"/>
    <w:rsid w:val="00B11B0E"/>
    <w:rsid w:val="00B11D5B"/>
    <w:rsid w:val="00B11F5B"/>
    <w:rsid w:val="00B12689"/>
    <w:rsid w:val="00B12F04"/>
    <w:rsid w:val="00B13108"/>
    <w:rsid w:val="00B134EE"/>
    <w:rsid w:val="00B1352C"/>
    <w:rsid w:val="00B13A92"/>
    <w:rsid w:val="00B13FBA"/>
    <w:rsid w:val="00B1426D"/>
    <w:rsid w:val="00B145A7"/>
    <w:rsid w:val="00B14B32"/>
    <w:rsid w:val="00B14B5C"/>
    <w:rsid w:val="00B14D4A"/>
    <w:rsid w:val="00B14F5B"/>
    <w:rsid w:val="00B14FFD"/>
    <w:rsid w:val="00B1502E"/>
    <w:rsid w:val="00B15358"/>
    <w:rsid w:val="00B1578B"/>
    <w:rsid w:val="00B159C0"/>
    <w:rsid w:val="00B15D95"/>
    <w:rsid w:val="00B15E95"/>
    <w:rsid w:val="00B15FBC"/>
    <w:rsid w:val="00B16353"/>
    <w:rsid w:val="00B163C2"/>
    <w:rsid w:val="00B16A66"/>
    <w:rsid w:val="00B16B7B"/>
    <w:rsid w:val="00B16D8F"/>
    <w:rsid w:val="00B16DA3"/>
    <w:rsid w:val="00B16E85"/>
    <w:rsid w:val="00B16FA8"/>
    <w:rsid w:val="00B17065"/>
    <w:rsid w:val="00B171FA"/>
    <w:rsid w:val="00B174CF"/>
    <w:rsid w:val="00B177DC"/>
    <w:rsid w:val="00B178D6"/>
    <w:rsid w:val="00B17BE3"/>
    <w:rsid w:val="00B17C17"/>
    <w:rsid w:val="00B17FA7"/>
    <w:rsid w:val="00B2003A"/>
    <w:rsid w:val="00B20AF1"/>
    <w:rsid w:val="00B2101A"/>
    <w:rsid w:val="00B21545"/>
    <w:rsid w:val="00B2186E"/>
    <w:rsid w:val="00B21F89"/>
    <w:rsid w:val="00B22031"/>
    <w:rsid w:val="00B22187"/>
    <w:rsid w:val="00B225C9"/>
    <w:rsid w:val="00B22688"/>
    <w:rsid w:val="00B228B5"/>
    <w:rsid w:val="00B22AF0"/>
    <w:rsid w:val="00B22B42"/>
    <w:rsid w:val="00B22C2E"/>
    <w:rsid w:val="00B232AC"/>
    <w:rsid w:val="00B2347C"/>
    <w:rsid w:val="00B23567"/>
    <w:rsid w:val="00B23973"/>
    <w:rsid w:val="00B23B12"/>
    <w:rsid w:val="00B2460B"/>
    <w:rsid w:val="00B2461B"/>
    <w:rsid w:val="00B2596B"/>
    <w:rsid w:val="00B259F1"/>
    <w:rsid w:val="00B25CB5"/>
    <w:rsid w:val="00B260D0"/>
    <w:rsid w:val="00B26208"/>
    <w:rsid w:val="00B26338"/>
    <w:rsid w:val="00B2636C"/>
    <w:rsid w:val="00B265BD"/>
    <w:rsid w:val="00B26637"/>
    <w:rsid w:val="00B270F8"/>
    <w:rsid w:val="00B2741F"/>
    <w:rsid w:val="00B27D8E"/>
    <w:rsid w:val="00B30117"/>
    <w:rsid w:val="00B30389"/>
    <w:rsid w:val="00B3058A"/>
    <w:rsid w:val="00B306FA"/>
    <w:rsid w:val="00B30A79"/>
    <w:rsid w:val="00B30BB9"/>
    <w:rsid w:val="00B30BF1"/>
    <w:rsid w:val="00B310AC"/>
    <w:rsid w:val="00B314DB"/>
    <w:rsid w:val="00B3161A"/>
    <w:rsid w:val="00B316AF"/>
    <w:rsid w:val="00B3193E"/>
    <w:rsid w:val="00B31ADF"/>
    <w:rsid w:val="00B3241E"/>
    <w:rsid w:val="00B327F6"/>
    <w:rsid w:val="00B32841"/>
    <w:rsid w:val="00B32CAF"/>
    <w:rsid w:val="00B33712"/>
    <w:rsid w:val="00B346E7"/>
    <w:rsid w:val="00B34776"/>
    <w:rsid w:val="00B34E68"/>
    <w:rsid w:val="00B34F5A"/>
    <w:rsid w:val="00B352C9"/>
    <w:rsid w:val="00B35301"/>
    <w:rsid w:val="00B35FA0"/>
    <w:rsid w:val="00B360F2"/>
    <w:rsid w:val="00B3621D"/>
    <w:rsid w:val="00B3630F"/>
    <w:rsid w:val="00B36479"/>
    <w:rsid w:val="00B366F4"/>
    <w:rsid w:val="00B36923"/>
    <w:rsid w:val="00B36BC3"/>
    <w:rsid w:val="00B36C8E"/>
    <w:rsid w:val="00B36CE0"/>
    <w:rsid w:val="00B36F35"/>
    <w:rsid w:val="00B3702C"/>
    <w:rsid w:val="00B371F3"/>
    <w:rsid w:val="00B375C8"/>
    <w:rsid w:val="00B37915"/>
    <w:rsid w:val="00B37D55"/>
    <w:rsid w:val="00B37E3D"/>
    <w:rsid w:val="00B403ED"/>
    <w:rsid w:val="00B405BF"/>
    <w:rsid w:val="00B40823"/>
    <w:rsid w:val="00B4099D"/>
    <w:rsid w:val="00B40CAA"/>
    <w:rsid w:val="00B41145"/>
    <w:rsid w:val="00B41223"/>
    <w:rsid w:val="00B41730"/>
    <w:rsid w:val="00B417E1"/>
    <w:rsid w:val="00B4192D"/>
    <w:rsid w:val="00B419DD"/>
    <w:rsid w:val="00B41B3E"/>
    <w:rsid w:val="00B424B2"/>
    <w:rsid w:val="00B42847"/>
    <w:rsid w:val="00B4286E"/>
    <w:rsid w:val="00B42B07"/>
    <w:rsid w:val="00B42D23"/>
    <w:rsid w:val="00B43086"/>
    <w:rsid w:val="00B432F7"/>
    <w:rsid w:val="00B433F8"/>
    <w:rsid w:val="00B43D94"/>
    <w:rsid w:val="00B43E8D"/>
    <w:rsid w:val="00B43F88"/>
    <w:rsid w:val="00B4403B"/>
    <w:rsid w:val="00B4437C"/>
    <w:rsid w:val="00B445CB"/>
    <w:rsid w:val="00B449BE"/>
    <w:rsid w:val="00B45163"/>
    <w:rsid w:val="00B455CB"/>
    <w:rsid w:val="00B45BB2"/>
    <w:rsid w:val="00B46244"/>
    <w:rsid w:val="00B463B5"/>
    <w:rsid w:val="00B46CC7"/>
    <w:rsid w:val="00B47767"/>
    <w:rsid w:val="00B47B09"/>
    <w:rsid w:val="00B50024"/>
    <w:rsid w:val="00B50104"/>
    <w:rsid w:val="00B501C8"/>
    <w:rsid w:val="00B50A28"/>
    <w:rsid w:val="00B50B10"/>
    <w:rsid w:val="00B50CF1"/>
    <w:rsid w:val="00B5146B"/>
    <w:rsid w:val="00B5175C"/>
    <w:rsid w:val="00B51893"/>
    <w:rsid w:val="00B51A4D"/>
    <w:rsid w:val="00B51E14"/>
    <w:rsid w:val="00B51F08"/>
    <w:rsid w:val="00B52386"/>
    <w:rsid w:val="00B528FE"/>
    <w:rsid w:val="00B52D46"/>
    <w:rsid w:val="00B53857"/>
    <w:rsid w:val="00B53973"/>
    <w:rsid w:val="00B53985"/>
    <w:rsid w:val="00B53B7D"/>
    <w:rsid w:val="00B53DD2"/>
    <w:rsid w:val="00B53DF3"/>
    <w:rsid w:val="00B541F3"/>
    <w:rsid w:val="00B543B6"/>
    <w:rsid w:val="00B54408"/>
    <w:rsid w:val="00B5443A"/>
    <w:rsid w:val="00B547A4"/>
    <w:rsid w:val="00B547FD"/>
    <w:rsid w:val="00B54880"/>
    <w:rsid w:val="00B54A0E"/>
    <w:rsid w:val="00B54A12"/>
    <w:rsid w:val="00B5532C"/>
    <w:rsid w:val="00B55828"/>
    <w:rsid w:val="00B56110"/>
    <w:rsid w:val="00B56157"/>
    <w:rsid w:val="00B563B8"/>
    <w:rsid w:val="00B56610"/>
    <w:rsid w:val="00B56AC7"/>
    <w:rsid w:val="00B56EDA"/>
    <w:rsid w:val="00B575F5"/>
    <w:rsid w:val="00B57898"/>
    <w:rsid w:val="00B57BDA"/>
    <w:rsid w:val="00B57C30"/>
    <w:rsid w:val="00B57FA0"/>
    <w:rsid w:val="00B601E4"/>
    <w:rsid w:val="00B60A1C"/>
    <w:rsid w:val="00B60B9F"/>
    <w:rsid w:val="00B60C79"/>
    <w:rsid w:val="00B60CD7"/>
    <w:rsid w:val="00B60D84"/>
    <w:rsid w:val="00B610CF"/>
    <w:rsid w:val="00B61309"/>
    <w:rsid w:val="00B61564"/>
    <w:rsid w:val="00B6157C"/>
    <w:rsid w:val="00B619BD"/>
    <w:rsid w:val="00B61B43"/>
    <w:rsid w:val="00B61B51"/>
    <w:rsid w:val="00B61D12"/>
    <w:rsid w:val="00B629D3"/>
    <w:rsid w:val="00B62BBD"/>
    <w:rsid w:val="00B62BCF"/>
    <w:rsid w:val="00B63013"/>
    <w:rsid w:val="00B631DE"/>
    <w:rsid w:val="00B6362E"/>
    <w:rsid w:val="00B639BE"/>
    <w:rsid w:val="00B63D7A"/>
    <w:rsid w:val="00B63FB1"/>
    <w:rsid w:val="00B63FDB"/>
    <w:rsid w:val="00B641D3"/>
    <w:rsid w:val="00B6427A"/>
    <w:rsid w:val="00B647DC"/>
    <w:rsid w:val="00B64FAA"/>
    <w:rsid w:val="00B65104"/>
    <w:rsid w:val="00B6526D"/>
    <w:rsid w:val="00B654BB"/>
    <w:rsid w:val="00B658B6"/>
    <w:rsid w:val="00B6591D"/>
    <w:rsid w:val="00B65C30"/>
    <w:rsid w:val="00B65F1E"/>
    <w:rsid w:val="00B65F21"/>
    <w:rsid w:val="00B6655F"/>
    <w:rsid w:val="00B665DE"/>
    <w:rsid w:val="00B669D1"/>
    <w:rsid w:val="00B66D2E"/>
    <w:rsid w:val="00B679DC"/>
    <w:rsid w:val="00B67FBB"/>
    <w:rsid w:val="00B70017"/>
    <w:rsid w:val="00B7002B"/>
    <w:rsid w:val="00B702D0"/>
    <w:rsid w:val="00B70499"/>
    <w:rsid w:val="00B707B1"/>
    <w:rsid w:val="00B708FE"/>
    <w:rsid w:val="00B7094A"/>
    <w:rsid w:val="00B70998"/>
    <w:rsid w:val="00B70EA3"/>
    <w:rsid w:val="00B70F37"/>
    <w:rsid w:val="00B70FDF"/>
    <w:rsid w:val="00B71214"/>
    <w:rsid w:val="00B7148C"/>
    <w:rsid w:val="00B714DD"/>
    <w:rsid w:val="00B715B9"/>
    <w:rsid w:val="00B71935"/>
    <w:rsid w:val="00B71988"/>
    <w:rsid w:val="00B71B0F"/>
    <w:rsid w:val="00B71BEF"/>
    <w:rsid w:val="00B71C92"/>
    <w:rsid w:val="00B71F61"/>
    <w:rsid w:val="00B725A8"/>
    <w:rsid w:val="00B7260F"/>
    <w:rsid w:val="00B72A1F"/>
    <w:rsid w:val="00B72BE6"/>
    <w:rsid w:val="00B73055"/>
    <w:rsid w:val="00B73158"/>
    <w:rsid w:val="00B73A16"/>
    <w:rsid w:val="00B73B09"/>
    <w:rsid w:val="00B73DEC"/>
    <w:rsid w:val="00B73F48"/>
    <w:rsid w:val="00B74316"/>
    <w:rsid w:val="00B743B2"/>
    <w:rsid w:val="00B74DD8"/>
    <w:rsid w:val="00B74F39"/>
    <w:rsid w:val="00B7507D"/>
    <w:rsid w:val="00B75397"/>
    <w:rsid w:val="00B7599E"/>
    <w:rsid w:val="00B75CF2"/>
    <w:rsid w:val="00B75E70"/>
    <w:rsid w:val="00B76263"/>
    <w:rsid w:val="00B768CC"/>
    <w:rsid w:val="00B76CDD"/>
    <w:rsid w:val="00B76D5D"/>
    <w:rsid w:val="00B76DE3"/>
    <w:rsid w:val="00B77204"/>
    <w:rsid w:val="00B7748B"/>
    <w:rsid w:val="00B774DB"/>
    <w:rsid w:val="00B777FC"/>
    <w:rsid w:val="00B77F72"/>
    <w:rsid w:val="00B77F74"/>
    <w:rsid w:val="00B802B9"/>
    <w:rsid w:val="00B80441"/>
    <w:rsid w:val="00B80610"/>
    <w:rsid w:val="00B808DB"/>
    <w:rsid w:val="00B80A43"/>
    <w:rsid w:val="00B80D59"/>
    <w:rsid w:val="00B80E81"/>
    <w:rsid w:val="00B814DC"/>
    <w:rsid w:val="00B81672"/>
    <w:rsid w:val="00B817AD"/>
    <w:rsid w:val="00B818EB"/>
    <w:rsid w:val="00B81D80"/>
    <w:rsid w:val="00B81E8F"/>
    <w:rsid w:val="00B82727"/>
    <w:rsid w:val="00B8285E"/>
    <w:rsid w:val="00B82A19"/>
    <w:rsid w:val="00B82CB7"/>
    <w:rsid w:val="00B82FD6"/>
    <w:rsid w:val="00B83254"/>
    <w:rsid w:val="00B832E8"/>
    <w:rsid w:val="00B83C11"/>
    <w:rsid w:val="00B83DEC"/>
    <w:rsid w:val="00B83DFB"/>
    <w:rsid w:val="00B8405A"/>
    <w:rsid w:val="00B846A7"/>
    <w:rsid w:val="00B847A3"/>
    <w:rsid w:val="00B84AB9"/>
    <w:rsid w:val="00B84B19"/>
    <w:rsid w:val="00B84C24"/>
    <w:rsid w:val="00B84F74"/>
    <w:rsid w:val="00B8542B"/>
    <w:rsid w:val="00B8558C"/>
    <w:rsid w:val="00B86107"/>
    <w:rsid w:val="00B8623F"/>
    <w:rsid w:val="00B8644C"/>
    <w:rsid w:val="00B86930"/>
    <w:rsid w:val="00B86C4C"/>
    <w:rsid w:val="00B86E85"/>
    <w:rsid w:val="00B875E3"/>
    <w:rsid w:val="00B87897"/>
    <w:rsid w:val="00B87BE6"/>
    <w:rsid w:val="00B903BB"/>
    <w:rsid w:val="00B90C98"/>
    <w:rsid w:val="00B90E3B"/>
    <w:rsid w:val="00B9115C"/>
    <w:rsid w:val="00B91377"/>
    <w:rsid w:val="00B9151F"/>
    <w:rsid w:val="00B9236B"/>
    <w:rsid w:val="00B92869"/>
    <w:rsid w:val="00B9294C"/>
    <w:rsid w:val="00B92C1E"/>
    <w:rsid w:val="00B92D39"/>
    <w:rsid w:val="00B92E2A"/>
    <w:rsid w:val="00B931C4"/>
    <w:rsid w:val="00B93364"/>
    <w:rsid w:val="00B93B6F"/>
    <w:rsid w:val="00B93E0C"/>
    <w:rsid w:val="00B93EE4"/>
    <w:rsid w:val="00B941B4"/>
    <w:rsid w:val="00B94202"/>
    <w:rsid w:val="00B942E5"/>
    <w:rsid w:val="00B94691"/>
    <w:rsid w:val="00B9471A"/>
    <w:rsid w:val="00B94A6D"/>
    <w:rsid w:val="00B94E59"/>
    <w:rsid w:val="00B94F72"/>
    <w:rsid w:val="00B953CE"/>
    <w:rsid w:val="00B955D4"/>
    <w:rsid w:val="00B95880"/>
    <w:rsid w:val="00B95DD2"/>
    <w:rsid w:val="00B95E06"/>
    <w:rsid w:val="00B966EC"/>
    <w:rsid w:val="00B96941"/>
    <w:rsid w:val="00B96CA5"/>
    <w:rsid w:val="00B96E46"/>
    <w:rsid w:val="00B972E6"/>
    <w:rsid w:val="00B975DD"/>
    <w:rsid w:val="00B9779C"/>
    <w:rsid w:val="00B97802"/>
    <w:rsid w:val="00B97DFF"/>
    <w:rsid w:val="00BA03AE"/>
    <w:rsid w:val="00BA04A7"/>
    <w:rsid w:val="00BA0553"/>
    <w:rsid w:val="00BA0931"/>
    <w:rsid w:val="00BA0E79"/>
    <w:rsid w:val="00BA1426"/>
    <w:rsid w:val="00BA1A63"/>
    <w:rsid w:val="00BA2367"/>
    <w:rsid w:val="00BA2450"/>
    <w:rsid w:val="00BA2A96"/>
    <w:rsid w:val="00BA3112"/>
    <w:rsid w:val="00BA326D"/>
    <w:rsid w:val="00BA32BB"/>
    <w:rsid w:val="00BA3371"/>
    <w:rsid w:val="00BA350C"/>
    <w:rsid w:val="00BA3654"/>
    <w:rsid w:val="00BA3FF1"/>
    <w:rsid w:val="00BA42FF"/>
    <w:rsid w:val="00BA459C"/>
    <w:rsid w:val="00BA4649"/>
    <w:rsid w:val="00BA4804"/>
    <w:rsid w:val="00BA4E1B"/>
    <w:rsid w:val="00BA4E35"/>
    <w:rsid w:val="00BA4EA7"/>
    <w:rsid w:val="00BA5B86"/>
    <w:rsid w:val="00BA5CC1"/>
    <w:rsid w:val="00BA5D54"/>
    <w:rsid w:val="00BA5E44"/>
    <w:rsid w:val="00BA5E6F"/>
    <w:rsid w:val="00BA6630"/>
    <w:rsid w:val="00BA7389"/>
    <w:rsid w:val="00BA77D5"/>
    <w:rsid w:val="00BA7846"/>
    <w:rsid w:val="00BA7B01"/>
    <w:rsid w:val="00BB00ED"/>
    <w:rsid w:val="00BB0573"/>
    <w:rsid w:val="00BB088C"/>
    <w:rsid w:val="00BB0D01"/>
    <w:rsid w:val="00BB0FBF"/>
    <w:rsid w:val="00BB15F0"/>
    <w:rsid w:val="00BB19AF"/>
    <w:rsid w:val="00BB20BE"/>
    <w:rsid w:val="00BB250D"/>
    <w:rsid w:val="00BB2ADD"/>
    <w:rsid w:val="00BB2B91"/>
    <w:rsid w:val="00BB36F1"/>
    <w:rsid w:val="00BB3AE1"/>
    <w:rsid w:val="00BB3D81"/>
    <w:rsid w:val="00BB3FB1"/>
    <w:rsid w:val="00BB449B"/>
    <w:rsid w:val="00BB44F4"/>
    <w:rsid w:val="00BB47EF"/>
    <w:rsid w:val="00BB48A1"/>
    <w:rsid w:val="00BB49E4"/>
    <w:rsid w:val="00BB4A18"/>
    <w:rsid w:val="00BB4AA2"/>
    <w:rsid w:val="00BB55DC"/>
    <w:rsid w:val="00BB595B"/>
    <w:rsid w:val="00BB5BF2"/>
    <w:rsid w:val="00BB5C53"/>
    <w:rsid w:val="00BB5C81"/>
    <w:rsid w:val="00BB620C"/>
    <w:rsid w:val="00BB63B1"/>
    <w:rsid w:val="00BB68CF"/>
    <w:rsid w:val="00BB6973"/>
    <w:rsid w:val="00BB6A68"/>
    <w:rsid w:val="00BB6CEB"/>
    <w:rsid w:val="00BB6EAF"/>
    <w:rsid w:val="00BB707E"/>
    <w:rsid w:val="00BB749B"/>
    <w:rsid w:val="00BB7696"/>
    <w:rsid w:val="00BB7753"/>
    <w:rsid w:val="00BB78C5"/>
    <w:rsid w:val="00BC017F"/>
    <w:rsid w:val="00BC0A39"/>
    <w:rsid w:val="00BC111E"/>
    <w:rsid w:val="00BC153E"/>
    <w:rsid w:val="00BC19B3"/>
    <w:rsid w:val="00BC1B4E"/>
    <w:rsid w:val="00BC23A2"/>
    <w:rsid w:val="00BC26DE"/>
    <w:rsid w:val="00BC28AE"/>
    <w:rsid w:val="00BC2A62"/>
    <w:rsid w:val="00BC30F8"/>
    <w:rsid w:val="00BC33F0"/>
    <w:rsid w:val="00BC33F2"/>
    <w:rsid w:val="00BC356E"/>
    <w:rsid w:val="00BC3C25"/>
    <w:rsid w:val="00BC3FEE"/>
    <w:rsid w:val="00BC4105"/>
    <w:rsid w:val="00BC4968"/>
    <w:rsid w:val="00BC4B32"/>
    <w:rsid w:val="00BC5063"/>
    <w:rsid w:val="00BC516B"/>
    <w:rsid w:val="00BC51E7"/>
    <w:rsid w:val="00BC540B"/>
    <w:rsid w:val="00BC5725"/>
    <w:rsid w:val="00BC586C"/>
    <w:rsid w:val="00BC5916"/>
    <w:rsid w:val="00BC5BA4"/>
    <w:rsid w:val="00BC5DA8"/>
    <w:rsid w:val="00BC6006"/>
    <w:rsid w:val="00BC639A"/>
    <w:rsid w:val="00BC66D4"/>
    <w:rsid w:val="00BC6728"/>
    <w:rsid w:val="00BC7434"/>
    <w:rsid w:val="00BC77C9"/>
    <w:rsid w:val="00BC79F1"/>
    <w:rsid w:val="00BC7AA3"/>
    <w:rsid w:val="00BC7BBF"/>
    <w:rsid w:val="00BC7EB2"/>
    <w:rsid w:val="00BD04BD"/>
    <w:rsid w:val="00BD0712"/>
    <w:rsid w:val="00BD0D41"/>
    <w:rsid w:val="00BD17CA"/>
    <w:rsid w:val="00BD1A9E"/>
    <w:rsid w:val="00BD1C5F"/>
    <w:rsid w:val="00BD1C90"/>
    <w:rsid w:val="00BD1D09"/>
    <w:rsid w:val="00BD2454"/>
    <w:rsid w:val="00BD24FE"/>
    <w:rsid w:val="00BD259C"/>
    <w:rsid w:val="00BD2D54"/>
    <w:rsid w:val="00BD3058"/>
    <w:rsid w:val="00BD31DD"/>
    <w:rsid w:val="00BD3900"/>
    <w:rsid w:val="00BD3F53"/>
    <w:rsid w:val="00BD42EB"/>
    <w:rsid w:val="00BD4940"/>
    <w:rsid w:val="00BD4CED"/>
    <w:rsid w:val="00BD5105"/>
    <w:rsid w:val="00BD539D"/>
    <w:rsid w:val="00BD580F"/>
    <w:rsid w:val="00BD5FD6"/>
    <w:rsid w:val="00BD6779"/>
    <w:rsid w:val="00BD6962"/>
    <w:rsid w:val="00BD6AEB"/>
    <w:rsid w:val="00BD6D75"/>
    <w:rsid w:val="00BD6E8E"/>
    <w:rsid w:val="00BD6F76"/>
    <w:rsid w:val="00BD6FDE"/>
    <w:rsid w:val="00BD730A"/>
    <w:rsid w:val="00BD7450"/>
    <w:rsid w:val="00BD75AE"/>
    <w:rsid w:val="00BD7640"/>
    <w:rsid w:val="00BD78ED"/>
    <w:rsid w:val="00BE00A6"/>
    <w:rsid w:val="00BE01B1"/>
    <w:rsid w:val="00BE0202"/>
    <w:rsid w:val="00BE02F1"/>
    <w:rsid w:val="00BE040C"/>
    <w:rsid w:val="00BE0619"/>
    <w:rsid w:val="00BE077D"/>
    <w:rsid w:val="00BE08FE"/>
    <w:rsid w:val="00BE0C29"/>
    <w:rsid w:val="00BE0E25"/>
    <w:rsid w:val="00BE10F8"/>
    <w:rsid w:val="00BE1462"/>
    <w:rsid w:val="00BE154E"/>
    <w:rsid w:val="00BE15CC"/>
    <w:rsid w:val="00BE1647"/>
    <w:rsid w:val="00BE181B"/>
    <w:rsid w:val="00BE1929"/>
    <w:rsid w:val="00BE1958"/>
    <w:rsid w:val="00BE1AE7"/>
    <w:rsid w:val="00BE1B75"/>
    <w:rsid w:val="00BE2383"/>
    <w:rsid w:val="00BE25E3"/>
    <w:rsid w:val="00BE2681"/>
    <w:rsid w:val="00BE2766"/>
    <w:rsid w:val="00BE2DB9"/>
    <w:rsid w:val="00BE3314"/>
    <w:rsid w:val="00BE3397"/>
    <w:rsid w:val="00BE3A3E"/>
    <w:rsid w:val="00BE47F7"/>
    <w:rsid w:val="00BE48AF"/>
    <w:rsid w:val="00BE4C79"/>
    <w:rsid w:val="00BE4E8E"/>
    <w:rsid w:val="00BE54EF"/>
    <w:rsid w:val="00BE5A4C"/>
    <w:rsid w:val="00BE5E1C"/>
    <w:rsid w:val="00BE602B"/>
    <w:rsid w:val="00BE6089"/>
    <w:rsid w:val="00BE64C9"/>
    <w:rsid w:val="00BE6541"/>
    <w:rsid w:val="00BE67C1"/>
    <w:rsid w:val="00BE67E0"/>
    <w:rsid w:val="00BE7025"/>
    <w:rsid w:val="00BE7FC2"/>
    <w:rsid w:val="00BF01BB"/>
    <w:rsid w:val="00BF033D"/>
    <w:rsid w:val="00BF0529"/>
    <w:rsid w:val="00BF0556"/>
    <w:rsid w:val="00BF09C2"/>
    <w:rsid w:val="00BF0CEE"/>
    <w:rsid w:val="00BF0F44"/>
    <w:rsid w:val="00BF0FF5"/>
    <w:rsid w:val="00BF1709"/>
    <w:rsid w:val="00BF1CC8"/>
    <w:rsid w:val="00BF2153"/>
    <w:rsid w:val="00BF2236"/>
    <w:rsid w:val="00BF23B6"/>
    <w:rsid w:val="00BF2422"/>
    <w:rsid w:val="00BF26EF"/>
    <w:rsid w:val="00BF2808"/>
    <w:rsid w:val="00BF2D88"/>
    <w:rsid w:val="00BF3A18"/>
    <w:rsid w:val="00BF3E98"/>
    <w:rsid w:val="00BF472E"/>
    <w:rsid w:val="00BF48B4"/>
    <w:rsid w:val="00BF5211"/>
    <w:rsid w:val="00BF55AD"/>
    <w:rsid w:val="00BF5782"/>
    <w:rsid w:val="00BF5A0F"/>
    <w:rsid w:val="00BF5A27"/>
    <w:rsid w:val="00BF5B4A"/>
    <w:rsid w:val="00BF5ED4"/>
    <w:rsid w:val="00BF6582"/>
    <w:rsid w:val="00BF6E11"/>
    <w:rsid w:val="00BF6ED2"/>
    <w:rsid w:val="00BF7067"/>
    <w:rsid w:val="00BF71A8"/>
    <w:rsid w:val="00BF71FD"/>
    <w:rsid w:val="00BF727A"/>
    <w:rsid w:val="00BF72A4"/>
    <w:rsid w:val="00BF74DA"/>
    <w:rsid w:val="00BF7685"/>
    <w:rsid w:val="00BF7830"/>
    <w:rsid w:val="00BF78E8"/>
    <w:rsid w:val="00BF7D6D"/>
    <w:rsid w:val="00C0001F"/>
    <w:rsid w:val="00C002CE"/>
    <w:rsid w:val="00C0038C"/>
    <w:rsid w:val="00C005C9"/>
    <w:rsid w:val="00C00975"/>
    <w:rsid w:val="00C00B6E"/>
    <w:rsid w:val="00C011FB"/>
    <w:rsid w:val="00C015CB"/>
    <w:rsid w:val="00C015D2"/>
    <w:rsid w:val="00C01A8F"/>
    <w:rsid w:val="00C01CA5"/>
    <w:rsid w:val="00C02205"/>
    <w:rsid w:val="00C0240C"/>
    <w:rsid w:val="00C025B4"/>
    <w:rsid w:val="00C02B20"/>
    <w:rsid w:val="00C02E78"/>
    <w:rsid w:val="00C033A5"/>
    <w:rsid w:val="00C0351C"/>
    <w:rsid w:val="00C038C1"/>
    <w:rsid w:val="00C0399D"/>
    <w:rsid w:val="00C042E0"/>
    <w:rsid w:val="00C042EA"/>
    <w:rsid w:val="00C04386"/>
    <w:rsid w:val="00C043EA"/>
    <w:rsid w:val="00C04478"/>
    <w:rsid w:val="00C04531"/>
    <w:rsid w:val="00C045DA"/>
    <w:rsid w:val="00C04AB8"/>
    <w:rsid w:val="00C04B0A"/>
    <w:rsid w:val="00C04BDD"/>
    <w:rsid w:val="00C04C8B"/>
    <w:rsid w:val="00C04D83"/>
    <w:rsid w:val="00C0512C"/>
    <w:rsid w:val="00C051FE"/>
    <w:rsid w:val="00C05685"/>
    <w:rsid w:val="00C0569B"/>
    <w:rsid w:val="00C0574D"/>
    <w:rsid w:val="00C05E79"/>
    <w:rsid w:val="00C05FC6"/>
    <w:rsid w:val="00C06068"/>
    <w:rsid w:val="00C06467"/>
    <w:rsid w:val="00C066A0"/>
    <w:rsid w:val="00C06710"/>
    <w:rsid w:val="00C06E4E"/>
    <w:rsid w:val="00C07117"/>
    <w:rsid w:val="00C07303"/>
    <w:rsid w:val="00C0764B"/>
    <w:rsid w:val="00C07D41"/>
    <w:rsid w:val="00C07FC9"/>
    <w:rsid w:val="00C1004B"/>
    <w:rsid w:val="00C101CA"/>
    <w:rsid w:val="00C10539"/>
    <w:rsid w:val="00C10847"/>
    <w:rsid w:val="00C10C6C"/>
    <w:rsid w:val="00C10E73"/>
    <w:rsid w:val="00C114C2"/>
    <w:rsid w:val="00C117EB"/>
    <w:rsid w:val="00C118CC"/>
    <w:rsid w:val="00C11B24"/>
    <w:rsid w:val="00C122D5"/>
    <w:rsid w:val="00C125F2"/>
    <w:rsid w:val="00C12AEE"/>
    <w:rsid w:val="00C12B3E"/>
    <w:rsid w:val="00C12B6B"/>
    <w:rsid w:val="00C1310D"/>
    <w:rsid w:val="00C1354E"/>
    <w:rsid w:val="00C13949"/>
    <w:rsid w:val="00C13B07"/>
    <w:rsid w:val="00C13B17"/>
    <w:rsid w:val="00C140A3"/>
    <w:rsid w:val="00C14165"/>
    <w:rsid w:val="00C14287"/>
    <w:rsid w:val="00C145B2"/>
    <w:rsid w:val="00C14D5B"/>
    <w:rsid w:val="00C14DCE"/>
    <w:rsid w:val="00C14FEA"/>
    <w:rsid w:val="00C151DF"/>
    <w:rsid w:val="00C155AF"/>
    <w:rsid w:val="00C159BB"/>
    <w:rsid w:val="00C159D5"/>
    <w:rsid w:val="00C15D0F"/>
    <w:rsid w:val="00C161BF"/>
    <w:rsid w:val="00C165C1"/>
    <w:rsid w:val="00C1668F"/>
    <w:rsid w:val="00C168EA"/>
    <w:rsid w:val="00C16D73"/>
    <w:rsid w:val="00C16DC7"/>
    <w:rsid w:val="00C16F64"/>
    <w:rsid w:val="00C1701A"/>
    <w:rsid w:val="00C170F4"/>
    <w:rsid w:val="00C174EA"/>
    <w:rsid w:val="00C1750F"/>
    <w:rsid w:val="00C1765B"/>
    <w:rsid w:val="00C1772D"/>
    <w:rsid w:val="00C1776E"/>
    <w:rsid w:val="00C17B19"/>
    <w:rsid w:val="00C17F9D"/>
    <w:rsid w:val="00C200A6"/>
    <w:rsid w:val="00C2043B"/>
    <w:rsid w:val="00C20464"/>
    <w:rsid w:val="00C20927"/>
    <w:rsid w:val="00C20A10"/>
    <w:rsid w:val="00C20C49"/>
    <w:rsid w:val="00C20DFD"/>
    <w:rsid w:val="00C2101C"/>
    <w:rsid w:val="00C213C8"/>
    <w:rsid w:val="00C218CE"/>
    <w:rsid w:val="00C21A53"/>
    <w:rsid w:val="00C21EB2"/>
    <w:rsid w:val="00C22046"/>
    <w:rsid w:val="00C22376"/>
    <w:rsid w:val="00C2288C"/>
    <w:rsid w:val="00C229CB"/>
    <w:rsid w:val="00C23004"/>
    <w:rsid w:val="00C235C1"/>
    <w:rsid w:val="00C235F1"/>
    <w:rsid w:val="00C237B4"/>
    <w:rsid w:val="00C237D9"/>
    <w:rsid w:val="00C24191"/>
    <w:rsid w:val="00C24360"/>
    <w:rsid w:val="00C24532"/>
    <w:rsid w:val="00C24AAA"/>
    <w:rsid w:val="00C24BAA"/>
    <w:rsid w:val="00C24C47"/>
    <w:rsid w:val="00C250C8"/>
    <w:rsid w:val="00C251B4"/>
    <w:rsid w:val="00C259E4"/>
    <w:rsid w:val="00C25A85"/>
    <w:rsid w:val="00C25B9F"/>
    <w:rsid w:val="00C25CF6"/>
    <w:rsid w:val="00C25DB0"/>
    <w:rsid w:val="00C25DDB"/>
    <w:rsid w:val="00C26412"/>
    <w:rsid w:val="00C26431"/>
    <w:rsid w:val="00C2654A"/>
    <w:rsid w:val="00C266CD"/>
    <w:rsid w:val="00C26FB2"/>
    <w:rsid w:val="00C27294"/>
    <w:rsid w:val="00C273BD"/>
    <w:rsid w:val="00C274F4"/>
    <w:rsid w:val="00C27722"/>
    <w:rsid w:val="00C27B29"/>
    <w:rsid w:val="00C30307"/>
    <w:rsid w:val="00C304F7"/>
    <w:rsid w:val="00C306F8"/>
    <w:rsid w:val="00C30723"/>
    <w:rsid w:val="00C3072E"/>
    <w:rsid w:val="00C3096B"/>
    <w:rsid w:val="00C31A21"/>
    <w:rsid w:val="00C31DC3"/>
    <w:rsid w:val="00C3249E"/>
    <w:rsid w:val="00C32648"/>
    <w:rsid w:val="00C3281D"/>
    <w:rsid w:val="00C329D0"/>
    <w:rsid w:val="00C32C0E"/>
    <w:rsid w:val="00C32EFB"/>
    <w:rsid w:val="00C333BE"/>
    <w:rsid w:val="00C33504"/>
    <w:rsid w:val="00C33ADB"/>
    <w:rsid w:val="00C33B27"/>
    <w:rsid w:val="00C33F1F"/>
    <w:rsid w:val="00C3400C"/>
    <w:rsid w:val="00C34437"/>
    <w:rsid w:val="00C34694"/>
    <w:rsid w:val="00C34ABF"/>
    <w:rsid w:val="00C34BE1"/>
    <w:rsid w:val="00C34C08"/>
    <w:rsid w:val="00C34E4E"/>
    <w:rsid w:val="00C34FDD"/>
    <w:rsid w:val="00C359CF"/>
    <w:rsid w:val="00C35E43"/>
    <w:rsid w:val="00C35EA7"/>
    <w:rsid w:val="00C3601C"/>
    <w:rsid w:val="00C3631A"/>
    <w:rsid w:val="00C36520"/>
    <w:rsid w:val="00C36710"/>
    <w:rsid w:val="00C36B59"/>
    <w:rsid w:val="00C36C4B"/>
    <w:rsid w:val="00C36DF4"/>
    <w:rsid w:val="00C36F0B"/>
    <w:rsid w:val="00C3711E"/>
    <w:rsid w:val="00C37252"/>
    <w:rsid w:val="00C37339"/>
    <w:rsid w:val="00C37AD2"/>
    <w:rsid w:val="00C403B7"/>
    <w:rsid w:val="00C4045F"/>
    <w:rsid w:val="00C40466"/>
    <w:rsid w:val="00C40F13"/>
    <w:rsid w:val="00C411D0"/>
    <w:rsid w:val="00C41240"/>
    <w:rsid w:val="00C41585"/>
    <w:rsid w:val="00C41928"/>
    <w:rsid w:val="00C419C2"/>
    <w:rsid w:val="00C41B6E"/>
    <w:rsid w:val="00C42271"/>
    <w:rsid w:val="00C42889"/>
    <w:rsid w:val="00C42C3D"/>
    <w:rsid w:val="00C42C6D"/>
    <w:rsid w:val="00C42E3F"/>
    <w:rsid w:val="00C42F81"/>
    <w:rsid w:val="00C42FC9"/>
    <w:rsid w:val="00C43290"/>
    <w:rsid w:val="00C43496"/>
    <w:rsid w:val="00C436FB"/>
    <w:rsid w:val="00C43734"/>
    <w:rsid w:val="00C43C5A"/>
    <w:rsid w:val="00C43DEC"/>
    <w:rsid w:val="00C441D7"/>
    <w:rsid w:val="00C4439D"/>
    <w:rsid w:val="00C44568"/>
    <w:rsid w:val="00C44909"/>
    <w:rsid w:val="00C44B13"/>
    <w:rsid w:val="00C44C9B"/>
    <w:rsid w:val="00C44D68"/>
    <w:rsid w:val="00C45241"/>
    <w:rsid w:val="00C45388"/>
    <w:rsid w:val="00C45541"/>
    <w:rsid w:val="00C45861"/>
    <w:rsid w:val="00C458D4"/>
    <w:rsid w:val="00C45E18"/>
    <w:rsid w:val="00C4655F"/>
    <w:rsid w:val="00C465D8"/>
    <w:rsid w:val="00C466CB"/>
    <w:rsid w:val="00C467A0"/>
    <w:rsid w:val="00C46A69"/>
    <w:rsid w:val="00C46AF0"/>
    <w:rsid w:val="00C46B9F"/>
    <w:rsid w:val="00C46D54"/>
    <w:rsid w:val="00C46E0E"/>
    <w:rsid w:val="00C477EC"/>
    <w:rsid w:val="00C4781D"/>
    <w:rsid w:val="00C478A9"/>
    <w:rsid w:val="00C47B09"/>
    <w:rsid w:val="00C47E04"/>
    <w:rsid w:val="00C501BF"/>
    <w:rsid w:val="00C50551"/>
    <w:rsid w:val="00C50569"/>
    <w:rsid w:val="00C50896"/>
    <w:rsid w:val="00C50B39"/>
    <w:rsid w:val="00C50B4C"/>
    <w:rsid w:val="00C50EB6"/>
    <w:rsid w:val="00C51820"/>
    <w:rsid w:val="00C523B2"/>
    <w:rsid w:val="00C5268C"/>
    <w:rsid w:val="00C5284C"/>
    <w:rsid w:val="00C5293B"/>
    <w:rsid w:val="00C52DE9"/>
    <w:rsid w:val="00C5359E"/>
    <w:rsid w:val="00C53874"/>
    <w:rsid w:val="00C53DC9"/>
    <w:rsid w:val="00C54112"/>
    <w:rsid w:val="00C549E2"/>
    <w:rsid w:val="00C54BAD"/>
    <w:rsid w:val="00C54C95"/>
    <w:rsid w:val="00C54CFB"/>
    <w:rsid w:val="00C54FEE"/>
    <w:rsid w:val="00C55252"/>
    <w:rsid w:val="00C55668"/>
    <w:rsid w:val="00C55775"/>
    <w:rsid w:val="00C55B44"/>
    <w:rsid w:val="00C55E09"/>
    <w:rsid w:val="00C55FED"/>
    <w:rsid w:val="00C565C4"/>
    <w:rsid w:val="00C56798"/>
    <w:rsid w:val="00C56B07"/>
    <w:rsid w:val="00C56C22"/>
    <w:rsid w:val="00C56D31"/>
    <w:rsid w:val="00C57488"/>
    <w:rsid w:val="00C576B8"/>
    <w:rsid w:val="00C576C7"/>
    <w:rsid w:val="00C57715"/>
    <w:rsid w:val="00C57734"/>
    <w:rsid w:val="00C57B81"/>
    <w:rsid w:val="00C60B73"/>
    <w:rsid w:val="00C60E31"/>
    <w:rsid w:val="00C61670"/>
    <w:rsid w:val="00C6168F"/>
    <w:rsid w:val="00C61B31"/>
    <w:rsid w:val="00C625BC"/>
    <w:rsid w:val="00C62ADA"/>
    <w:rsid w:val="00C62AE3"/>
    <w:rsid w:val="00C62B4C"/>
    <w:rsid w:val="00C63022"/>
    <w:rsid w:val="00C63A00"/>
    <w:rsid w:val="00C63CCF"/>
    <w:rsid w:val="00C63CF7"/>
    <w:rsid w:val="00C63DC7"/>
    <w:rsid w:val="00C63E78"/>
    <w:rsid w:val="00C63FDE"/>
    <w:rsid w:val="00C642AB"/>
    <w:rsid w:val="00C643B4"/>
    <w:rsid w:val="00C646E6"/>
    <w:rsid w:val="00C6488A"/>
    <w:rsid w:val="00C649B8"/>
    <w:rsid w:val="00C65000"/>
    <w:rsid w:val="00C65030"/>
    <w:rsid w:val="00C65315"/>
    <w:rsid w:val="00C65AED"/>
    <w:rsid w:val="00C65B9C"/>
    <w:rsid w:val="00C65CDF"/>
    <w:rsid w:val="00C65D23"/>
    <w:rsid w:val="00C661EE"/>
    <w:rsid w:val="00C6670B"/>
    <w:rsid w:val="00C66806"/>
    <w:rsid w:val="00C6690B"/>
    <w:rsid w:val="00C66A58"/>
    <w:rsid w:val="00C66BD9"/>
    <w:rsid w:val="00C67058"/>
    <w:rsid w:val="00C6711B"/>
    <w:rsid w:val="00C67804"/>
    <w:rsid w:val="00C678E9"/>
    <w:rsid w:val="00C67A8C"/>
    <w:rsid w:val="00C67FAE"/>
    <w:rsid w:val="00C67FCD"/>
    <w:rsid w:val="00C700B6"/>
    <w:rsid w:val="00C70CB7"/>
    <w:rsid w:val="00C710F5"/>
    <w:rsid w:val="00C71B12"/>
    <w:rsid w:val="00C71B1E"/>
    <w:rsid w:val="00C71C4D"/>
    <w:rsid w:val="00C722B8"/>
    <w:rsid w:val="00C7238E"/>
    <w:rsid w:val="00C7246B"/>
    <w:rsid w:val="00C7252F"/>
    <w:rsid w:val="00C72E31"/>
    <w:rsid w:val="00C734C2"/>
    <w:rsid w:val="00C73514"/>
    <w:rsid w:val="00C73564"/>
    <w:rsid w:val="00C7375C"/>
    <w:rsid w:val="00C73929"/>
    <w:rsid w:val="00C73B3B"/>
    <w:rsid w:val="00C73EE8"/>
    <w:rsid w:val="00C73F1D"/>
    <w:rsid w:val="00C74014"/>
    <w:rsid w:val="00C742A4"/>
    <w:rsid w:val="00C74411"/>
    <w:rsid w:val="00C7480E"/>
    <w:rsid w:val="00C7484D"/>
    <w:rsid w:val="00C74A2D"/>
    <w:rsid w:val="00C74A44"/>
    <w:rsid w:val="00C750B7"/>
    <w:rsid w:val="00C75272"/>
    <w:rsid w:val="00C755B1"/>
    <w:rsid w:val="00C75988"/>
    <w:rsid w:val="00C75D9E"/>
    <w:rsid w:val="00C76BC4"/>
    <w:rsid w:val="00C7758F"/>
    <w:rsid w:val="00C7793C"/>
    <w:rsid w:val="00C77E6E"/>
    <w:rsid w:val="00C802CE"/>
    <w:rsid w:val="00C8045F"/>
    <w:rsid w:val="00C807D1"/>
    <w:rsid w:val="00C80B0E"/>
    <w:rsid w:val="00C80DC9"/>
    <w:rsid w:val="00C81574"/>
    <w:rsid w:val="00C816E9"/>
    <w:rsid w:val="00C817C7"/>
    <w:rsid w:val="00C818B7"/>
    <w:rsid w:val="00C81983"/>
    <w:rsid w:val="00C81B23"/>
    <w:rsid w:val="00C81B4A"/>
    <w:rsid w:val="00C81B9D"/>
    <w:rsid w:val="00C82B02"/>
    <w:rsid w:val="00C82E1A"/>
    <w:rsid w:val="00C831AC"/>
    <w:rsid w:val="00C83538"/>
    <w:rsid w:val="00C843B0"/>
    <w:rsid w:val="00C846E4"/>
    <w:rsid w:val="00C84F07"/>
    <w:rsid w:val="00C84FA4"/>
    <w:rsid w:val="00C8506F"/>
    <w:rsid w:val="00C851FA"/>
    <w:rsid w:val="00C85333"/>
    <w:rsid w:val="00C85392"/>
    <w:rsid w:val="00C8539F"/>
    <w:rsid w:val="00C855B8"/>
    <w:rsid w:val="00C864F7"/>
    <w:rsid w:val="00C867AA"/>
    <w:rsid w:val="00C86BC7"/>
    <w:rsid w:val="00C86C13"/>
    <w:rsid w:val="00C86C88"/>
    <w:rsid w:val="00C86DE1"/>
    <w:rsid w:val="00C86E47"/>
    <w:rsid w:val="00C86F91"/>
    <w:rsid w:val="00C8748E"/>
    <w:rsid w:val="00C8774B"/>
    <w:rsid w:val="00C8786E"/>
    <w:rsid w:val="00C87C27"/>
    <w:rsid w:val="00C903E5"/>
    <w:rsid w:val="00C904E9"/>
    <w:rsid w:val="00C915DD"/>
    <w:rsid w:val="00C916EF"/>
    <w:rsid w:val="00C91EA9"/>
    <w:rsid w:val="00C92A16"/>
    <w:rsid w:val="00C932FC"/>
    <w:rsid w:val="00C934E5"/>
    <w:rsid w:val="00C93550"/>
    <w:rsid w:val="00C938BB"/>
    <w:rsid w:val="00C93A6B"/>
    <w:rsid w:val="00C93AC8"/>
    <w:rsid w:val="00C93B32"/>
    <w:rsid w:val="00C93CEB"/>
    <w:rsid w:val="00C93DBB"/>
    <w:rsid w:val="00C93DED"/>
    <w:rsid w:val="00C93F50"/>
    <w:rsid w:val="00C94008"/>
    <w:rsid w:val="00C941A7"/>
    <w:rsid w:val="00C94517"/>
    <w:rsid w:val="00C9466C"/>
    <w:rsid w:val="00C94794"/>
    <w:rsid w:val="00C94985"/>
    <w:rsid w:val="00C94990"/>
    <w:rsid w:val="00C94BDB"/>
    <w:rsid w:val="00C94DDE"/>
    <w:rsid w:val="00C951FD"/>
    <w:rsid w:val="00C9529F"/>
    <w:rsid w:val="00C952D7"/>
    <w:rsid w:val="00C95849"/>
    <w:rsid w:val="00C95A30"/>
    <w:rsid w:val="00C96336"/>
    <w:rsid w:val="00C96792"/>
    <w:rsid w:val="00C9697F"/>
    <w:rsid w:val="00C969A8"/>
    <w:rsid w:val="00C969CA"/>
    <w:rsid w:val="00C96ED9"/>
    <w:rsid w:val="00C97048"/>
    <w:rsid w:val="00C97061"/>
    <w:rsid w:val="00C97348"/>
    <w:rsid w:val="00C973DF"/>
    <w:rsid w:val="00C976FB"/>
    <w:rsid w:val="00C977A6"/>
    <w:rsid w:val="00C97981"/>
    <w:rsid w:val="00C97ACA"/>
    <w:rsid w:val="00C97C19"/>
    <w:rsid w:val="00C97D30"/>
    <w:rsid w:val="00C97D59"/>
    <w:rsid w:val="00CA0109"/>
    <w:rsid w:val="00CA037D"/>
    <w:rsid w:val="00CA0578"/>
    <w:rsid w:val="00CA068C"/>
    <w:rsid w:val="00CA07F3"/>
    <w:rsid w:val="00CA0831"/>
    <w:rsid w:val="00CA11D8"/>
    <w:rsid w:val="00CA13B8"/>
    <w:rsid w:val="00CA1616"/>
    <w:rsid w:val="00CA1BB4"/>
    <w:rsid w:val="00CA1E63"/>
    <w:rsid w:val="00CA21C1"/>
    <w:rsid w:val="00CA2931"/>
    <w:rsid w:val="00CA2B09"/>
    <w:rsid w:val="00CA2C3A"/>
    <w:rsid w:val="00CA2CC4"/>
    <w:rsid w:val="00CA2F83"/>
    <w:rsid w:val="00CA3EB3"/>
    <w:rsid w:val="00CA44E1"/>
    <w:rsid w:val="00CA4B7D"/>
    <w:rsid w:val="00CA4D55"/>
    <w:rsid w:val="00CA4D85"/>
    <w:rsid w:val="00CA554E"/>
    <w:rsid w:val="00CA5591"/>
    <w:rsid w:val="00CA5A07"/>
    <w:rsid w:val="00CA5A7D"/>
    <w:rsid w:val="00CA5C1A"/>
    <w:rsid w:val="00CA5F87"/>
    <w:rsid w:val="00CA5FEC"/>
    <w:rsid w:val="00CA6036"/>
    <w:rsid w:val="00CA6268"/>
    <w:rsid w:val="00CA630E"/>
    <w:rsid w:val="00CA6620"/>
    <w:rsid w:val="00CA6CBD"/>
    <w:rsid w:val="00CA6CF9"/>
    <w:rsid w:val="00CA70CA"/>
    <w:rsid w:val="00CA733F"/>
    <w:rsid w:val="00CA799E"/>
    <w:rsid w:val="00CA7B34"/>
    <w:rsid w:val="00CB0587"/>
    <w:rsid w:val="00CB0692"/>
    <w:rsid w:val="00CB089C"/>
    <w:rsid w:val="00CB0C49"/>
    <w:rsid w:val="00CB0C91"/>
    <w:rsid w:val="00CB0CFA"/>
    <w:rsid w:val="00CB10B5"/>
    <w:rsid w:val="00CB1104"/>
    <w:rsid w:val="00CB11D3"/>
    <w:rsid w:val="00CB12D5"/>
    <w:rsid w:val="00CB15F3"/>
    <w:rsid w:val="00CB1ACD"/>
    <w:rsid w:val="00CB1D3F"/>
    <w:rsid w:val="00CB1E28"/>
    <w:rsid w:val="00CB2103"/>
    <w:rsid w:val="00CB2135"/>
    <w:rsid w:val="00CB2562"/>
    <w:rsid w:val="00CB2CDF"/>
    <w:rsid w:val="00CB2D5F"/>
    <w:rsid w:val="00CB31C1"/>
    <w:rsid w:val="00CB32F4"/>
    <w:rsid w:val="00CB381D"/>
    <w:rsid w:val="00CB3A38"/>
    <w:rsid w:val="00CB3B92"/>
    <w:rsid w:val="00CB3BFF"/>
    <w:rsid w:val="00CB46E0"/>
    <w:rsid w:val="00CB483D"/>
    <w:rsid w:val="00CB4A30"/>
    <w:rsid w:val="00CB4BCF"/>
    <w:rsid w:val="00CB4C12"/>
    <w:rsid w:val="00CB4F7A"/>
    <w:rsid w:val="00CB5800"/>
    <w:rsid w:val="00CB5AD4"/>
    <w:rsid w:val="00CB6274"/>
    <w:rsid w:val="00CB670B"/>
    <w:rsid w:val="00CB67C4"/>
    <w:rsid w:val="00CB681B"/>
    <w:rsid w:val="00CB6A52"/>
    <w:rsid w:val="00CB6C1B"/>
    <w:rsid w:val="00CB6FAE"/>
    <w:rsid w:val="00CB7508"/>
    <w:rsid w:val="00CB7B51"/>
    <w:rsid w:val="00CB7B87"/>
    <w:rsid w:val="00CB7DA7"/>
    <w:rsid w:val="00CC0292"/>
    <w:rsid w:val="00CC04D8"/>
    <w:rsid w:val="00CC08F0"/>
    <w:rsid w:val="00CC0988"/>
    <w:rsid w:val="00CC0D66"/>
    <w:rsid w:val="00CC0EA5"/>
    <w:rsid w:val="00CC13AC"/>
    <w:rsid w:val="00CC1E10"/>
    <w:rsid w:val="00CC1E37"/>
    <w:rsid w:val="00CC1E8C"/>
    <w:rsid w:val="00CC1FA0"/>
    <w:rsid w:val="00CC256F"/>
    <w:rsid w:val="00CC2B04"/>
    <w:rsid w:val="00CC2E30"/>
    <w:rsid w:val="00CC36A5"/>
    <w:rsid w:val="00CC374C"/>
    <w:rsid w:val="00CC39E2"/>
    <w:rsid w:val="00CC3C62"/>
    <w:rsid w:val="00CC3C97"/>
    <w:rsid w:val="00CC40F4"/>
    <w:rsid w:val="00CC43CA"/>
    <w:rsid w:val="00CC46C2"/>
    <w:rsid w:val="00CC485B"/>
    <w:rsid w:val="00CC4A18"/>
    <w:rsid w:val="00CC4E55"/>
    <w:rsid w:val="00CC530D"/>
    <w:rsid w:val="00CC57DF"/>
    <w:rsid w:val="00CC5EAA"/>
    <w:rsid w:val="00CC6122"/>
    <w:rsid w:val="00CC64E6"/>
    <w:rsid w:val="00CC665E"/>
    <w:rsid w:val="00CC6A71"/>
    <w:rsid w:val="00CC6F32"/>
    <w:rsid w:val="00CC7C92"/>
    <w:rsid w:val="00CD075C"/>
    <w:rsid w:val="00CD0C96"/>
    <w:rsid w:val="00CD0F29"/>
    <w:rsid w:val="00CD1B0C"/>
    <w:rsid w:val="00CD1DC6"/>
    <w:rsid w:val="00CD1FB7"/>
    <w:rsid w:val="00CD206D"/>
    <w:rsid w:val="00CD2358"/>
    <w:rsid w:val="00CD242D"/>
    <w:rsid w:val="00CD2500"/>
    <w:rsid w:val="00CD2A53"/>
    <w:rsid w:val="00CD2D6B"/>
    <w:rsid w:val="00CD2E38"/>
    <w:rsid w:val="00CD2EA0"/>
    <w:rsid w:val="00CD2EFC"/>
    <w:rsid w:val="00CD2F2C"/>
    <w:rsid w:val="00CD2F55"/>
    <w:rsid w:val="00CD30CB"/>
    <w:rsid w:val="00CD32F0"/>
    <w:rsid w:val="00CD39D8"/>
    <w:rsid w:val="00CD3A5E"/>
    <w:rsid w:val="00CD3D6D"/>
    <w:rsid w:val="00CD451F"/>
    <w:rsid w:val="00CD4D32"/>
    <w:rsid w:val="00CD515E"/>
    <w:rsid w:val="00CD5789"/>
    <w:rsid w:val="00CD5791"/>
    <w:rsid w:val="00CD5AB3"/>
    <w:rsid w:val="00CD5B17"/>
    <w:rsid w:val="00CD5B30"/>
    <w:rsid w:val="00CD5E55"/>
    <w:rsid w:val="00CD63D1"/>
    <w:rsid w:val="00CD65FB"/>
    <w:rsid w:val="00CD6AF1"/>
    <w:rsid w:val="00CD6EF0"/>
    <w:rsid w:val="00CD6F44"/>
    <w:rsid w:val="00CD6FCB"/>
    <w:rsid w:val="00CD75F8"/>
    <w:rsid w:val="00CD7711"/>
    <w:rsid w:val="00CD7BEA"/>
    <w:rsid w:val="00CE0234"/>
    <w:rsid w:val="00CE02B5"/>
    <w:rsid w:val="00CE0740"/>
    <w:rsid w:val="00CE0959"/>
    <w:rsid w:val="00CE0AAF"/>
    <w:rsid w:val="00CE0D06"/>
    <w:rsid w:val="00CE0FB0"/>
    <w:rsid w:val="00CE18FD"/>
    <w:rsid w:val="00CE19D6"/>
    <w:rsid w:val="00CE19F3"/>
    <w:rsid w:val="00CE2130"/>
    <w:rsid w:val="00CE213A"/>
    <w:rsid w:val="00CE29DC"/>
    <w:rsid w:val="00CE2C87"/>
    <w:rsid w:val="00CE2D7E"/>
    <w:rsid w:val="00CE363F"/>
    <w:rsid w:val="00CE395B"/>
    <w:rsid w:val="00CE3AA6"/>
    <w:rsid w:val="00CE4194"/>
    <w:rsid w:val="00CE4271"/>
    <w:rsid w:val="00CE4373"/>
    <w:rsid w:val="00CE44E8"/>
    <w:rsid w:val="00CE4FE7"/>
    <w:rsid w:val="00CE5828"/>
    <w:rsid w:val="00CE5960"/>
    <w:rsid w:val="00CE5CEC"/>
    <w:rsid w:val="00CE5DC9"/>
    <w:rsid w:val="00CE5F9C"/>
    <w:rsid w:val="00CE65D5"/>
    <w:rsid w:val="00CE6606"/>
    <w:rsid w:val="00CE66DD"/>
    <w:rsid w:val="00CE6788"/>
    <w:rsid w:val="00CE687C"/>
    <w:rsid w:val="00CE6B63"/>
    <w:rsid w:val="00CE6BC1"/>
    <w:rsid w:val="00CE6F2D"/>
    <w:rsid w:val="00CE7632"/>
    <w:rsid w:val="00CE76F5"/>
    <w:rsid w:val="00CE7723"/>
    <w:rsid w:val="00CE7CED"/>
    <w:rsid w:val="00CF0023"/>
    <w:rsid w:val="00CF004B"/>
    <w:rsid w:val="00CF07E4"/>
    <w:rsid w:val="00CF0A3E"/>
    <w:rsid w:val="00CF111A"/>
    <w:rsid w:val="00CF1192"/>
    <w:rsid w:val="00CF1602"/>
    <w:rsid w:val="00CF1900"/>
    <w:rsid w:val="00CF1A55"/>
    <w:rsid w:val="00CF1D3B"/>
    <w:rsid w:val="00CF23D3"/>
    <w:rsid w:val="00CF242F"/>
    <w:rsid w:val="00CF2E9F"/>
    <w:rsid w:val="00CF35E8"/>
    <w:rsid w:val="00CF4058"/>
    <w:rsid w:val="00CF417B"/>
    <w:rsid w:val="00CF4407"/>
    <w:rsid w:val="00CF459B"/>
    <w:rsid w:val="00CF45EC"/>
    <w:rsid w:val="00CF4AED"/>
    <w:rsid w:val="00CF4BF7"/>
    <w:rsid w:val="00CF4FCC"/>
    <w:rsid w:val="00CF50FF"/>
    <w:rsid w:val="00CF519C"/>
    <w:rsid w:val="00CF51FA"/>
    <w:rsid w:val="00CF5BF7"/>
    <w:rsid w:val="00CF61AE"/>
    <w:rsid w:val="00CF632E"/>
    <w:rsid w:val="00CF63DE"/>
    <w:rsid w:val="00CF72EA"/>
    <w:rsid w:val="00CF76DB"/>
    <w:rsid w:val="00CF7BC9"/>
    <w:rsid w:val="00D00643"/>
    <w:rsid w:val="00D007BC"/>
    <w:rsid w:val="00D00DD0"/>
    <w:rsid w:val="00D00F99"/>
    <w:rsid w:val="00D0146E"/>
    <w:rsid w:val="00D01607"/>
    <w:rsid w:val="00D0171F"/>
    <w:rsid w:val="00D019B3"/>
    <w:rsid w:val="00D01DEF"/>
    <w:rsid w:val="00D02077"/>
    <w:rsid w:val="00D0286E"/>
    <w:rsid w:val="00D02B5A"/>
    <w:rsid w:val="00D02C5C"/>
    <w:rsid w:val="00D03545"/>
    <w:rsid w:val="00D03683"/>
    <w:rsid w:val="00D03CBA"/>
    <w:rsid w:val="00D03EAB"/>
    <w:rsid w:val="00D04C48"/>
    <w:rsid w:val="00D05832"/>
    <w:rsid w:val="00D05A91"/>
    <w:rsid w:val="00D05DCB"/>
    <w:rsid w:val="00D05ECC"/>
    <w:rsid w:val="00D0632A"/>
    <w:rsid w:val="00D06637"/>
    <w:rsid w:val="00D06BF1"/>
    <w:rsid w:val="00D07103"/>
    <w:rsid w:val="00D07405"/>
    <w:rsid w:val="00D0753B"/>
    <w:rsid w:val="00D076DA"/>
    <w:rsid w:val="00D07FAB"/>
    <w:rsid w:val="00D10703"/>
    <w:rsid w:val="00D10AD1"/>
    <w:rsid w:val="00D10E32"/>
    <w:rsid w:val="00D1102E"/>
    <w:rsid w:val="00D110CD"/>
    <w:rsid w:val="00D11378"/>
    <w:rsid w:val="00D11702"/>
    <w:rsid w:val="00D11A15"/>
    <w:rsid w:val="00D11B27"/>
    <w:rsid w:val="00D11C36"/>
    <w:rsid w:val="00D11D3B"/>
    <w:rsid w:val="00D1210A"/>
    <w:rsid w:val="00D122B0"/>
    <w:rsid w:val="00D124A3"/>
    <w:rsid w:val="00D1251F"/>
    <w:rsid w:val="00D12534"/>
    <w:rsid w:val="00D1267D"/>
    <w:rsid w:val="00D127A3"/>
    <w:rsid w:val="00D127E3"/>
    <w:rsid w:val="00D12C9B"/>
    <w:rsid w:val="00D1316D"/>
    <w:rsid w:val="00D131AA"/>
    <w:rsid w:val="00D1361A"/>
    <w:rsid w:val="00D13A92"/>
    <w:rsid w:val="00D13B83"/>
    <w:rsid w:val="00D13C37"/>
    <w:rsid w:val="00D13D6E"/>
    <w:rsid w:val="00D13D87"/>
    <w:rsid w:val="00D14177"/>
    <w:rsid w:val="00D1430A"/>
    <w:rsid w:val="00D15157"/>
    <w:rsid w:val="00D15294"/>
    <w:rsid w:val="00D155C0"/>
    <w:rsid w:val="00D156C5"/>
    <w:rsid w:val="00D15A25"/>
    <w:rsid w:val="00D16490"/>
    <w:rsid w:val="00D165CB"/>
    <w:rsid w:val="00D166B8"/>
    <w:rsid w:val="00D16709"/>
    <w:rsid w:val="00D1699C"/>
    <w:rsid w:val="00D16AB5"/>
    <w:rsid w:val="00D16EF7"/>
    <w:rsid w:val="00D16F42"/>
    <w:rsid w:val="00D17638"/>
    <w:rsid w:val="00D1799E"/>
    <w:rsid w:val="00D2047A"/>
    <w:rsid w:val="00D20CF4"/>
    <w:rsid w:val="00D20D8B"/>
    <w:rsid w:val="00D2116C"/>
    <w:rsid w:val="00D21216"/>
    <w:rsid w:val="00D212EB"/>
    <w:rsid w:val="00D215E2"/>
    <w:rsid w:val="00D216C3"/>
    <w:rsid w:val="00D216D9"/>
    <w:rsid w:val="00D21FAD"/>
    <w:rsid w:val="00D22027"/>
    <w:rsid w:val="00D224AD"/>
    <w:rsid w:val="00D22911"/>
    <w:rsid w:val="00D22AC5"/>
    <w:rsid w:val="00D22BA1"/>
    <w:rsid w:val="00D22D99"/>
    <w:rsid w:val="00D22EF5"/>
    <w:rsid w:val="00D23020"/>
    <w:rsid w:val="00D23174"/>
    <w:rsid w:val="00D23300"/>
    <w:rsid w:val="00D2351D"/>
    <w:rsid w:val="00D23619"/>
    <w:rsid w:val="00D23684"/>
    <w:rsid w:val="00D23C3A"/>
    <w:rsid w:val="00D23F9D"/>
    <w:rsid w:val="00D254D7"/>
    <w:rsid w:val="00D25594"/>
    <w:rsid w:val="00D25C01"/>
    <w:rsid w:val="00D262DF"/>
    <w:rsid w:val="00D264D0"/>
    <w:rsid w:val="00D26D39"/>
    <w:rsid w:val="00D26F58"/>
    <w:rsid w:val="00D26FC9"/>
    <w:rsid w:val="00D27115"/>
    <w:rsid w:val="00D27321"/>
    <w:rsid w:val="00D27569"/>
    <w:rsid w:val="00D27710"/>
    <w:rsid w:val="00D27713"/>
    <w:rsid w:val="00D27ABE"/>
    <w:rsid w:val="00D300CE"/>
    <w:rsid w:val="00D300E5"/>
    <w:rsid w:val="00D303AD"/>
    <w:rsid w:val="00D303CB"/>
    <w:rsid w:val="00D30542"/>
    <w:rsid w:val="00D30889"/>
    <w:rsid w:val="00D30C4F"/>
    <w:rsid w:val="00D30C65"/>
    <w:rsid w:val="00D318E8"/>
    <w:rsid w:val="00D31948"/>
    <w:rsid w:val="00D31A10"/>
    <w:rsid w:val="00D31CD4"/>
    <w:rsid w:val="00D31DA3"/>
    <w:rsid w:val="00D3203F"/>
    <w:rsid w:val="00D320A4"/>
    <w:rsid w:val="00D32108"/>
    <w:rsid w:val="00D322E9"/>
    <w:rsid w:val="00D322F1"/>
    <w:rsid w:val="00D32421"/>
    <w:rsid w:val="00D3265F"/>
    <w:rsid w:val="00D32B8F"/>
    <w:rsid w:val="00D32D4F"/>
    <w:rsid w:val="00D32D83"/>
    <w:rsid w:val="00D33324"/>
    <w:rsid w:val="00D333FE"/>
    <w:rsid w:val="00D33748"/>
    <w:rsid w:val="00D3424D"/>
    <w:rsid w:val="00D3446A"/>
    <w:rsid w:val="00D34596"/>
    <w:rsid w:val="00D3459A"/>
    <w:rsid w:val="00D345DD"/>
    <w:rsid w:val="00D34876"/>
    <w:rsid w:val="00D34BA1"/>
    <w:rsid w:val="00D3527F"/>
    <w:rsid w:val="00D356D0"/>
    <w:rsid w:val="00D35779"/>
    <w:rsid w:val="00D35D26"/>
    <w:rsid w:val="00D362AB"/>
    <w:rsid w:val="00D36692"/>
    <w:rsid w:val="00D3676C"/>
    <w:rsid w:val="00D368FC"/>
    <w:rsid w:val="00D37538"/>
    <w:rsid w:val="00D37A2F"/>
    <w:rsid w:val="00D37DFE"/>
    <w:rsid w:val="00D37E84"/>
    <w:rsid w:val="00D37E9E"/>
    <w:rsid w:val="00D404BE"/>
    <w:rsid w:val="00D4055B"/>
    <w:rsid w:val="00D4099B"/>
    <w:rsid w:val="00D40C72"/>
    <w:rsid w:val="00D40FB7"/>
    <w:rsid w:val="00D4101A"/>
    <w:rsid w:val="00D41324"/>
    <w:rsid w:val="00D41655"/>
    <w:rsid w:val="00D417F0"/>
    <w:rsid w:val="00D41900"/>
    <w:rsid w:val="00D41E51"/>
    <w:rsid w:val="00D41E98"/>
    <w:rsid w:val="00D4205D"/>
    <w:rsid w:val="00D423F1"/>
    <w:rsid w:val="00D42713"/>
    <w:rsid w:val="00D42AFF"/>
    <w:rsid w:val="00D42B31"/>
    <w:rsid w:val="00D433A2"/>
    <w:rsid w:val="00D4372E"/>
    <w:rsid w:val="00D43F65"/>
    <w:rsid w:val="00D43FB2"/>
    <w:rsid w:val="00D442C4"/>
    <w:rsid w:val="00D44349"/>
    <w:rsid w:val="00D4434B"/>
    <w:rsid w:val="00D443D8"/>
    <w:rsid w:val="00D44475"/>
    <w:rsid w:val="00D44705"/>
    <w:rsid w:val="00D44D03"/>
    <w:rsid w:val="00D44D9C"/>
    <w:rsid w:val="00D44F5D"/>
    <w:rsid w:val="00D450EF"/>
    <w:rsid w:val="00D4579D"/>
    <w:rsid w:val="00D4594F"/>
    <w:rsid w:val="00D4621D"/>
    <w:rsid w:val="00D46414"/>
    <w:rsid w:val="00D467C4"/>
    <w:rsid w:val="00D4687A"/>
    <w:rsid w:val="00D468B6"/>
    <w:rsid w:val="00D469FA"/>
    <w:rsid w:val="00D46ECB"/>
    <w:rsid w:val="00D477EE"/>
    <w:rsid w:val="00D50370"/>
    <w:rsid w:val="00D50BC6"/>
    <w:rsid w:val="00D5162F"/>
    <w:rsid w:val="00D51A3E"/>
    <w:rsid w:val="00D51EF2"/>
    <w:rsid w:val="00D52A30"/>
    <w:rsid w:val="00D52AFE"/>
    <w:rsid w:val="00D52B75"/>
    <w:rsid w:val="00D52F37"/>
    <w:rsid w:val="00D53427"/>
    <w:rsid w:val="00D53AE0"/>
    <w:rsid w:val="00D53DB2"/>
    <w:rsid w:val="00D53E30"/>
    <w:rsid w:val="00D54C81"/>
    <w:rsid w:val="00D54CB6"/>
    <w:rsid w:val="00D54E56"/>
    <w:rsid w:val="00D54EBD"/>
    <w:rsid w:val="00D5553D"/>
    <w:rsid w:val="00D558B0"/>
    <w:rsid w:val="00D566BD"/>
    <w:rsid w:val="00D567A0"/>
    <w:rsid w:val="00D56DFF"/>
    <w:rsid w:val="00D57213"/>
    <w:rsid w:val="00D5730F"/>
    <w:rsid w:val="00D579EF"/>
    <w:rsid w:val="00D57B40"/>
    <w:rsid w:val="00D57C50"/>
    <w:rsid w:val="00D57D1F"/>
    <w:rsid w:val="00D57F1A"/>
    <w:rsid w:val="00D602AF"/>
    <w:rsid w:val="00D60330"/>
    <w:rsid w:val="00D6045C"/>
    <w:rsid w:val="00D6061F"/>
    <w:rsid w:val="00D60D64"/>
    <w:rsid w:val="00D60F59"/>
    <w:rsid w:val="00D61209"/>
    <w:rsid w:val="00D6120F"/>
    <w:rsid w:val="00D61914"/>
    <w:rsid w:val="00D61E49"/>
    <w:rsid w:val="00D620DE"/>
    <w:rsid w:val="00D6215B"/>
    <w:rsid w:val="00D62747"/>
    <w:rsid w:val="00D627AF"/>
    <w:rsid w:val="00D62C01"/>
    <w:rsid w:val="00D62C15"/>
    <w:rsid w:val="00D62C5F"/>
    <w:rsid w:val="00D62D8A"/>
    <w:rsid w:val="00D62E71"/>
    <w:rsid w:val="00D6360A"/>
    <w:rsid w:val="00D636B0"/>
    <w:rsid w:val="00D63815"/>
    <w:rsid w:val="00D63960"/>
    <w:rsid w:val="00D63B21"/>
    <w:rsid w:val="00D6433B"/>
    <w:rsid w:val="00D645A3"/>
    <w:rsid w:val="00D64B94"/>
    <w:rsid w:val="00D64E99"/>
    <w:rsid w:val="00D65669"/>
    <w:rsid w:val="00D656A1"/>
    <w:rsid w:val="00D65819"/>
    <w:rsid w:val="00D65A42"/>
    <w:rsid w:val="00D65B21"/>
    <w:rsid w:val="00D65C41"/>
    <w:rsid w:val="00D6640A"/>
    <w:rsid w:val="00D675E4"/>
    <w:rsid w:val="00D6792F"/>
    <w:rsid w:val="00D6794F"/>
    <w:rsid w:val="00D679E5"/>
    <w:rsid w:val="00D67E49"/>
    <w:rsid w:val="00D67F61"/>
    <w:rsid w:val="00D700D8"/>
    <w:rsid w:val="00D701B7"/>
    <w:rsid w:val="00D70817"/>
    <w:rsid w:val="00D70B1E"/>
    <w:rsid w:val="00D70F86"/>
    <w:rsid w:val="00D710C4"/>
    <w:rsid w:val="00D7120F"/>
    <w:rsid w:val="00D71589"/>
    <w:rsid w:val="00D7163B"/>
    <w:rsid w:val="00D71D97"/>
    <w:rsid w:val="00D71F45"/>
    <w:rsid w:val="00D723C2"/>
    <w:rsid w:val="00D72649"/>
    <w:rsid w:val="00D72885"/>
    <w:rsid w:val="00D72939"/>
    <w:rsid w:val="00D72D26"/>
    <w:rsid w:val="00D72DE4"/>
    <w:rsid w:val="00D73003"/>
    <w:rsid w:val="00D731C0"/>
    <w:rsid w:val="00D73585"/>
    <w:rsid w:val="00D73626"/>
    <w:rsid w:val="00D73B1C"/>
    <w:rsid w:val="00D73C0D"/>
    <w:rsid w:val="00D73C88"/>
    <w:rsid w:val="00D73E31"/>
    <w:rsid w:val="00D7413C"/>
    <w:rsid w:val="00D74556"/>
    <w:rsid w:val="00D745E1"/>
    <w:rsid w:val="00D746BE"/>
    <w:rsid w:val="00D74A29"/>
    <w:rsid w:val="00D74D3C"/>
    <w:rsid w:val="00D752BA"/>
    <w:rsid w:val="00D75931"/>
    <w:rsid w:val="00D75AFE"/>
    <w:rsid w:val="00D75B77"/>
    <w:rsid w:val="00D75FD1"/>
    <w:rsid w:val="00D7608C"/>
    <w:rsid w:val="00D7625C"/>
    <w:rsid w:val="00D767E4"/>
    <w:rsid w:val="00D76914"/>
    <w:rsid w:val="00D76A35"/>
    <w:rsid w:val="00D77092"/>
    <w:rsid w:val="00D7710E"/>
    <w:rsid w:val="00D77112"/>
    <w:rsid w:val="00D77F40"/>
    <w:rsid w:val="00D80494"/>
    <w:rsid w:val="00D80BDE"/>
    <w:rsid w:val="00D81620"/>
    <w:rsid w:val="00D8191D"/>
    <w:rsid w:val="00D8192E"/>
    <w:rsid w:val="00D8244A"/>
    <w:rsid w:val="00D82977"/>
    <w:rsid w:val="00D83480"/>
    <w:rsid w:val="00D83550"/>
    <w:rsid w:val="00D83993"/>
    <w:rsid w:val="00D83C98"/>
    <w:rsid w:val="00D83CC1"/>
    <w:rsid w:val="00D83F56"/>
    <w:rsid w:val="00D8420A"/>
    <w:rsid w:val="00D84411"/>
    <w:rsid w:val="00D84566"/>
    <w:rsid w:val="00D8466B"/>
    <w:rsid w:val="00D847CF"/>
    <w:rsid w:val="00D84E17"/>
    <w:rsid w:val="00D85080"/>
    <w:rsid w:val="00D85300"/>
    <w:rsid w:val="00D859C0"/>
    <w:rsid w:val="00D85CD5"/>
    <w:rsid w:val="00D85E8E"/>
    <w:rsid w:val="00D86945"/>
    <w:rsid w:val="00D86B63"/>
    <w:rsid w:val="00D86DB9"/>
    <w:rsid w:val="00D86E37"/>
    <w:rsid w:val="00D86FE7"/>
    <w:rsid w:val="00D876BD"/>
    <w:rsid w:val="00D877F3"/>
    <w:rsid w:val="00D87880"/>
    <w:rsid w:val="00D900FA"/>
    <w:rsid w:val="00D90278"/>
    <w:rsid w:val="00D9068A"/>
    <w:rsid w:val="00D906E3"/>
    <w:rsid w:val="00D90708"/>
    <w:rsid w:val="00D90C12"/>
    <w:rsid w:val="00D90EAF"/>
    <w:rsid w:val="00D911A6"/>
    <w:rsid w:val="00D91585"/>
    <w:rsid w:val="00D917EA"/>
    <w:rsid w:val="00D91E99"/>
    <w:rsid w:val="00D91F7D"/>
    <w:rsid w:val="00D91FFE"/>
    <w:rsid w:val="00D922B0"/>
    <w:rsid w:val="00D92433"/>
    <w:rsid w:val="00D926CA"/>
    <w:rsid w:val="00D92BB0"/>
    <w:rsid w:val="00D92CCD"/>
    <w:rsid w:val="00D931A6"/>
    <w:rsid w:val="00D935DD"/>
    <w:rsid w:val="00D9392F"/>
    <w:rsid w:val="00D93D50"/>
    <w:rsid w:val="00D93EE7"/>
    <w:rsid w:val="00D940F0"/>
    <w:rsid w:val="00D9497D"/>
    <w:rsid w:val="00D949C8"/>
    <w:rsid w:val="00D94E50"/>
    <w:rsid w:val="00D94FA3"/>
    <w:rsid w:val="00D95662"/>
    <w:rsid w:val="00D95CB4"/>
    <w:rsid w:val="00D95E21"/>
    <w:rsid w:val="00D95E5E"/>
    <w:rsid w:val="00D95F89"/>
    <w:rsid w:val="00D963A3"/>
    <w:rsid w:val="00D96713"/>
    <w:rsid w:val="00D96E39"/>
    <w:rsid w:val="00D96EAE"/>
    <w:rsid w:val="00D96FD8"/>
    <w:rsid w:val="00DA0061"/>
    <w:rsid w:val="00DA0ADD"/>
    <w:rsid w:val="00DA0E33"/>
    <w:rsid w:val="00DA0EEF"/>
    <w:rsid w:val="00DA11B5"/>
    <w:rsid w:val="00DA1240"/>
    <w:rsid w:val="00DA1366"/>
    <w:rsid w:val="00DA14B4"/>
    <w:rsid w:val="00DA14F8"/>
    <w:rsid w:val="00DA16EB"/>
    <w:rsid w:val="00DA1E73"/>
    <w:rsid w:val="00DA2989"/>
    <w:rsid w:val="00DA2CF9"/>
    <w:rsid w:val="00DA330C"/>
    <w:rsid w:val="00DA3B94"/>
    <w:rsid w:val="00DA3EAF"/>
    <w:rsid w:val="00DA4343"/>
    <w:rsid w:val="00DA4389"/>
    <w:rsid w:val="00DA45E3"/>
    <w:rsid w:val="00DA49AF"/>
    <w:rsid w:val="00DA4CA0"/>
    <w:rsid w:val="00DA4CFB"/>
    <w:rsid w:val="00DA5148"/>
    <w:rsid w:val="00DA526D"/>
    <w:rsid w:val="00DA53B3"/>
    <w:rsid w:val="00DA53E8"/>
    <w:rsid w:val="00DA54A3"/>
    <w:rsid w:val="00DA54EE"/>
    <w:rsid w:val="00DA5C25"/>
    <w:rsid w:val="00DA5D35"/>
    <w:rsid w:val="00DA623A"/>
    <w:rsid w:val="00DA62BA"/>
    <w:rsid w:val="00DA66A3"/>
    <w:rsid w:val="00DA6886"/>
    <w:rsid w:val="00DA718C"/>
    <w:rsid w:val="00DA72AC"/>
    <w:rsid w:val="00DA74DA"/>
    <w:rsid w:val="00DA7507"/>
    <w:rsid w:val="00DA7BA1"/>
    <w:rsid w:val="00DA7FF6"/>
    <w:rsid w:val="00DB00B6"/>
    <w:rsid w:val="00DB0198"/>
    <w:rsid w:val="00DB06A7"/>
    <w:rsid w:val="00DB08B6"/>
    <w:rsid w:val="00DB099D"/>
    <w:rsid w:val="00DB0A51"/>
    <w:rsid w:val="00DB0B62"/>
    <w:rsid w:val="00DB0D42"/>
    <w:rsid w:val="00DB12C4"/>
    <w:rsid w:val="00DB1354"/>
    <w:rsid w:val="00DB1474"/>
    <w:rsid w:val="00DB1725"/>
    <w:rsid w:val="00DB1A18"/>
    <w:rsid w:val="00DB1AA2"/>
    <w:rsid w:val="00DB1D6B"/>
    <w:rsid w:val="00DB1E6F"/>
    <w:rsid w:val="00DB2428"/>
    <w:rsid w:val="00DB2585"/>
    <w:rsid w:val="00DB26BE"/>
    <w:rsid w:val="00DB2F8B"/>
    <w:rsid w:val="00DB3050"/>
    <w:rsid w:val="00DB3517"/>
    <w:rsid w:val="00DB3812"/>
    <w:rsid w:val="00DB3F7A"/>
    <w:rsid w:val="00DB4451"/>
    <w:rsid w:val="00DB445B"/>
    <w:rsid w:val="00DB468C"/>
    <w:rsid w:val="00DB4B4E"/>
    <w:rsid w:val="00DB4DFC"/>
    <w:rsid w:val="00DB535C"/>
    <w:rsid w:val="00DB6407"/>
    <w:rsid w:val="00DB65E5"/>
    <w:rsid w:val="00DB670E"/>
    <w:rsid w:val="00DB6DF8"/>
    <w:rsid w:val="00DB6E10"/>
    <w:rsid w:val="00DB7056"/>
    <w:rsid w:val="00DB7062"/>
    <w:rsid w:val="00DB71BB"/>
    <w:rsid w:val="00DB7812"/>
    <w:rsid w:val="00DB7EA0"/>
    <w:rsid w:val="00DC027F"/>
    <w:rsid w:val="00DC03B0"/>
    <w:rsid w:val="00DC03F0"/>
    <w:rsid w:val="00DC0706"/>
    <w:rsid w:val="00DC09E2"/>
    <w:rsid w:val="00DC0BE7"/>
    <w:rsid w:val="00DC0E6E"/>
    <w:rsid w:val="00DC0E8A"/>
    <w:rsid w:val="00DC0EFE"/>
    <w:rsid w:val="00DC1372"/>
    <w:rsid w:val="00DC1741"/>
    <w:rsid w:val="00DC18C2"/>
    <w:rsid w:val="00DC1E5D"/>
    <w:rsid w:val="00DC1EA5"/>
    <w:rsid w:val="00DC20BC"/>
    <w:rsid w:val="00DC21F7"/>
    <w:rsid w:val="00DC2ABC"/>
    <w:rsid w:val="00DC2B21"/>
    <w:rsid w:val="00DC2C2F"/>
    <w:rsid w:val="00DC2EAE"/>
    <w:rsid w:val="00DC2F0C"/>
    <w:rsid w:val="00DC317C"/>
    <w:rsid w:val="00DC31D4"/>
    <w:rsid w:val="00DC399B"/>
    <w:rsid w:val="00DC3B3F"/>
    <w:rsid w:val="00DC3BA7"/>
    <w:rsid w:val="00DC3F22"/>
    <w:rsid w:val="00DC4383"/>
    <w:rsid w:val="00DC43AE"/>
    <w:rsid w:val="00DC4406"/>
    <w:rsid w:val="00DC48D0"/>
    <w:rsid w:val="00DC4A30"/>
    <w:rsid w:val="00DC4B84"/>
    <w:rsid w:val="00DC4EAA"/>
    <w:rsid w:val="00DC4FA7"/>
    <w:rsid w:val="00DC5418"/>
    <w:rsid w:val="00DC5617"/>
    <w:rsid w:val="00DC5940"/>
    <w:rsid w:val="00DC5B19"/>
    <w:rsid w:val="00DC5D56"/>
    <w:rsid w:val="00DC6068"/>
    <w:rsid w:val="00DC607C"/>
    <w:rsid w:val="00DC6196"/>
    <w:rsid w:val="00DC62E7"/>
    <w:rsid w:val="00DC63C5"/>
    <w:rsid w:val="00DC65AD"/>
    <w:rsid w:val="00DC6604"/>
    <w:rsid w:val="00DC6714"/>
    <w:rsid w:val="00DC679E"/>
    <w:rsid w:val="00DC684B"/>
    <w:rsid w:val="00DC6901"/>
    <w:rsid w:val="00DC73C4"/>
    <w:rsid w:val="00DC7D16"/>
    <w:rsid w:val="00DD009A"/>
    <w:rsid w:val="00DD02E6"/>
    <w:rsid w:val="00DD0475"/>
    <w:rsid w:val="00DD089C"/>
    <w:rsid w:val="00DD0D84"/>
    <w:rsid w:val="00DD12F1"/>
    <w:rsid w:val="00DD21AC"/>
    <w:rsid w:val="00DD2522"/>
    <w:rsid w:val="00DD25B3"/>
    <w:rsid w:val="00DD275F"/>
    <w:rsid w:val="00DD2845"/>
    <w:rsid w:val="00DD2967"/>
    <w:rsid w:val="00DD2A8E"/>
    <w:rsid w:val="00DD2C44"/>
    <w:rsid w:val="00DD304E"/>
    <w:rsid w:val="00DD33F7"/>
    <w:rsid w:val="00DD350F"/>
    <w:rsid w:val="00DD3CC6"/>
    <w:rsid w:val="00DD4321"/>
    <w:rsid w:val="00DD4944"/>
    <w:rsid w:val="00DD503B"/>
    <w:rsid w:val="00DD504C"/>
    <w:rsid w:val="00DD50F3"/>
    <w:rsid w:val="00DD612D"/>
    <w:rsid w:val="00DD646A"/>
    <w:rsid w:val="00DD66CA"/>
    <w:rsid w:val="00DD69D3"/>
    <w:rsid w:val="00DD6DED"/>
    <w:rsid w:val="00DD778A"/>
    <w:rsid w:val="00DD79F3"/>
    <w:rsid w:val="00DD7A8C"/>
    <w:rsid w:val="00DD7DA7"/>
    <w:rsid w:val="00DE053C"/>
    <w:rsid w:val="00DE094C"/>
    <w:rsid w:val="00DE0BE3"/>
    <w:rsid w:val="00DE11DB"/>
    <w:rsid w:val="00DE127A"/>
    <w:rsid w:val="00DE1409"/>
    <w:rsid w:val="00DE143B"/>
    <w:rsid w:val="00DE1640"/>
    <w:rsid w:val="00DE17C2"/>
    <w:rsid w:val="00DE1A48"/>
    <w:rsid w:val="00DE2D56"/>
    <w:rsid w:val="00DE2D58"/>
    <w:rsid w:val="00DE30A9"/>
    <w:rsid w:val="00DE3457"/>
    <w:rsid w:val="00DE366B"/>
    <w:rsid w:val="00DE3827"/>
    <w:rsid w:val="00DE4037"/>
    <w:rsid w:val="00DE413C"/>
    <w:rsid w:val="00DE4210"/>
    <w:rsid w:val="00DE442D"/>
    <w:rsid w:val="00DE45D9"/>
    <w:rsid w:val="00DE45FF"/>
    <w:rsid w:val="00DE4AAB"/>
    <w:rsid w:val="00DE4BF4"/>
    <w:rsid w:val="00DE4CC4"/>
    <w:rsid w:val="00DE579B"/>
    <w:rsid w:val="00DE57B5"/>
    <w:rsid w:val="00DE5BE2"/>
    <w:rsid w:val="00DE638A"/>
    <w:rsid w:val="00DE65B5"/>
    <w:rsid w:val="00DE6621"/>
    <w:rsid w:val="00DE67E9"/>
    <w:rsid w:val="00DE67FF"/>
    <w:rsid w:val="00DE69D8"/>
    <w:rsid w:val="00DE6AF4"/>
    <w:rsid w:val="00DE6C11"/>
    <w:rsid w:val="00DE6D31"/>
    <w:rsid w:val="00DE6D68"/>
    <w:rsid w:val="00DE717E"/>
    <w:rsid w:val="00DE747F"/>
    <w:rsid w:val="00DE749B"/>
    <w:rsid w:val="00DE756E"/>
    <w:rsid w:val="00DE7968"/>
    <w:rsid w:val="00DE7B2A"/>
    <w:rsid w:val="00DE7BD3"/>
    <w:rsid w:val="00DE7CEA"/>
    <w:rsid w:val="00DE7E57"/>
    <w:rsid w:val="00DF0716"/>
    <w:rsid w:val="00DF0F97"/>
    <w:rsid w:val="00DF1212"/>
    <w:rsid w:val="00DF14C1"/>
    <w:rsid w:val="00DF1786"/>
    <w:rsid w:val="00DF1F35"/>
    <w:rsid w:val="00DF24DE"/>
    <w:rsid w:val="00DF262F"/>
    <w:rsid w:val="00DF27D4"/>
    <w:rsid w:val="00DF2AEA"/>
    <w:rsid w:val="00DF2FB6"/>
    <w:rsid w:val="00DF3733"/>
    <w:rsid w:val="00DF38A4"/>
    <w:rsid w:val="00DF38C5"/>
    <w:rsid w:val="00DF3B6C"/>
    <w:rsid w:val="00DF3D4D"/>
    <w:rsid w:val="00DF43C1"/>
    <w:rsid w:val="00DF4712"/>
    <w:rsid w:val="00DF471F"/>
    <w:rsid w:val="00DF4BAD"/>
    <w:rsid w:val="00DF4BC0"/>
    <w:rsid w:val="00DF4CA5"/>
    <w:rsid w:val="00DF4CEA"/>
    <w:rsid w:val="00DF4E5C"/>
    <w:rsid w:val="00DF4F8E"/>
    <w:rsid w:val="00DF4FE3"/>
    <w:rsid w:val="00DF53C2"/>
    <w:rsid w:val="00DF5624"/>
    <w:rsid w:val="00DF56C5"/>
    <w:rsid w:val="00DF5783"/>
    <w:rsid w:val="00DF58BD"/>
    <w:rsid w:val="00DF5E70"/>
    <w:rsid w:val="00DF5F39"/>
    <w:rsid w:val="00DF65A9"/>
    <w:rsid w:val="00DF6657"/>
    <w:rsid w:val="00DF6D2E"/>
    <w:rsid w:val="00DF6E11"/>
    <w:rsid w:val="00DF711F"/>
    <w:rsid w:val="00DF73AF"/>
    <w:rsid w:val="00DF785B"/>
    <w:rsid w:val="00DF7C5E"/>
    <w:rsid w:val="00E00103"/>
    <w:rsid w:val="00E0022C"/>
    <w:rsid w:val="00E00455"/>
    <w:rsid w:val="00E00511"/>
    <w:rsid w:val="00E00888"/>
    <w:rsid w:val="00E00C68"/>
    <w:rsid w:val="00E00CBF"/>
    <w:rsid w:val="00E01244"/>
    <w:rsid w:val="00E01394"/>
    <w:rsid w:val="00E01595"/>
    <w:rsid w:val="00E0193B"/>
    <w:rsid w:val="00E01988"/>
    <w:rsid w:val="00E01E3F"/>
    <w:rsid w:val="00E02116"/>
    <w:rsid w:val="00E02610"/>
    <w:rsid w:val="00E026E7"/>
    <w:rsid w:val="00E02987"/>
    <w:rsid w:val="00E02A0C"/>
    <w:rsid w:val="00E03051"/>
    <w:rsid w:val="00E035FC"/>
    <w:rsid w:val="00E03EA3"/>
    <w:rsid w:val="00E03EC2"/>
    <w:rsid w:val="00E0411C"/>
    <w:rsid w:val="00E0426E"/>
    <w:rsid w:val="00E044CA"/>
    <w:rsid w:val="00E048B5"/>
    <w:rsid w:val="00E04AC4"/>
    <w:rsid w:val="00E05080"/>
    <w:rsid w:val="00E053F2"/>
    <w:rsid w:val="00E063AE"/>
    <w:rsid w:val="00E0679F"/>
    <w:rsid w:val="00E06B9D"/>
    <w:rsid w:val="00E06FCD"/>
    <w:rsid w:val="00E07301"/>
    <w:rsid w:val="00E07414"/>
    <w:rsid w:val="00E079D1"/>
    <w:rsid w:val="00E07BDF"/>
    <w:rsid w:val="00E07E44"/>
    <w:rsid w:val="00E10092"/>
    <w:rsid w:val="00E10343"/>
    <w:rsid w:val="00E10817"/>
    <w:rsid w:val="00E115DF"/>
    <w:rsid w:val="00E117CA"/>
    <w:rsid w:val="00E11936"/>
    <w:rsid w:val="00E11C96"/>
    <w:rsid w:val="00E125BF"/>
    <w:rsid w:val="00E129C3"/>
    <w:rsid w:val="00E1308C"/>
    <w:rsid w:val="00E1371A"/>
    <w:rsid w:val="00E138F4"/>
    <w:rsid w:val="00E1390F"/>
    <w:rsid w:val="00E13923"/>
    <w:rsid w:val="00E13AB2"/>
    <w:rsid w:val="00E13B76"/>
    <w:rsid w:val="00E1403C"/>
    <w:rsid w:val="00E14060"/>
    <w:rsid w:val="00E14165"/>
    <w:rsid w:val="00E14227"/>
    <w:rsid w:val="00E1481B"/>
    <w:rsid w:val="00E14BAF"/>
    <w:rsid w:val="00E150B4"/>
    <w:rsid w:val="00E15ED0"/>
    <w:rsid w:val="00E166D3"/>
    <w:rsid w:val="00E16C09"/>
    <w:rsid w:val="00E16DED"/>
    <w:rsid w:val="00E16E10"/>
    <w:rsid w:val="00E173B8"/>
    <w:rsid w:val="00E17CB8"/>
    <w:rsid w:val="00E17E34"/>
    <w:rsid w:val="00E20015"/>
    <w:rsid w:val="00E2014D"/>
    <w:rsid w:val="00E20167"/>
    <w:rsid w:val="00E2024B"/>
    <w:rsid w:val="00E2093C"/>
    <w:rsid w:val="00E20A89"/>
    <w:rsid w:val="00E20E9C"/>
    <w:rsid w:val="00E21193"/>
    <w:rsid w:val="00E21195"/>
    <w:rsid w:val="00E22110"/>
    <w:rsid w:val="00E22194"/>
    <w:rsid w:val="00E221C0"/>
    <w:rsid w:val="00E2237C"/>
    <w:rsid w:val="00E224AF"/>
    <w:rsid w:val="00E22722"/>
    <w:rsid w:val="00E22BC0"/>
    <w:rsid w:val="00E22C3B"/>
    <w:rsid w:val="00E22D99"/>
    <w:rsid w:val="00E22DFE"/>
    <w:rsid w:val="00E22F2C"/>
    <w:rsid w:val="00E2324C"/>
    <w:rsid w:val="00E238EC"/>
    <w:rsid w:val="00E23D48"/>
    <w:rsid w:val="00E2431B"/>
    <w:rsid w:val="00E243DE"/>
    <w:rsid w:val="00E244D3"/>
    <w:rsid w:val="00E244D8"/>
    <w:rsid w:val="00E248F5"/>
    <w:rsid w:val="00E249FF"/>
    <w:rsid w:val="00E24A57"/>
    <w:rsid w:val="00E24C3A"/>
    <w:rsid w:val="00E24E3A"/>
    <w:rsid w:val="00E251E0"/>
    <w:rsid w:val="00E2555D"/>
    <w:rsid w:val="00E259A9"/>
    <w:rsid w:val="00E25D2E"/>
    <w:rsid w:val="00E25F0D"/>
    <w:rsid w:val="00E25F29"/>
    <w:rsid w:val="00E2659C"/>
    <w:rsid w:val="00E26D63"/>
    <w:rsid w:val="00E26F09"/>
    <w:rsid w:val="00E27172"/>
    <w:rsid w:val="00E275D3"/>
    <w:rsid w:val="00E27792"/>
    <w:rsid w:val="00E278B7"/>
    <w:rsid w:val="00E279E5"/>
    <w:rsid w:val="00E27B19"/>
    <w:rsid w:val="00E27CB5"/>
    <w:rsid w:val="00E27E91"/>
    <w:rsid w:val="00E30270"/>
    <w:rsid w:val="00E304AD"/>
    <w:rsid w:val="00E30B03"/>
    <w:rsid w:val="00E30BB5"/>
    <w:rsid w:val="00E30DD6"/>
    <w:rsid w:val="00E30E27"/>
    <w:rsid w:val="00E310FA"/>
    <w:rsid w:val="00E315C3"/>
    <w:rsid w:val="00E31901"/>
    <w:rsid w:val="00E31975"/>
    <w:rsid w:val="00E31AA2"/>
    <w:rsid w:val="00E32019"/>
    <w:rsid w:val="00E32102"/>
    <w:rsid w:val="00E3241A"/>
    <w:rsid w:val="00E32454"/>
    <w:rsid w:val="00E32776"/>
    <w:rsid w:val="00E327B2"/>
    <w:rsid w:val="00E32938"/>
    <w:rsid w:val="00E32CAF"/>
    <w:rsid w:val="00E33112"/>
    <w:rsid w:val="00E335C0"/>
    <w:rsid w:val="00E33727"/>
    <w:rsid w:val="00E33F47"/>
    <w:rsid w:val="00E33FDF"/>
    <w:rsid w:val="00E346A5"/>
    <w:rsid w:val="00E347EB"/>
    <w:rsid w:val="00E34880"/>
    <w:rsid w:val="00E34916"/>
    <w:rsid w:val="00E35357"/>
    <w:rsid w:val="00E35E7C"/>
    <w:rsid w:val="00E364F2"/>
    <w:rsid w:val="00E36540"/>
    <w:rsid w:val="00E36FE6"/>
    <w:rsid w:val="00E37910"/>
    <w:rsid w:val="00E37B45"/>
    <w:rsid w:val="00E37C8A"/>
    <w:rsid w:val="00E37D27"/>
    <w:rsid w:val="00E40133"/>
    <w:rsid w:val="00E40164"/>
    <w:rsid w:val="00E40478"/>
    <w:rsid w:val="00E406BE"/>
    <w:rsid w:val="00E40BFA"/>
    <w:rsid w:val="00E4122B"/>
    <w:rsid w:val="00E4132D"/>
    <w:rsid w:val="00E41970"/>
    <w:rsid w:val="00E41B3B"/>
    <w:rsid w:val="00E41EA9"/>
    <w:rsid w:val="00E42302"/>
    <w:rsid w:val="00E427E9"/>
    <w:rsid w:val="00E42B21"/>
    <w:rsid w:val="00E42BE7"/>
    <w:rsid w:val="00E435AA"/>
    <w:rsid w:val="00E437F2"/>
    <w:rsid w:val="00E43DA8"/>
    <w:rsid w:val="00E43E9A"/>
    <w:rsid w:val="00E4410F"/>
    <w:rsid w:val="00E4431E"/>
    <w:rsid w:val="00E4433E"/>
    <w:rsid w:val="00E44388"/>
    <w:rsid w:val="00E443D9"/>
    <w:rsid w:val="00E443DF"/>
    <w:rsid w:val="00E4464C"/>
    <w:rsid w:val="00E44700"/>
    <w:rsid w:val="00E44788"/>
    <w:rsid w:val="00E44D55"/>
    <w:rsid w:val="00E44EE8"/>
    <w:rsid w:val="00E44EF0"/>
    <w:rsid w:val="00E450EA"/>
    <w:rsid w:val="00E4539B"/>
    <w:rsid w:val="00E45459"/>
    <w:rsid w:val="00E45B8A"/>
    <w:rsid w:val="00E45C79"/>
    <w:rsid w:val="00E45D1E"/>
    <w:rsid w:val="00E45FD5"/>
    <w:rsid w:val="00E46148"/>
    <w:rsid w:val="00E4632A"/>
    <w:rsid w:val="00E46675"/>
    <w:rsid w:val="00E46730"/>
    <w:rsid w:val="00E46A3A"/>
    <w:rsid w:val="00E46A78"/>
    <w:rsid w:val="00E46C18"/>
    <w:rsid w:val="00E47430"/>
    <w:rsid w:val="00E4749F"/>
    <w:rsid w:val="00E47772"/>
    <w:rsid w:val="00E47919"/>
    <w:rsid w:val="00E47EC5"/>
    <w:rsid w:val="00E5029B"/>
    <w:rsid w:val="00E50735"/>
    <w:rsid w:val="00E50F2A"/>
    <w:rsid w:val="00E515F8"/>
    <w:rsid w:val="00E5163A"/>
    <w:rsid w:val="00E5167D"/>
    <w:rsid w:val="00E52772"/>
    <w:rsid w:val="00E52C1C"/>
    <w:rsid w:val="00E530B6"/>
    <w:rsid w:val="00E53282"/>
    <w:rsid w:val="00E5344D"/>
    <w:rsid w:val="00E5359F"/>
    <w:rsid w:val="00E53E66"/>
    <w:rsid w:val="00E54142"/>
    <w:rsid w:val="00E54669"/>
    <w:rsid w:val="00E54E0C"/>
    <w:rsid w:val="00E5510C"/>
    <w:rsid w:val="00E55253"/>
    <w:rsid w:val="00E55601"/>
    <w:rsid w:val="00E55A0A"/>
    <w:rsid w:val="00E56106"/>
    <w:rsid w:val="00E56429"/>
    <w:rsid w:val="00E564D5"/>
    <w:rsid w:val="00E5666D"/>
    <w:rsid w:val="00E56747"/>
    <w:rsid w:val="00E56770"/>
    <w:rsid w:val="00E56959"/>
    <w:rsid w:val="00E56A48"/>
    <w:rsid w:val="00E56A76"/>
    <w:rsid w:val="00E56ABF"/>
    <w:rsid w:val="00E56AF3"/>
    <w:rsid w:val="00E56E38"/>
    <w:rsid w:val="00E56F7A"/>
    <w:rsid w:val="00E5730D"/>
    <w:rsid w:val="00E57C37"/>
    <w:rsid w:val="00E603B4"/>
    <w:rsid w:val="00E60673"/>
    <w:rsid w:val="00E6072B"/>
    <w:rsid w:val="00E615E2"/>
    <w:rsid w:val="00E618A5"/>
    <w:rsid w:val="00E6197B"/>
    <w:rsid w:val="00E61DB9"/>
    <w:rsid w:val="00E6215C"/>
    <w:rsid w:val="00E62524"/>
    <w:rsid w:val="00E62877"/>
    <w:rsid w:val="00E6287F"/>
    <w:rsid w:val="00E6304E"/>
    <w:rsid w:val="00E63241"/>
    <w:rsid w:val="00E632F6"/>
    <w:rsid w:val="00E6391C"/>
    <w:rsid w:val="00E63B39"/>
    <w:rsid w:val="00E63B47"/>
    <w:rsid w:val="00E63D9B"/>
    <w:rsid w:val="00E63F22"/>
    <w:rsid w:val="00E63F84"/>
    <w:rsid w:val="00E640F0"/>
    <w:rsid w:val="00E641BC"/>
    <w:rsid w:val="00E644C3"/>
    <w:rsid w:val="00E64B29"/>
    <w:rsid w:val="00E653AE"/>
    <w:rsid w:val="00E655F6"/>
    <w:rsid w:val="00E658A5"/>
    <w:rsid w:val="00E658C5"/>
    <w:rsid w:val="00E65909"/>
    <w:rsid w:val="00E66093"/>
    <w:rsid w:val="00E663CE"/>
    <w:rsid w:val="00E665C0"/>
    <w:rsid w:val="00E665EB"/>
    <w:rsid w:val="00E669B8"/>
    <w:rsid w:val="00E66B82"/>
    <w:rsid w:val="00E66E64"/>
    <w:rsid w:val="00E66F05"/>
    <w:rsid w:val="00E67224"/>
    <w:rsid w:val="00E672DD"/>
    <w:rsid w:val="00E676AE"/>
    <w:rsid w:val="00E6773A"/>
    <w:rsid w:val="00E6794B"/>
    <w:rsid w:val="00E67CE5"/>
    <w:rsid w:val="00E70254"/>
    <w:rsid w:val="00E70523"/>
    <w:rsid w:val="00E70684"/>
    <w:rsid w:val="00E70A7F"/>
    <w:rsid w:val="00E70F71"/>
    <w:rsid w:val="00E712D6"/>
    <w:rsid w:val="00E718A7"/>
    <w:rsid w:val="00E71A4B"/>
    <w:rsid w:val="00E71E84"/>
    <w:rsid w:val="00E71EBB"/>
    <w:rsid w:val="00E72119"/>
    <w:rsid w:val="00E72152"/>
    <w:rsid w:val="00E721DB"/>
    <w:rsid w:val="00E7259B"/>
    <w:rsid w:val="00E729EF"/>
    <w:rsid w:val="00E72F92"/>
    <w:rsid w:val="00E7314D"/>
    <w:rsid w:val="00E73612"/>
    <w:rsid w:val="00E73BDE"/>
    <w:rsid w:val="00E73DEB"/>
    <w:rsid w:val="00E7408D"/>
    <w:rsid w:val="00E743A6"/>
    <w:rsid w:val="00E743DF"/>
    <w:rsid w:val="00E75D10"/>
    <w:rsid w:val="00E75E09"/>
    <w:rsid w:val="00E76727"/>
    <w:rsid w:val="00E7673B"/>
    <w:rsid w:val="00E7677C"/>
    <w:rsid w:val="00E774CE"/>
    <w:rsid w:val="00E7753A"/>
    <w:rsid w:val="00E77606"/>
    <w:rsid w:val="00E77717"/>
    <w:rsid w:val="00E77CA1"/>
    <w:rsid w:val="00E77CF3"/>
    <w:rsid w:val="00E80670"/>
    <w:rsid w:val="00E8067E"/>
    <w:rsid w:val="00E807B0"/>
    <w:rsid w:val="00E80AAD"/>
    <w:rsid w:val="00E80D7E"/>
    <w:rsid w:val="00E810A1"/>
    <w:rsid w:val="00E814C5"/>
    <w:rsid w:val="00E814DD"/>
    <w:rsid w:val="00E8190A"/>
    <w:rsid w:val="00E81DB4"/>
    <w:rsid w:val="00E81EE4"/>
    <w:rsid w:val="00E821A5"/>
    <w:rsid w:val="00E82250"/>
    <w:rsid w:val="00E82393"/>
    <w:rsid w:val="00E827AF"/>
    <w:rsid w:val="00E82CA1"/>
    <w:rsid w:val="00E83696"/>
    <w:rsid w:val="00E83730"/>
    <w:rsid w:val="00E8379E"/>
    <w:rsid w:val="00E83A9B"/>
    <w:rsid w:val="00E83AA1"/>
    <w:rsid w:val="00E83C9F"/>
    <w:rsid w:val="00E83CCD"/>
    <w:rsid w:val="00E84007"/>
    <w:rsid w:val="00E84182"/>
    <w:rsid w:val="00E842DF"/>
    <w:rsid w:val="00E84524"/>
    <w:rsid w:val="00E84641"/>
    <w:rsid w:val="00E8485B"/>
    <w:rsid w:val="00E848C2"/>
    <w:rsid w:val="00E84A66"/>
    <w:rsid w:val="00E84D5C"/>
    <w:rsid w:val="00E84E18"/>
    <w:rsid w:val="00E84F06"/>
    <w:rsid w:val="00E85071"/>
    <w:rsid w:val="00E85927"/>
    <w:rsid w:val="00E85989"/>
    <w:rsid w:val="00E85D0F"/>
    <w:rsid w:val="00E8614D"/>
    <w:rsid w:val="00E86F68"/>
    <w:rsid w:val="00E8754B"/>
    <w:rsid w:val="00E876CD"/>
    <w:rsid w:val="00E90351"/>
    <w:rsid w:val="00E9037D"/>
    <w:rsid w:val="00E9073E"/>
    <w:rsid w:val="00E90B84"/>
    <w:rsid w:val="00E90EF2"/>
    <w:rsid w:val="00E90F00"/>
    <w:rsid w:val="00E91380"/>
    <w:rsid w:val="00E9168B"/>
    <w:rsid w:val="00E91787"/>
    <w:rsid w:val="00E918ED"/>
    <w:rsid w:val="00E91B26"/>
    <w:rsid w:val="00E92319"/>
    <w:rsid w:val="00E923FD"/>
    <w:rsid w:val="00E9271E"/>
    <w:rsid w:val="00E9279B"/>
    <w:rsid w:val="00E92894"/>
    <w:rsid w:val="00E92D1B"/>
    <w:rsid w:val="00E92FFB"/>
    <w:rsid w:val="00E930FF"/>
    <w:rsid w:val="00E934AB"/>
    <w:rsid w:val="00E93511"/>
    <w:rsid w:val="00E93628"/>
    <w:rsid w:val="00E9387E"/>
    <w:rsid w:val="00E93BAF"/>
    <w:rsid w:val="00E93C58"/>
    <w:rsid w:val="00E93D87"/>
    <w:rsid w:val="00E93DA9"/>
    <w:rsid w:val="00E93E5B"/>
    <w:rsid w:val="00E93F32"/>
    <w:rsid w:val="00E93FF6"/>
    <w:rsid w:val="00E9422A"/>
    <w:rsid w:val="00E94487"/>
    <w:rsid w:val="00E944CE"/>
    <w:rsid w:val="00E9492D"/>
    <w:rsid w:val="00E94BC2"/>
    <w:rsid w:val="00E9508F"/>
    <w:rsid w:val="00E952FB"/>
    <w:rsid w:val="00E95E08"/>
    <w:rsid w:val="00E9601B"/>
    <w:rsid w:val="00E96206"/>
    <w:rsid w:val="00E96257"/>
    <w:rsid w:val="00E96693"/>
    <w:rsid w:val="00E967AD"/>
    <w:rsid w:val="00E969BD"/>
    <w:rsid w:val="00E96A05"/>
    <w:rsid w:val="00E96C5E"/>
    <w:rsid w:val="00E96DDF"/>
    <w:rsid w:val="00E96FDE"/>
    <w:rsid w:val="00E974FF"/>
    <w:rsid w:val="00E977D4"/>
    <w:rsid w:val="00E977F8"/>
    <w:rsid w:val="00E9785C"/>
    <w:rsid w:val="00E978BA"/>
    <w:rsid w:val="00E97C52"/>
    <w:rsid w:val="00EA002C"/>
    <w:rsid w:val="00EA006D"/>
    <w:rsid w:val="00EA0181"/>
    <w:rsid w:val="00EA0476"/>
    <w:rsid w:val="00EA06A4"/>
    <w:rsid w:val="00EA06E6"/>
    <w:rsid w:val="00EA098E"/>
    <w:rsid w:val="00EA0A60"/>
    <w:rsid w:val="00EA0AD7"/>
    <w:rsid w:val="00EA0B49"/>
    <w:rsid w:val="00EA0BCF"/>
    <w:rsid w:val="00EA0C9D"/>
    <w:rsid w:val="00EA14C3"/>
    <w:rsid w:val="00EA1650"/>
    <w:rsid w:val="00EA198B"/>
    <w:rsid w:val="00EA1CA1"/>
    <w:rsid w:val="00EA1DC0"/>
    <w:rsid w:val="00EA22DE"/>
    <w:rsid w:val="00EA2319"/>
    <w:rsid w:val="00EA238B"/>
    <w:rsid w:val="00EA24D6"/>
    <w:rsid w:val="00EA2870"/>
    <w:rsid w:val="00EA28DE"/>
    <w:rsid w:val="00EA2940"/>
    <w:rsid w:val="00EA2CA4"/>
    <w:rsid w:val="00EA3033"/>
    <w:rsid w:val="00EA3036"/>
    <w:rsid w:val="00EA310F"/>
    <w:rsid w:val="00EA335E"/>
    <w:rsid w:val="00EA37E9"/>
    <w:rsid w:val="00EA3A3F"/>
    <w:rsid w:val="00EA3B3E"/>
    <w:rsid w:val="00EA3E5F"/>
    <w:rsid w:val="00EA433F"/>
    <w:rsid w:val="00EA46A9"/>
    <w:rsid w:val="00EA4765"/>
    <w:rsid w:val="00EA4D39"/>
    <w:rsid w:val="00EA4DDB"/>
    <w:rsid w:val="00EA4E41"/>
    <w:rsid w:val="00EA4F7F"/>
    <w:rsid w:val="00EA4FB5"/>
    <w:rsid w:val="00EA5587"/>
    <w:rsid w:val="00EA64B0"/>
    <w:rsid w:val="00EA6909"/>
    <w:rsid w:val="00EA6A57"/>
    <w:rsid w:val="00EA6BB4"/>
    <w:rsid w:val="00EA6C04"/>
    <w:rsid w:val="00EA6D5F"/>
    <w:rsid w:val="00EA6F11"/>
    <w:rsid w:val="00EA6FDE"/>
    <w:rsid w:val="00EA75A0"/>
    <w:rsid w:val="00EA75C5"/>
    <w:rsid w:val="00EA75ED"/>
    <w:rsid w:val="00EA75EE"/>
    <w:rsid w:val="00EA78B1"/>
    <w:rsid w:val="00EA7F32"/>
    <w:rsid w:val="00EB00F3"/>
    <w:rsid w:val="00EB026C"/>
    <w:rsid w:val="00EB0B39"/>
    <w:rsid w:val="00EB0DAF"/>
    <w:rsid w:val="00EB0DC6"/>
    <w:rsid w:val="00EB0ED5"/>
    <w:rsid w:val="00EB1168"/>
    <w:rsid w:val="00EB16DF"/>
    <w:rsid w:val="00EB1A3E"/>
    <w:rsid w:val="00EB1A5D"/>
    <w:rsid w:val="00EB1C23"/>
    <w:rsid w:val="00EB1DB9"/>
    <w:rsid w:val="00EB1E49"/>
    <w:rsid w:val="00EB1ED5"/>
    <w:rsid w:val="00EB2252"/>
    <w:rsid w:val="00EB2B81"/>
    <w:rsid w:val="00EB2D62"/>
    <w:rsid w:val="00EB3233"/>
    <w:rsid w:val="00EB34E2"/>
    <w:rsid w:val="00EB37CC"/>
    <w:rsid w:val="00EB3A2E"/>
    <w:rsid w:val="00EB3AFB"/>
    <w:rsid w:val="00EB3D2D"/>
    <w:rsid w:val="00EB454E"/>
    <w:rsid w:val="00EB4C3D"/>
    <w:rsid w:val="00EB4E61"/>
    <w:rsid w:val="00EB4EAD"/>
    <w:rsid w:val="00EB5187"/>
    <w:rsid w:val="00EB52AA"/>
    <w:rsid w:val="00EB5388"/>
    <w:rsid w:val="00EB57E4"/>
    <w:rsid w:val="00EB5C21"/>
    <w:rsid w:val="00EB5CFC"/>
    <w:rsid w:val="00EB5E08"/>
    <w:rsid w:val="00EB5F5A"/>
    <w:rsid w:val="00EB6034"/>
    <w:rsid w:val="00EB637F"/>
    <w:rsid w:val="00EB6557"/>
    <w:rsid w:val="00EB6C13"/>
    <w:rsid w:val="00EB739A"/>
    <w:rsid w:val="00EB7442"/>
    <w:rsid w:val="00EB7D62"/>
    <w:rsid w:val="00EB7D8A"/>
    <w:rsid w:val="00EB7F9F"/>
    <w:rsid w:val="00EC0099"/>
    <w:rsid w:val="00EC00B0"/>
    <w:rsid w:val="00EC064B"/>
    <w:rsid w:val="00EC0705"/>
    <w:rsid w:val="00EC07E0"/>
    <w:rsid w:val="00EC08A0"/>
    <w:rsid w:val="00EC0A1E"/>
    <w:rsid w:val="00EC0E00"/>
    <w:rsid w:val="00EC0E9B"/>
    <w:rsid w:val="00EC0F23"/>
    <w:rsid w:val="00EC1F46"/>
    <w:rsid w:val="00EC2246"/>
    <w:rsid w:val="00EC23B7"/>
    <w:rsid w:val="00EC26E0"/>
    <w:rsid w:val="00EC2811"/>
    <w:rsid w:val="00EC28BD"/>
    <w:rsid w:val="00EC2A1E"/>
    <w:rsid w:val="00EC2A7E"/>
    <w:rsid w:val="00EC3068"/>
    <w:rsid w:val="00EC3D3B"/>
    <w:rsid w:val="00EC42D2"/>
    <w:rsid w:val="00EC4443"/>
    <w:rsid w:val="00EC45FC"/>
    <w:rsid w:val="00EC4A9A"/>
    <w:rsid w:val="00EC4DA3"/>
    <w:rsid w:val="00EC4E32"/>
    <w:rsid w:val="00EC5987"/>
    <w:rsid w:val="00EC67A0"/>
    <w:rsid w:val="00EC6A83"/>
    <w:rsid w:val="00EC6AEE"/>
    <w:rsid w:val="00EC6EFF"/>
    <w:rsid w:val="00EC7133"/>
    <w:rsid w:val="00EC757C"/>
    <w:rsid w:val="00EC77D1"/>
    <w:rsid w:val="00EC7EBA"/>
    <w:rsid w:val="00ED0295"/>
    <w:rsid w:val="00ED03CB"/>
    <w:rsid w:val="00ED045A"/>
    <w:rsid w:val="00ED0474"/>
    <w:rsid w:val="00ED047E"/>
    <w:rsid w:val="00ED0916"/>
    <w:rsid w:val="00ED0C35"/>
    <w:rsid w:val="00ED1993"/>
    <w:rsid w:val="00ED1AA9"/>
    <w:rsid w:val="00ED1EF4"/>
    <w:rsid w:val="00ED1F06"/>
    <w:rsid w:val="00ED202F"/>
    <w:rsid w:val="00ED2103"/>
    <w:rsid w:val="00ED21FF"/>
    <w:rsid w:val="00ED23D6"/>
    <w:rsid w:val="00ED2457"/>
    <w:rsid w:val="00ED24FA"/>
    <w:rsid w:val="00ED2E8B"/>
    <w:rsid w:val="00ED3998"/>
    <w:rsid w:val="00ED3A0D"/>
    <w:rsid w:val="00ED4050"/>
    <w:rsid w:val="00ED427C"/>
    <w:rsid w:val="00ED438D"/>
    <w:rsid w:val="00ED462C"/>
    <w:rsid w:val="00ED4789"/>
    <w:rsid w:val="00ED4C2E"/>
    <w:rsid w:val="00ED57DF"/>
    <w:rsid w:val="00ED5877"/>
    <w:rsid w:val="00ED592D"/>
    <w:rsid w:val="00ED5D46"/>
    <w:rsid w:val="00ED5F31"/>
    <w:rsid w:val="00ED5FC3"/>
    <w:rsid w:val="00ED64B7"/>
    <w:rsid w:val="00ED652B"/>
    <w:rsid w:val="00ED676D"/>
    <w:rsid w:val="00ED720A"/>
    <w:rsid w:val="00ED742A"/>
    <w:rsid w:val="00ED7A2B"/>
    <w:rsid w:val="00ED7EC7"/>
    <w:rsid w:val="00EE0162"/>
    <w:rsid w:val="00EE0406"/>
    <w:rsid w:val="00EE05D3"/>
    <w:rsid w:val="00EE0BFF"/>
    <w:rsid w:val="00EE0ECD"/>
    <w:rsid w:val="00EE1232"/>
    <w:rsid w:val="00EE142F"/>
    <w:rsid w:val="00EE1671"/>
    <w:rsid w:val="00EE18FD"/>
    <w:rsid w:val="00EE19F6"/>
    <w:rsid w:val="00EE1C51"/>
    <w:rsid w:val="00EE1DC4"/>
    <w:rsid w:val="00EE1E02"/>
    <w:rsid w:val="00EE2486"/>
    <w:rsid w:val="00EE2B79"/>
    <w:rsid w:val="00EE2CC7"/>
    <w:rsid w:val="00EE2D2F"/>
    <w:rsid w:val="00EE2E27"/>
    <w:rsid w:val="00EE34B7"/>
    <w:rsid w:val="00EE3888"/>
    <w:rsid w:val="00EE3D36"/>
    <w:rsid w:val="00EE411A"/>
    <w:rsid w:val="00EE439A"/>
    <w:rsid w:val="00EE494A"/>
    <w:rsid w:val="00EE4BA1"/>
    <w:rsid w:val="00EE4CCC"/>
    <w:rsid w:val="00EE4D27"/>
    <w:rsid w:val="00EE4D4F"/>
    <w:rsid w:val="00EE4DD5"/>
    <w:rsid w:val="00EE4E10"/>
    <w:rsid w:val="00EE4F3E"/>
    <w:rsid w:val="00EE518B"/>
    <w:rsid w:val="00EE548D"/>
    <w:rsid w:val="00EE57E0"/>
    <w:rsid w:val="00EE5A24"/>
    <w:rsid w:val="00EE5A7F"/>
    <w:rsid w:val="00EE6106"/>
    <w:rsid w:val="00EE6AE7"/>
    <w:rsid w:val="00EE6B44"/>
    <w:rsid w:val="00EE6D26"/>
    <w:rsid w:val="00EE70A0"/>
    <w:rsid w:val="00EE73CA"/>
    <w:rsid w:val="00EE742D"/>
    <w:rsid w:val="00EE74CB"/>
    <w:rsid w:val="00EE74D8"/>
    <w:rsid w:val="00EE7730"/>
    <w:rsid w:val="00EE7D58"/>
    <w:rsid w:val="00EF04BF"/>
    <w:rsid w:val="00EF0542"/>
    <w:rsid w:val="00EF086E"/>
    <w:rsid w:val="00EF0AD8"/>
    <w:rsid w:val="00EF0FF2"/>
    <w:rsid w:val="00EF1586"/>
    <w:rsid w:val="00EF1FCB"/>
    <w:rsid w:val="00EF218F"/>
    <w:rsid w:val="00EF21CB"/>
    <w:rsid w:val="00EF225E"/>
    <w:rsid w:val="00EF2519"/>
    <w:rsid w:val="00EF28BC"/>
    <w:rsid w:val="00EF2AFD"/>
    <w:rsid w:val="00EF2FD0"/>
    <w:rsid w:val="00EF36D7"/>
    <w:rsid w:val="00EF3E05"/>
    <w:rsid w:val="00EF43B2"/>
    <w:rsid w:val="00EF48A5"/>
    <w:rsid w:val="00EF4920"/>
    <w:rsid w:val="00EF4ABE"/>
    <w:rsid w:val="00EF4B35"/>
    <w:rsid w:val="00EF4C9F"/>
    <w:rsid w:val="00EF5A97"/>
    <w:rsid w:val="00EF5AA5"/>
    <w:rsid w:val="00EF5C79"/>
    <w:rsid w:val="00EF5D3B"/>
    <w:rsid w:val="00EF5E50"/>
    <w:rsid w:val="00EF5F18"/>
    <w:rsid w:val="00EF5FFF"/>
    <w:rsid w:val="00EF6190"/>
    <w:rsid w:val="00EF6437"/>
    <w:rsid w:val="00EF65C4"/>
    <w:rsid w:val="00EF6863"/>
    <w:rsid w:val="00EF6874"/>
    <w:rsid w:val="00EF6C04"/>
    <w:rsid w:val="00EF6FB6"/>
    <w:rsid w:val="00EF70A2"/>
    <w:rsid w:val="00EF71E5"/>
    <w:rsid w:val="00EF7644"/>
    <w:rsid w:val="00EF76C3"/>
    <w:rsid w:val="00EF7872"/>
    <w:rsid w:val="00EF7E87"/>
    <w:rsid w:val="00F006FB"/>
    <w:rsid w:val="00F009CC"/>
    <w:rsid w:val="00F00CF6"/>
    <w:rsid w:val="00F00E12"/>
    <w:rsid w:val="00F0106C"/>
    <w:rsid w:val="00F0162E"/>
    <w:rsid w:val="00F017D2"/>
    <w:rsid w:val="00F0196B"/>
    <w:rsid w:val="00F0196C"/>
    <w:rsid w:val="00F01EF6"/>
    <w:rsid w:val="00F024D9"/>
    <w:rsid w:val="00F02527"/>
    <w:rsid w:val="00F025F3"/>
    <w:rsid w:val="00F02EFE"/>
    <w:rsid w:val="00F03048"/>
    <w:rsid w:val="00F03539"/>
    <w:rsid w:val="00F0366A"/>
    <w:rsid w:val="00F0367E"/>
    <w:rsid w:val="00F0389E"/>
    <w:rsid w:val="00F03A17"/>
    <w:rsid w:val="00F03A7E"/>
    <w:rsid w:val="00F03F19"/>
    <w:rsid w:val="00F0476E"/>
    <w:rsid w:val="00F049A3"/>
    <w:rsid w:val="00F04C06"/>
    <w:rsid w:val="00F04C4E"/>
    <w:rsid w:val="00F04C85"/>
    <w:rsid w:val="00F054B8"/>
    <w:rsid w:val="00F05D6A"/>
    <w:rsid w:val="00F06059"/>
    <w:rsid w:val="00F063E2"/>
    <w:rsid w:val="00F065D5"/>
    <w:rsid w:val="00F065DB"/>
    <w:rsid w:val="00F07162"/>
    <w:rsid w:val="00F07575"/>
    <w:rsid w:val="00F07933"/>
    <w:rsid w:val="00F07DF5"/>
    <w:rsid w:val="00F07E33"/>
    <w:rsid w:val="00F10114"/>
    <w:rsid w:val="00F1034C"/>
    <w:rsid w:val="00F103C8"/>
    <w:rsid w:val="00F10435"/>
    <w:rsid w:val="00F106EC"/>
    <w:rsid w:val="00F10B31"/>
    <w:rsid w:val="00F10E87"/>
    <w:rsid w:val="00F10F46"/>
    <w:rsid w:val="00F111EE"/>
    <w:rsid w:val="00F11222"/>
    <w:rsid w:val="00F11330"/>
    <w:rsid w:val="00F114E1"/>
    <w:rsid w:val="00F116C8"/>
    <w:rsid w:val="00F11BA7"/>
    <w:rsid w:val="00F11C04"/>
    <w:rsid w:val="00F11D48"/>
    <w:rsid w:val="00F121E9"/>
    <w:rsid w:val="00F12469"/>
    <w:rsid w:val="00F12AB1"/>
    <w:rsid w:val="00F12C1A"/>
    <w:rsid w:val="00F12E6C"/>
    <w:rsid w:val="00F13474"/>
    <w:rsid w:val="00F1352A"/>
    <w:rsid w:val="00F14507"/>
    <w:rsid w:val="00F14932"/>
    <w:rsid w:val="00F14C19"/>
    <w:rsid w:val="00F14D01"/>
    <w:rsid w:val="00F15165"/>
    <w:rsid w:val="00F154EE"/>
    <w:rsid w:val="00F158DA"/>
    <w:rsid w:val="00F159BB"/>
    <w:rsid w:val="00F15B9F"/>
    <w:rsid w:val="00F15BA1"/>
    <w:rsid w:val="00F15C15"/>
    <w:rsid w:val="00F1605A"/>
    <w:rsid w:val="00F16656"/>
    <w:rsid w:val="00F166B7"/>
    <w:rsid w:val="00F167FD"/>
    <w:rsid w:val="00F16944"/>
    <w:rsid w:val="00F17715"/>
    <w:rsid w:val="00F17744"/>
    <w:rsid w:val="00F177ED"/>
    <w:rsid w:val="00F17CA4"/>
    <w:rsid w:val="00F17DDE"/>
    <w:rsid w:val="00F20134"/>
    <w:rsid w:val="00F201DE"/>
    <w:rsid w:val="00F201E7"/>
    <w:rsid w:val="00F20761"/>
    <w:rsid w:val="00F20B0C"/>
    <w:rsid w:val="00F20D4D"/>
    <w:rsid w:val="00F20F8E"/>
    <w:rsid w:val="00F21104"/>
    <w:rsid w:val="00F2149E"/>
    <w:rsid w:val="00F2173B"/>
    <w:rsid w:val="00F2191F"/>
    <w:rsid w:val="00F21DCC"/>
    <w:rsid w:val="00F21EEC"/>
    <w:rsid w:val="00F220CB"/>
    <w:rsid w:val="00F2231E"/>
    <w:rsid w:val="00F22C0B"/>
    <w:rsid w:val="00F22ED8"/>
    <w:rsid w:val="00F23A83"/>
    <w:rsid w:val="00F23F07"/>
    <w:rsid w:val="00F23FB3"/>
    <w:rsid w:val="00F24370"/>
    <w:rsid w:val="00F24654"/>
    <w:rsid w:val="00F2469C"/>
    <w:rsid w:val="00F24B57"/>
    <w:rsid w:val="00F24C0E"/>
    <w:rsid w:val="00F24CC3"/>
    <w:rsid w:val="00F24CE8"/>
    <w:rsid w:val="00F24F4C"/>
    <w:rsid w:val="00F25306"/>
    <w:rsid w:val="00F2534F"/>
    <w:rsid w:val="00F25867"/>
    <w:rsid w:val="00F259BB"/>
    <w:rsid w:val="00F25B6E"/>
    <w:rsid w:val="00F25E3E"/>
    <w:rsid w:val="00F25E76"/>
    <w:rsid w:val="00F26536"/>
    <w:rsid w:val="00F26680"/>
    <w:rsid w:val="00F26EBD"/>
    <w:rsid w:val="00F272D7"/>
    <w:rsid w:val="00F27339"/>
    <w:rsid w:val="00F276AA"/>
    <w:rsid w:val="00F276DF"/>
    <w:rsid w:val="00F278C9"/>
    <w:rsid w:val="00F27C2A"/>
    <w:rsid w:val="00F30519"/>
    <w:rsid w:val="00F30817"/>
    <w:rsid w:val="00F30A0E"/>
    <w:rsid w:val="00F30DDC"/>
    <w:rsid w:val="00F30E29"/>
    <w:rsid w:val="00F30F75"/>
    <w:rsid w:val="00F30FD4"/>
    <w:rsid w:val="00F31274"/>
    <w:rsid w:val="00F3166A"/>
    <w:rsid w:val="00F31A83"/>
    <w:rsid w:val="00F31DF7"/>
    <w:rsid w:val="00F320ED"/>
    <w:rsid w:val="00F32189"/>
    <w:rsid w:val="00F321BE"/>
    <w:rsid w:val="00F321C4"/>
    <w:rsid w:val="00F32770"/>
    <w:rsid w:val="00F32A0A"/>
    <w:rsid w:val="00F32BC6"/>
    <w:rsid w:val="00F3304B"/>
    <w:rsid w:val="00F3317A"/>
    <w:rsid w:val="00F33200"/>
    <w:rsid w:val="00F335BA"/>
    <w:rsid w:val="00F33980"/>
    <w:rsid w:val="00F343AA"/>
    <w:rsid w:val="00F346A8"/>
    <w:rsid w:val="00F3470B"/>
    <w:rsid w:val="00F348A2"/>
    <w:rsid w:val="00F34AE3"/>
    <w:rsid w:val="00F34D4A"/>
    <w:rsid w:val="00F353B2"/>
    <w:rsid w:val="00F353D9"/>
    <w:rsid w:val="00F357D9"/>
    <w:rsid w:val="00F359C2"/>
    <w:rsid w:val="00F35BE0"/>
    <w:rsid w:val="00F35C53"/>
    <w:rsid w:val="00F36369"/>
    <w:rsid w:val="00F36451"/>
    <w:rsid w:val="00F36D99"/>
    <w:rsid w:val="00F36EBB"/>
    <w:rsid w:val="00F36F64"/>
    <w:rsid w:val="00F37005"/>
    <w:rsid w:val="00F372A9"/>
    <w:rsid w:val="00F3749F"/>
    <w:rsid w:val="00F377CD"/>
    <w:rsid w:val="00F37BF9"/>
    <w:rsid w:val="00F40163"/>
    <w:rsid w:val="00F40381"/>
    <w:rsid w:val="00F40620"/>
    <w:rsid w:val="00F40677"/>
    <w:rsid w:val="00F40A3F"/>
    <w:rsid w:val="00F40A78"/>
    <w:rsid w:val="00F40DC5"/>
    <w:rsid w:val="00F40F3F"/>
    <w:rsid w:val="00F417DF"/>
    <w:rsid w:val="00F41993"/>
    <w:rsid w:val="00F41E90"/>
    <w:rsid w:val="00F42A28"/>
    <w:rsid w:val="00F42C56"/>
    <w:rsid w:val="00F42CE1"/>
    <w:rsid w:val="00F431D7"/>
    <w:rsid w:val="00F43659"/>
    <w:rsid w:val="00F439F9"/>
    <w:rsid w:val="00F44093"/>
    <w:rsid w:val="00F4449A"/>
    <w:rsid w:val="00F44666"/>
    <w:rsid w:val="00F447B4"/>
    <w:rsid w:val="00F44A13"/>
    <w:rsid w:val="00F44BAB"/>
    <w:rsid w:val="00F44CBE"/>
    <w:rsid w:val="00F44ED3"/>
    <w:rsid w:val="00F451C8"/>
    <w:rsid w:val="00F451EE"/>
    <w:rsid w:val="00F456FA"/>
    <w:rsid w:val="00F4581F"/>
    <w:rsid w:val="00F46261"/>
    <w:rsid w:val="00F462B9"/>
    <w:rsid w:val="00F4635D"/>
    <w:rsid w:val="00F46422"/>
    <w:rsid w:val="00F466EC"/>
    <w:rsid w:val="00F46AD3"/>
    <w:rsid w:val="00F46B91"/>
    <w:rsid w:val="00F46EE0"/>
    <w:rsid w:val="00F470E9"/>
    <w:rsid w:val="00F47188"/>
    <w:rsid w:val="00F47A6C"/>
    <w:rsid w:val="00F47B0E"/>
    <w:rsid w:val="00F500B5"/>
    <w:rsid w:val="00F50192"/>
    <w:rsid w:val="00F50273"/>
    <w:rsid w:val="00F50569"/>
    <w:rsid w:val="00F50F80"/>
    <w:rsid w:val="00F51221"/>
    <w:rsid w:val="00F5125F"/>
    <w:rsid w:val="00F51A9E"/>
    <w:rsid w:val="00F51DE9"/>
    <w:rsid w:val="00F51F3D"/>
    <w:rsid w:val="00F51FD6"/>
    <w:rsid w:val="00F51FD8"/>
    <w:rsid w:val="00F521ED"/>
    <w:rsid w:val="00F52F69"/>
    <w:rsid w:val="00F53485"/>
    <w:rsid w:val="00F535F0"/>
    <w:rsid w:val="00F539A7"/>
    <w:rsid w:val="00F53A9F"/>
    <w:rsid w:val="00F54108"/>
    <w:rsid w:val="00F54361"/>
    <w:rsid w:val="00F545F4"/>
    <w:rsid w:val="00F546BC"/>
    <w:rsid w:val="00F54754"/>
    <w:rsid w:val="00F54D6D"/>
    <w:rsid w:val="00F55381"/>
    <w:rsid w:val="00F5550E"/>
    <w:rsid w:val="00F55972"/>
    <w:rsid w:val="00F55CD0"/>
    <w:rsid w:val="00F55E22"/>
    <w:rsid w:val="00F55EC9"/>
    <w:rsid w:val="00F56001"/>
    <w:rsid w:val="00F56029"/>
    <w:rsid w:val="00F56064"/>
    <w:rsid w:val="00F56167"/>
    <w:rsid w:val="00F56376"/>
    <w:rsid w:val="00F565A7"/>
    <w:rsid w:val="00F5675E"/>
    <w:rsid w:val="00F567B1"/>
    <w:rsid w:val="00F56D2C"/>
    <w:rsid w:val="00F5718B"/>
    <w:rsid w:val="00F571B7"/>
    <w:rsid w:val="00F573D4"/>
    <w:rsid w:val="00F57601"/>
    <w:rsid w:val="00F57FDF"/>
    <w:rsid w:val="00F6006F"/>
    <w:rsid w:val="00F600D6"/>
    <w:rsid w:val="00F603DA"/>
    <w:rsid w:val="00F60571"/>
    <w:rsid w:val="00F60D59"/>
    <w:rsid w:val="00F60EEE"/>
    <w:rsid w:val="00F60FDE"/>
    <w:rsid w:val="00F61194"/>
    <w:rsid w:val="00F61278"/>
    <w:rsid w:val="00F6146F"/>
    <w:rsid w:val="00F61695"/>
    <w:rsid w:val="00F617E8"/>
    <w:rsid w:val="00F61A26"/>
    <w:rsid w:val="00F61BB0"/>
    <w:rsid w:val="00F61F20"/>
    <w:rsid w:val="00F62251"/>
    <w:rsid w:val="00F627A5"/>
    <w:rsid w:val="00F6282F"/>
    <w:rsid w:val="00F62858"/>
    <w:rsid w:val="00F62906"/>
    <w:rsid w:val="00F63020"/>
    <w:rsid w:val="00F6341E"/>
    <w:rsid w:val="00F635AC"/>
    <w:rsid w:val="00F6363B"/>
    <w:rsid w:val="00F6370E"/>
    <w:rsid w:val="00F63C83"/>
    <w:rsid w:val="00F63E39"/>
    <w:rsid w:val="00F63E73"/>
    <w:rsid w:val="00F642AE"/>
    <w:rsid w:val="00F64BE1"/>
    <w:rsid w:val="00F65295"/>
    <w:rsid w:val="00F654F0"/>
    <w:rsid w:val="00F6597E"/>
    <w:rsid w:val="00F65FC1"/>
    <w:rsid w:val="00F66077"/>
    <w:rsid w:val="00F661F0"/>
    <w:rsid w:val="00F662F4"/>
    <w:rsid w:val="00F66541"/>
    <w:rsid w:val="00F665CB"/>
    <w:rsid w:val="00F66743"/>
    <w:rsid w:val="00F670FC"/>
    <w:rsid w:val="00F675B9"/>
    <w:rsid w:val="00F67761"/>
    <w:rsid w:val="00F67E06"/>
    <w:rsid w:val="00F70426"/>
    <w:rsid w:val="00F70715"/>
    <w:rsid w:val="00F70AC2"/>
    <w:rsid w:val="00F712DD"/>
    <w:rsid w:val="00F718ED"/>
    <w:rsid w:val="00F71CE5"/>
    <w:rsid w:val="00F71EC0"/>
    <w:rsid w:val="00F72060"/>
    <w:rsid w:val="00F72069"/>
    <w:rsid w:val="00F72327"/>
    <w:rsid w:val="00F72534"/>
    <w:rsid w:val="00F7279D"/>
    <w:rsid w:val="00F72A16"/>
    <w:rsid w:val="00F72AAF"/>
    <w:rsid w:val="00F72C22"/>
    <w:rsid w:val="00F72C53"/>
    <w:rsid w:val="00F72FB4"/>
    <w:rsid w:val="00F72FCD"/>
    <w:rsid w:val="00F74410"/>
    <w:rsid w:val="00F746CB"/>
    <w:rsid w:val="00F748B7"/>
    <w:rsid w:val="00F74C4E"/>
    <w:rsid w:val="00F75004"/>
    <w:rsid w:val="00F756C0"/>
    <w:rsid w:val="00F7584D"/>
    <w:rsid w:val="00F75D9B"/>
    <w:rsid w:val="00F76306"/>
    <w:rsid w:val="00F7646F"/>
    <w:rsid w:val="00F765CA"/>
    <w:rsid w:val="00F767B1"/>
    <w:rsid w:val="00F76AA5"/>
    <w:rsid w:val="00F76C66"/>
    <w:rsid w:val="00F77B9E"/>
    <w:rsid w:val="00F77C74"/>
    <w:rsid w:val="00F77E8B"/>
    <w:rsid w:val="00F80119"/>
    <w:rsid w:val="00F80196"/>
    <w:rsid w:val="00F80349"/>
    <w:rsid w:val="00F80A59"/>
    <w:rsid w:val="00F80C80"/>
    <w:rsid w:val="00F80F71"/>
    <w:rsid w:val="00F81148"/>
    <w:rsid w:val="00F81629"/>
    <w:rsid w:val="00F818B0"/>
    <w:rsid w:val="00F82787"/>
    <w:rsid w:val="00F82845"/>
    <w:rsid w:val="00F82BD0"/>
    <w:rsid w:val="00F838EB"/>
    <w:rsid w:val="00F83B71"/>
    <w:rsid w:val="00F83C01"/>
    <w:rsid w:val="00F84338"/>
    <w:rsid w:val="00F844C3"/>
    <w:rsid w:val="00F8480A"/>
    <w:rsid w:val="00F84A40"/>
    <w:rsid w:val="00F84BD0"/>
    <w:rsid w:val="00F85380"/>
    <w:rsid w:val="00F8538F"/>
    <w:rsid w:val="00F85986"/>
    <w:rsid w:val="00F85A77"/>
    <w:rsid w:val="00F861A2"/>
    <w:rsid w:val="00F861CF"/>
    <w:rsid w:val="00F864C6"/>
    <w:rsid w:val="00F86516"/>
    <w:rsid w:val="00F8674D"/>
    <w:rsid w:val="00F8674E"/>
    <w:rsid w:val="00F86C5D"/>
    <w:rsid w:val="00F86D8F"/>
    <w:rsid w:val="00F87325"/>
    <w:rsid w:val="00F87871"/>
    <w:rsid w:val="00F87D7B"/>
    <w:rsid w:val="00F905D9"/>
    <w:rsid w:val="00F908DD"/>
    <w:rsid w:val="00F9093C"/>
    <w:rsid w:val="00F90A53"/>
    <w:rsid w:val="00F90F60"/>
    <w:rsid w:val="00F9103C"/>
    <w:rsid w:val="00F91285"/>
    <w:rsid w:val="00F91409"/>
    <w:rsid w:val="00F9144B"/>
    <w:rsid w:val="00F915EC"/>
    <w:rsid w:val="00F918E5"/>
    <w:rsid w:val="00F9191C"/>
    <w:rsid w:val="00F9234A"/>
    <w:rsid w:val="00F92488"/>
    <w:rsid w:val="00F924B0"/>
    <w:rsid w:val="00F926D4"/>
    <w:rsid w:val="00F92BA5"/>
    <w:rsid w:val="00F92D09"/>
    <w:rsid w:val="00F92EAE"/>
    <w:rsid w:val="00F93486"/>
    <w:rsid w:val="00F9351D"/>
    <w:rsid w:val="00F935E2"/>
    <w:rsid w:val="00F93706"/>
    <w:rsid w:val="00F93A3B"/>
    <w:rsid w:val="00F93B26"/>
    <w:rsid w:val="00F9433D"/>
    <w:rsid w:val="00F9471D"/>
    <w:rsid w:val="00F9484C"/>
    <w:rsid w:val="00F94BA2"/>
    <w:rsid w:val="00F95256"/>
    <w:rsid w:val="00F95378"/>
    <w:rsid w:val="00F95427"/>
    <w:rsid w:val="00F95621"/>
    <w:rsid w:val="00F95650"/>
    <w:rsid w:val="00F95AD3"/>
    <w:rsid w:val="00F965CB"/>
    <w:rsid w:val="00F96827"/>
    <w:rsid w:val="00F96A6D"/>
    <w:rsid w:val="00F96BB5"/>
    <w:rsid w:val="00F96DA4"/>
    <w:rsid w:val="00F9728A"/>
    <w:rsid w:val="00F972A2"/>
    <w:rsid w:val="00F972D8"/>
    <w:rsid w:val="00F97346"/>
    <w:rsid w:val="00F97E72"/>
    <w:rsid w:val="00F97EC5"/>
    <w:rsid w:val="00FA0094"/>
    <w:rsid w:val="00FA042A"/>
    <w:rsid w:val="00FA096F"/>
    <w:rsid w:val="00FA0C56"/>
    <w:rsid w:val="00FA0F2E"/>
    <w:rsid w:val="00FA110D"/>
    <w:rsid w:val="00FA186C"/>
    <w:rsid w:val="00FA1C39"/>
    <w:rsid w:val="00FA1EC8"/>
    <w:rsid w:val="00FA2370"/>
    <w:rsid w:val="00FA2BEA"/>
    <w:rsid w:val="00FA3150"/>
    <w:rsid w:val="00FA31D2"/>
    <w:rsid w:val="00FA3590"/>
    <w:rsid w:val="00FA3817"/>
    <w:rsid w:val="00FA3BA6"/>
    <w:rsid w:val="00FA410C"/>
    <w:rsid w:val="00FA49D1"/>
    <w:rsid w:val="00FA4F24"/>
    <w:rsid w:val="00FA5158"/>
    <w:rsid w:val="00FA52D7"/>
    <w:rsid w:val="00FA532D"/>
    <w:rsid w:val="00FA5961"/>
    <w:rsid w:val="00FA59D9"/>
    <w:rsid w:val="00FA5C1C"/>
    <w:rsid w:val="00FA5D21"/>
    <w:rsid w:val="00FA5F8E"/>
    <w:rsid w:val="00FA60AA"/>
    <w:rsid w:val="00FA60DA"/>
    <w:rsid w:val="00FA6A90"/>
    <w:rsid w:val="00FA6D74"/>
    <w:rsid w:val="00FA6FDE"/>
    <w:rsid w:val="00FA72B3"/>
    <w:rsid w:val="00FA73EB"/>
    <w:rsid w:val="00FA74B5"/>
    <w:rsid w:val="00FA79BA"/>
    <w:rsid w:val="00FA7A1A"/>
    <w:rsid w:val="00FA7B44"/>
    <w:rsid w:val="00FA7C9F"/>
    <w:rsid w:val="00FA7D91"/>
    <w:rsid w:val="00FB0567"/>
    <w:rsid w:val="00FB05F7"/>
    <w:rsid w:val="00FB083A"/>
    <w:rsid w:val="00FB0BAA"/>
    <w:rsid w:val="00FB0C66"/>
    <w:rsid w:val="00FB0D47"/>
    <w:rsid w:val="00FB11CA"/>
    <w:rsid w:val="00FB1322"/>
    <w:rsid w:val="00FB13AD"/>
    <w:rsid w:val="00FB17AC"/>
    <w:rsid w:val="00FB1919"/>
    <w:rsid w:val="00FB197F"/>
    <w:rsid w:val="00FB19DF"/>
    <w:rsid w:val="00FB204E"/>
    <w:rsid w:val="00FB279D"/>
    <w:rsid w:val="00FB2AC4"/>
    <w:rsid w:val="00FB2B4F"/>
    <w:rsid w:val="00FB30D1"/>
    <w:rsid w:val="00FB34FA"/>
    <w:rsid w:val="00FB3D61"/>
    <w:rsid w:val="00FB3F2C"/>
    <w:rsid w:val="00FB455B"/>
    <w:rsid w:val="00FB4CA4"/>
    <w:rsid w:val="00FB4D27"/>
    <w:rsid w:val="00FB4FBE"/>
    <w:rsid w:val="00FB5095"/>
    <w:rsid w:val="00FB55C1"/>
    <w:rsid w:val="00FB5893"/>
    <w:rsid w:val="00FB5A0C"/>
    <w:rsid w:val="00FB5C5C"/>
    <w:rsid w:val="00FB5D5C"/>
    <w:rsid w:val="00FB5DCD"/>
    <w:rsid w:val="00FB640E"/>
    <w:rsid w:val="00FB6981"/>
    <w:rsid w:val="00FB703E"/>
    <w:rsid w:val="00FB73E1"/>
    <w:rsid w:val="00FB746D"/>
    <w:rsid w:val="00FB7551"/>
    <w:rsid w:val="00FB7F24"/>
    <w:rsid w:val="00FC0450"/>
    <w:rsid w:val="00FC0498"/>
    <w:rsid w:val="00FC051F"/>
    <w:rsid w:val="00FC073C"/>
    <w:rsid w:val="00FC081A"/>
    <w:rsid w:val="00FC0981"/>
    <w:rsid w:val="00FC0B67"/>
    <w:rsid w:val="00FC0DCF"/>
    <w:rsid w:val="00FC1387"/>
    <w:rsid w:val="00FC145F"/>
    <w:rsid w:val="00FC14DE"/>
    <w:rsid w:val="00FC1B61"/>
    <w:rsid w:val="00FC1F75"/>
    <w:rsid w:val="00FC209D"/>
    <w:rsid w:val="00FC29D3"/>
    <w:rsid w:val="00FC2FB6"/>
    <w:rsid w:val="00FC35AE"/>
    <w:rsid w:val="00FC35CB"/>
    <w:rsid w:val="00FC411D"/>
    <w:rsid w:val="00FC468D"/>
    <w:rsid w:val="00FC46A5"/>
    <w:rsid w:val="00FC4803"/>
    <w:rsid w:val="00FC4B19"/>
    <w:rsid w:val="00FC4B8C"/>
    <w:rsid w:val="00FC4D38"/>
    <w:rsid w:val="00FC4EE8"/>
    <w:rsid w:val="00FC517C"/>
    <w:rsid w:val="00FC530B"/>
    <w:rsid w:val="00FC58C6"/>
    <w:rsid w:val="00FC5CD8"/>
    <w:rsid w:val="00FC5E20"/>
    <w:rsid w:val="00FC5EE2"/>
    <w:rsid w:val="00FC5FDD"/>
    <w:rsid w:val="00FC6720"/>
    <w:rsid w:val="00FC67F5"/>
    <w:rsid w:val="00FC6B51"/>
    <w:rsid w:val="00FC6EF9"/>
    <w:rsid w:val="00FC6F0F"/>
    <w:rsid w:val="00FC7342"/>
    <w:rsid w:val="00FC73F5"/>
    <w:rsid w:val="00FC74D2"/>
    <w:rsid w:val="00FC7E04"/>
    <w:rsid w:val="00FD02A5"/>
    <w:rsid w:val="00FD11DD"/>
    <w:rsid w:val="00FD1544"/>
    <w:rsid w:val="00FD1C5D"/>
    <w:rsid w:val="00FD1D3E"/>
    <w:rsid w:val="00FD1D54"/>
    <w:rsid w:val="00FD1D91"/>
    <w:rsid w:val="00FD209B"/>
    <w:rsid w:val="00FD2220"/>
    <w:rsid w:val="00FD27DD"/>
    <w:rsid w:val="00FD2C7A"/>
    <w:rsid w:val="00FD2FFA"/>
    <w:rsid w:val="00FD3000"/>
    <w:rsid w:val="00FD33E2"/>
    <w:rsid w:val="00FD3802"/>
    <w:rsid w:val="00FD3948"/>
    <w:rsid w:val="00FD3D0E"/>
    <w:rsid w:val="00FD3F13"/>
    <w:rsid w:val="00FD4258"/>
    <w:rsid w:val="00FD47F7"/>
    <w:rsid w:val="00FD496C"/>
    <w:rsid w:val="00FD49EE"/>
    <w:rsid w:val="00FD5241"/>
    <w:rsid w:val="00FD573C"/>
    <w:rsid w:val="00FD5833"/>
    <w:rsid w:val="00FD5864"/>
    <w:rsid w:val="00FD5988"/>
    <w:rsid w:val="00FD5AE3"/>
    <w:rsid w:val="00FD5FC1"/>
    <w:rsid w:val="00FD65AB"/>
    <w:rsid w:val="00FD6AA3"/>
    <w:rsid w:val="00FD6CEF"/>
    <w:rsid w:val="00FD7B51"/>
    <w:rsid w:val="00FD7C66"/>
    <w:rsid w:val="00FE03D9"/>
    <w:rsid w:val="00FE0630"/>
    <w:rsid w:val="00FE0728"/>
    <w:rsid w:val="00FE084F"/>
    <w:rsid w:val="00FE0F31"/>
    <w:rsid w:val="00FE0FBD"/>
    <w:rsid w:val="00FE0FF8"/>
    <w:rsid w:val="00FE12AC"/>
    <w:rsid w:val="00FE17F3"/>
    <w:rsid w:val="00FE184B"/>
    <w:rsid w:val="00FE18A5"/>
    <w:rsid w:val="00FE2009"/>
    <w:rsid w:val="00FE22E1"/>
    <w:rsid w:val="00FE264B"/>
    <w:rsid w:val="00FE2DDF"/>
    <w:rsid w:val="00FE2F08"/>
    <w:rsid w:val="00FE3242"/>
    <w:rsid w:val="00FE32A1"/>
    <w:rsid w:val="00FE35AC"/>
    <w:rsid w:val="00FE47C8"/>
    <w:rsid w:val="00FE5172"/>
    <w:rsid w:val="00FE5210"/>
    <w:rsid w:val="00FE5338"/>
    <w:rsid w:val="00FE559C"/>
    <w:rsid w:val="00FE5853"/>
    <w:rsid w:val="00FE5A9C"/>
    <w:rsid w:val="00FE5CD5"/>
    <w:rsid w:val="00FE61DE"/>
    <w:rsid w:val="00FE63FB"/>
    <w:rsid w:val="00FE655B"/>
    <w:rsid w:val="00FE71D6"/>
    <w:rsid w:val="00FE7372"/>
    <w:rsid w:val="00FE7646"/>
    <w:rsid w:val="00FE7C2A"/>
    <w:rsid w:val="00FE7CEE"/>
    <w:rsid w:val="00FF059A"/>
    <w:rsid w:val="00FF09F4"/>
    <w:rsid w:val="00FF0CE5"/>
    <w:rsid w:val="00FF124D"/>
    <w:rsid w:val="00FF1727"/>
    <w:rsid w:val="00FF186C"/>
    <w:rsid w:val="00FF18D3"/>
    <w:rsid w:val="00FF19F4"/>
    <w:rsid w:val="00FF1AD8"/>
    <w:rsid w:val="00FF1B73"/>
    <w:rsid w:val="00FF1E0F"/>
    <w:rsid w:val="00FF1ED1"/>
    <w:rsid w:val="00FF1F73"/>
    <w:rsid w:val="00FF2406"/>
    <w:rsid w:val="00FF26AC"/>
    <w:rsid w:val="00FF2C0D"/>
    <w:rsid w:val="00FF2CB2"/>
    <w:rsid w:val="00FF2F2E"/>
    <w:rsid w:val="00FF351B"/>
    <w:rsid w:val="00FF37F5"/>
    <w:rsid w:val="00FF40FB"/>
    <w:rsid w:val="00FF4225"/>
    <w:rsid w:val="00FF42DD"/>
    <w:rsid w:val="00FF43C9"/>
    <w:rsid w:val="00FF4522"/>
    <w:rsid w:val="00FF4A3B"/>
    <w:rsid w:val="00FF5398"/>
    <w:rsid w:val="00FF5552"/>
    <w:rsid w:val="00FF5617"/>
    <w:rsid w:val="00FF5F04"/>
    <w:rsid w:val="00FF5F2A"/>
    <w:rsid w:val="00FF5FD2"/>
    <w:rsid w:val="00FF6015"/>
    <w:rsid w:val="00FF6586"/>
    <w:rsid w:val="00FF6663"/>
    <w:rsid w:val="00FF7170"/>
    <w:rsid w:val="00FF7452"/>
    <w:rsid w:val="00FF76DF"/>
    <w:rsid w:val="00FF78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B0D47"/>
  </w:style>
  <w:style w:type="paragraph" w:styleId="10">
    <w:name w:val="heading 1"/>
    <w:aliases w:val=" Знак7"/>
    <w:basedOn w:val="a1"/>
    <w:next w:val="a1"/>
    <w:link w:val="11"/>
    <w:qFormat/>
    <w:rsid w:val="00511A7F"/>
    <w:pPr>
      <w:keepNext/>
      <w:spacing w:after="0" w:line="240" w:lineRule="auto"/>
      <w:jc w:val="center"/>
      <w:outlineLvl w:val="0"/>
    </w:pPr>
    <w:rPr>
      <w:rFonts w:ascii="Times New Roman" w:eastAsia="Times New Roman" w:hAnsi="Times New Roman" w:cs="Times New Roman"/>
      <w:b/>
      <w:sz w:val="28"/>
      <w:szCs w:val="20"/>
      <w:lang w:eastAsia="ru-RU"/>
    </w:rPr>
  </w:style>
  <w:style w:type="paragraph" w:styleId="2">
    <w:name w:val="heading 2"/>
    <w:basedOn w:val="a1"/>
    <w:next w:val="a1"/>
    <w:link w:val="20"/>
    <w:unhideWhenUsed/>
    <w:qFormat/>
    <w:rsid w:val="00455B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unhideWhenUsed/>
    <w:qFormat/>
    <w:rsid w:val="0015294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nhideWhenUsed/>
    <w:qFormat/>
    <w:rsid w:val="00CB210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наимен. табл,Bold"/>
    <w:basedOn w:val="a1"/>
    <w:next w:val="a1"/>
    <w:link w:val="50"/>
    <w:qFormat/>
    <w:rsid w:val="00153D39"/>
    <w:pPr>
      <w:keepNext/>
      <w:tabs>
        <w:tab w:val="num" w:pos="0"/>
      </w:tabs>
      <w:suppressAutoHyphens/>
      <w:spacing w:after="0" w:line="240" w:lineRule="auto"/>
      <w:ind w:left="426"/>
      <w:jc w:val="center"/>
      <w:outlineLvl w:val="4"/>
    </w:pPr>
    <w:rPr>
      <w:rFonts w:ascii="Times New Roman" w:eastAsia="Times New Roman" w:hAnsi="Times New Roman" w:cs="Times New Roman"/>
      <w:sz w:val="28"/>
      <w:szCs w:val="28"/>
      <w:lang w:val="x-none" w:eastAsia="ar-SA"/>
    </w:rPr>
  </w:style>
  <w:style w:type="paragraph" w:styleId="6">
    <w:name w:val="heading 6"/>
    <w:aliases w:val="наимен. рис,Italic,OG Distribution"/>
    <w:basedOn w:val="a1"/>
    <w:next w:val="a1"/>
    <w:link w:val="60"/>
    <w:unhideWhenUsed/>
    <w:qFormat/>
    <w:rsid w:val="006E2E2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aliases w:val="Наимен. рис,Not in Use"/>
    <w:basedOn w:val="a1"/>
    <w:next w:val="a1"/>
    <w:link w:val="70"/>
    <w:unhideWhenUsed/>
    <w:qFormat/>
    <w:rsid w:val="008A4E1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aliases w:val="not In use"/>
    <w:basedOn w:val="a1"/>
    <w:next w:val="a1"/>
    <w:link w:val="80"/>
    <w:qFormat/>
    <w:rsid w:val="00153D39"/>
    <w:pPr>
      <w:spacing w:before="240" w:after="60" w:line="240" w:lineRule="auto"/>
      <w:ind w:firstLine="720"/>
      <w:outlineLvl w:val="7"/>
    </w:pPr>
    <w:rPr>
      <w:rFonts w:ascii="Times New Roman" w:eastAsia="Times New Roman" w:hAnsi="Times New Roman" w:cs="Times New Roman"/>
      <w:i/>
      <w:iCs/>
      <w:sz w:val="24"/>
      <w:szCs w:val="24"/>
      <w:lang w:val="x-none" w:eastAsia="x-none"/>
    </w:rPr>
  </w:style>
  <w:style w:type="paragraph" w:styleId="9">
    <w:name w:val="heading 9"/>
    <w:aliases w:val="Not in use"/>
    <w:basedOn w:val="a1"/>
    <w:next w:val="a1"/>
    <w:link w:val="90"/>
    <w:qFormat/>
    <w:rsid w:val="00153D39"/>
    <w:pPr>
      <w:spacing w:before="240" w:after="60" w:line="240" w:lineRule="auto"/>
      <w:ind w:firstLine="720"/>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 Знак7 Знак"/>
    <w:basedOn w:val="a2"/>
    <w:link w:val="10"/>
    <w:rsid w:val="00511A7F"/>
    <w:rPr>
      <w:rFonts w:ascii="Times New Roman" w:eastAsia="Times New Roman" w:hAnsi="Times New Roman" w:cs="Times New Roman"/>
      <w:b/>
      <w:sz w:val="28"/>
      <w:szCs w:val="20"/>
      <w:lang w:eastAsia="ru-RU"/>
    </w:rPr>
  </w:style>
  <w:style w:type="character" w:customStyle="1" w:styleId="20">
    <w:name w:val="Заголовок 2 Знак"/>
    <w:basedOn w:val="a2"/>
    <w:link w:val="2"/>
    <w:rsid w:val="00455B9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2"/>
    <w:link w:val="3"/>
    <w:rsid w:val="00152942"/>
    <w:rPr>
      <w:rFonts w:asciiTheme="majorHAnsi" w:eastAsiaTheme="majorEastAsia" w:hAnsiTheme="majorHAnsi" w:cstheme="majorBidi"/>
      <w:b/>
      <w:bCs/>
      <w:color w:val="4F81BD" w:themeColor="accent1"/>
    </w:rPr>
  </w:style>
  <w:style w:type="character" w:customStyle="1" w:styleId="40">
    <w:name w:val="Заголовок 4 Знак"/>
    <w:basedOn w:val="a2"/>
    <w:link w:val="4"/>
    <w:uiPriority w:val="9"/>
    <w:rsid w:val="00CB2103"/>
    <w:rPr>
      <w:rFonts w:asciiTheme="majorHAnsi" w:eastAsiaTheme="majorEastAsia" w:hAnsiTheme="majorHAnsi" w:cstheme="majorBidi"/>
      <w:b/>
      <w:bCs/>
      <w:i/>
      <w:iCs/>
      <w:color w:val="4F81BD" w:themeColor="accent1"/>
    </w:rPr>
  </w:style>
  <w:style w:type="paragraph" w:styleId="a5">
    <w:name w:val="Balloon Text"/>
    <w:basedOn w:val="a1"/>
    <w:link w:val="a6"/>
    <w:uiPriority w:val="99"/>
    <w:unhideWhenUsed/>
    <w:rsid w:val="004B7EB6"/>
    <w:pPr>
      <w:spacing w:after="0" w:line="240" w:lineRule="auto"/>
    </w:pPr>
    <w:rPr>
      <w:rFonts w:ascii="Tahoma" w:hAnsi="Tahoma" w:cs="Tahoma"/>
      <w:sz w:val="16"/>
      <w:szCs w:val="16"/>
    </w:rPr>
  </w:style>
  <w:style w:type="character" w:customStyle="1" w:styleId="a6">
    <w:name w:val="Текст выноски Знак"/>
    <w:basedOn w:val="a2"/>
    <w:link w:val="a5"/>
    <w:uiPriority w:val="99"/>
    <w:rsid w:val="004B7EB6"/>
    <w:rPr>
      <w:rFonts w:ascii="Tahoma" w:hAnsi="Tahoma" w:cs="Tahoma"/>
      <w:sz w:val="16"/>
      <w:szCs w:val="16"/>
    </w:rPr>
  </w:style>
  <w:style w:type="paragraph" w:styleId="a7">
    <w:name w:val="header"/>
    <w:aliases w:val=" Знак"/>
    <w:basedOn w:val="a1"/>
    <w:link w:val="a8"/>
    <w:uiPriority w:val="99"/>
    <w:unhideWhenUsed/>
    <w:rsid w:val="000F23DD"/>
    <w:pPr>
      <w:tabs>
        <w:tab w:val="center" w:pos="4677"/>
        <w:tab w:val="right" w:pos="9355"/>
      </w:tabs>
      <w:spacing w:after="0" w:line="240" w:lineRule="auto"/>
    </w:pPr>
  </w:style>
  <w:style w:type="character" w:customStyle="1" w:styleId="a8">
    <w:name w:val="Верхний колонтитул Знак"/>
    <w:aliases w:val=" Знак Знак"/>
    <w:basedOn w:val="a2"/>
    <w:link w:val="a7"/>
    <w:uiPriority w:val="99"/>
    <w:rsid w:val="000F23DD"/>
  </w:style>
  <w:style w:type="paragraph" w:styleId="a9">
    <w:name w:val="footer"/>
    <w:basedOn w:val="a1"/>
    <w:link w:val="aa"/>
    <w:unhideWhenUsed/>
    <w:rsid w:val="000F23DD"/>
    <w:pPr>
      <w:tabs>
        <w:tab w:val="center" w:pos="4677"/>
        <w:tab w:val="right" w:pos="9355"/>
      </w:tabs>
      <w:spacing w:after="0" w:line="240" w:lineRule="auto"/>
    </w:pPr>
  </w:style>
  <w:style w:type="character" w:customStyle="1" w:styleId="aa">
    <w:name w:val="Нижний колонтитул Знак"/>
    <w:basedOn w:val="a2"/>
    <w:link w:val="a9"/>
    <w:rsid w:val="000F23DD"/>
  </w:style>
  <w:style w:type="paragraph" w:styleId="ab">
    <w:name w:val="List Paragraph"/>
    <w:basedOn w:val="a1"/>
    <w:uiPriority w:val="34"/>
    <w:qFormat/>
    <w:rsid w:val="00103914"/>
    <w:pPr>
      <w:ind w:left="720"/>
      <w:contextualSpacing/>
    </w:pPr>
  </w:style>
  <w:style w:type="paragraph" w:styleId="ac">
    <w:name w:val="No Spacing"/>
    <w:link w:val="ad"/>
    <w:uiPriority w:val="1"/>
    <w:qFormat/>
    <w:rsid w:val="006635DF"/>
    <w:pPr>
      <w:spacing w:after="0" w:line="240" w:lineRule="auto"/>
    </w:pPr>
    <w:rPr>
      <w:rFonts w:eastAsiaTheme="minorEastAsia"/>
      <w:lang w:eastAsia="ru-RU"/>
    </w:rPr>
  </w:style>
  <w:style w:type="character" w:customStyle="1" w:styleId="ad">
    <w:name w:val="Без интервала Знак"/>
    <w:basedOn w:val="a2"/>
    <w:link w:val="ac"/>
    <w:uiPriority w:val="1"/>
    <w:rsid w:val="006635DF"/>
    <w:rPr>
      <w:rFonts w:eastAsiaTheme="minorEastAsia"/>
      <w:lang w:eastAsia="ru-RU"/>
    </w:rPr>
  </w:style>
  <w:style w:type="character" w:styleId="ae">
    <w:name w:val="Hyperlink"/>
    <w:basedOn w:val="a2"/>
    <w:uiPriority w:val="99"/>
    <w:unhideWhenUsed/>
    <w:rsid w:val="00923E3B"/>
    <w:rPr>
      <w:color w:val="0000FF" w:themeColor="hyperlink"/>
      <w:u w:val="single"/>
    </w:rPr>
  </w:style>
  <w:style w:type="paragraph" w:styleId="af">
    <w:name w:val="Body Text Indent"/>
    <w:basedOn w:val="a1"/>
    <w:link w:val="af0"/>
    <w:rsid w:val="00E22194"/>
    <w:pPr>
      <w:widowControl w:val="0"/>
      <w:suppressAutoHyphens/>
      <w:spacing w:after="120" w:line="240" w:lineRule="auto"/>
      <w:ind w:left="283"/>
      <w:jc w:val="both"/>
    </w:pPr>
    <w:rPr>
      <w:rFonts w:ascii="Arial" w:eastAsia="Times New Roman" w:hAnsi="Arial" w:cs="Arial"/>
      <w:sz w:val="16"/>
      <w:szCs w:val="20"/>
      <w:lang w:eastAsia="ar-SA"/>
    </w:rPr>
  </w:style>
  <w:style w:type="character" w:customStyle="1" w:styleId="af0">
    <w:name w:val="Основной текст с отступом Знак"/>
    <w:basedOn w:val="a2"/>
    <w:link w:val="af"/>
    <w:rsid w:val="00E22194"/>
    <w:rPr>
      <w:rFonts w:ascii="Arial" w:eastAsia="Times New Roman" w:hAnsi="Arial" w:cs="Arial"/>
      <w:sz w:val="16"/>
      <w:szCs w:val="20"/>
      <w:lang w:eastAsia="ar-SA"/>
    </w:rPr>
  </w:style>
  <w:style w:type="table" w:styleId="af1">
    <w:name w:val="Table Grid"/>
    <w:basedOn w:val="a3"/>
    <w:uiPriority w:val="59"/>
    <w:rsid w:val="00DF43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ikip">
    <w:name w:val="wikip"/>
    <w:basedOn w:val="a1"/>
    <w:rsid w:val="00511A7F"/>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character" w:styleId="af2">
    <w:name w:val="Strong"/>
    <w:basedOn w:val="a2"/>
    <w:qFormat/>
    <w:rsid w:val="00511A7F"/>
    <w:rPr>
      <w:b/>
      <w:bCs/>
    </w:rPr>
  </w:style>
  <w:style w:type="paragraph" w:styleId="af3">
    <w:name w:val="footnote text"/>
    <w:basedOn w:val="a1"/>
    <w:link w:val="af4"/>
    <w:uiPriority w:val="99"/>
    <w:rsid w:val="00511A7F"/>
    <w:pPr>
      <w:spacing w:after="0" w:line="240" w:lineRule="auto"/>
    </w:pPr>
    <w:rPr>
      <w:rFonts w:ascii="Times New Roman" w:eastAsia="Times New Roman" w:hAnsi="Times New Roman" w:cs="Times New Roman"/>
      <w:sz w:val="24"/>
      <w:szCs w:val="24"/>
      <w:lang w:eastAsia="ru-RU"/>
    </w:rPr>
  </w:style>
  <w:style w:type="character" w:customStyle="1" w:styleId="af4">
    <w:name w:val="Текст сноски Знак"/>
    <w:basedOn w:val="a2"/>
    <w:link w:val="af3"/>
    <w:uiPriority w:val="99"/>
    <w:rsid w:val="00511A7F"/>
    <w:rPr>
      <w:rFonts w:ascii="Times New Roman" w:eastAsia="Times New Roman" w:hAnsi="Times New Roman" w:cs="Times New Roman"/>
      <w:sz w:val="24"/>
      <w:szCs w:val="24"/>
      <w:lang w:eastAsia="ru-RU"/>
    </w:rPr>
  </w:style>
  <w:style w:type="character" w:styleId="af5">
    <w:name w:val="footnote reference"/>
    <w:rsid w:val="00511A7F"/>
    <w:rPr>
      <w:vertAlign w:val="superscript"/>
    </w:rPr>
  </w:style>
  <w:style w:type="paragraph" w:customStyle="1" w:styleId="12">
    <w:name w:val="Знак1"/>
    <w:basedOn w:val="a1"/>
    <w:rsid w:val="00511A7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rsid w:val="00511A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6">
    <w:name w:val="Font Style16"/>
    <w:rsid w:val="00511A7F"/>
    <w:rPr>
      <w:rFonts w:ascii="Times New Roman" w:hAnsi="Times New Roman" w:cs="Times New Roman"/>
      <w:sz w:val="26"/>
      <w:szCs w:val="26"/>
    </w:rPr>
  </w:style>
  <w:style w:type="paragraph" w:styleId="af6">
    <w:name w:val="Body Text"/>
    <w:aliases w:val="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1"/>
    <w:link w:val="af7"/>
    <w:rsid w:val="00511A7F"/>
    <w:pPr>
      <w:spacing w:after="0" w:line="240" w:lineRule="auto"/>
      <w:jc w:val="both"/>
    </w:pPr>
    <w:rPr>
      <w:rFonts w:ascii="Times New Roman" w:eastAsia="Times New Roman" w:hAnsi="Times New Roman" w:cs="Times New Roman"/>
      <w:sz w:val="28"/>
      <w:szCs w:val="20"/>
      <w:lang w:eastAsia="ru-RU"/>
    </w:rPr>
  </w:style>
  <w:style w:type="character" w:customStyle="1" w:styleId="af7">
    <w:name w:val="Основной текст Знак"/>
    <w:aliases w:val="Абзац Знак,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
    <w:basedOn w:val="a2"/>
    <w:link w:val="af6"/>
    <w:rsid w:val="00511A7F"/>
    <w:rPr>
      <w:rFonts w:ascii="Times New Roman" w:eastAsia="Times New Roman" w:hAnsi="Times New Roman" w:cs="Times New Roman"/>
      <w:sz w:val="28"/>
      <w:szCs w:val="20"/>
      <w:lang w:eastAsia="ru-RU"/>
    </w:rPr>
  </w:style>
  <w:style w:type="paragraph" w:styleId="af8">
    <w:name w:val="endnote text"/>
    <w:basedOn w:val="a1"/>
    <w:link w:val="af9"/>
    <w:uiPriority w:val="99"/>
    <w:semiHidden/>
    <w:unhideWhenUsed/>
    <w:rsid w:val="00E27E91"/>
    <w:pPr>
      <w:spacing w:after="0" w:line="240" w:lineRule="auto"/>
    </w:pPr>
    <w:rPr>
      <w:sz w:val="20"/>
      <w:szCs w:val="20"/>
    </w:rPr>
  </w:style>
  <w:style w:type="character" w:customStyle="1" w:styleId="af9">
    <w:name w:val="Текст концевой сноски Знак"/>
    <w:basedOn w:val="a2"/>
    <w:link w:val="af8"/>
    <w:uiPriority w:val="99"/>
    <w:semiHidden/>
    <w:rsid w:val="00E27E91"/>
    <w:rPr>
      <w:sz w:val="20"/>
      <w:szCs w:val="20"/>
    </w:rPr>
  </w:style>
  <w:style w:type="character" w:styleId="afa">
    <w:name w:val="endnote reference"/>
    <w:basedOn w:val="a2"/>
    <w:uiPriority w:val="99"/>
    <w:semiHidden/>
    <w:unhideWhenUsed/>
    <w:rsid w:val="00E27E91"/>
    <w:rPr>
      <w:vertAlign w:val="superscript"/>
    </w:rPr>
  </w:style>
  <w:style w:type="paragraph" w:customStyle="1" w:styleId="ConsPlusNonformat">
    <w:name w:val="ConsPlusNonformat"/>
    <w:rsid w:val="00D7711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Indent 2"/>
    <w:basedOn w:val="a1"/>
    <w:link w:val="22"/>
    <w:unhideWhenUsed/>
    <w:rsid w:val="00297B5E"/>
    <w:pPr>
      <w:spacing w:after="120" w:line="480" w:lineRule="auto"/>
      <w:ind w:left="283"/>
    </w:pPr>
  </w:style>
  <w:style w:type="character" w:customStyle="1" w:styleId="22">
    <w:name w:val="Основной текст с отступом 2 Знак"/>
    <w:basedOn w:val="a2"/>
    <w:link w:val="21"/>
    <w:uiPriority w:val="99"/>
    <w:semiHidden/>
    <w:rsid w:val="00297B5E"/>
  </w:style>
  <w:style w:type="character" w:styleId="afb">
    <w:name w:val="FollowedHyperlink"/>
    <w:basedOn w:val="a2"/>
    <w:uiPriority w:val="99"/>
    <w:unhideWhenUsed/>
    <w:rsid w:val="005753A3"/>
    <w:rPr>
      <w:color w:val="800080"/>
      <w:u w:val="single"/>
    </w:rPr>
  </w:style>
  <w:style w:type="paragraph" w:customStyle="1" w:styleId="xl65">
    <w:name w:val="xl65"/>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7">
    <w:name w:val="xl67"/>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68">
    <w:name w:val="xl68"/>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1">
    <w:name w:val="xl7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3">
    <w:name w:val="xl7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4">
    <w:name w:val="xl74"/>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5">
    <w:name w:val="xl75"/>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32"/>
      <w:szCs w:val="32"/>
      <w:lang w:eastAsia="ru-RU"/>
    </w:rPr>
  </w:style>
  <w:style w:type="paragraph" w:customStyle="1" w:styleId="xl76">
    <w:name w:val="xl7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9">
    <w:name w:val="xl79"/>
    <w:basedOn w:val="a1"/>
    <w:rsid w:val="005753A3"/>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3">
    <w:name w:val="xl8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4">
    <w:name w:val="xl84"/>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7">
    <w:name w:val="xl87"/>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5753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1">
    <w:name w:val="xl91"/>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92">
    <w:name w:val="xl92"/>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1"/>
    <w:rsid w:val="005753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906D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1"/>
    <w:rsid w:val="00906D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character" w:customStyle="1" w:styleId="70">
    <w:name w:val="Заголовок 7 Знак"/>
    <w:aliases w:val="Наимен. рис Знак,Not in Use Знак"/>
    <w:basedOn w:val="a2"/>
    <w:link w:val="7"/>
    <w:rsid w:val="008A4E17"/>
    <w:rPr>
      <w:rFonts w:asciiTheme="majorHAnsi" w:eastAsiaTheme="majorEastAsia" w:hAnsiTheme="majorHAnsi" w:cstheme="majorBidi"/>
      <w:i/>
      <w:iCs/>
      <w:color w:val="404040" w:themeColor="text1" w:themeTint="BF"/>
    </w:rPr>
  </w:style>
  <w:style w:type="character" w:customStyle="1" w:styleId="60">
    <w:name w:val="Заголовок 6 Знак"/>
    <w:aliases w:val="наимен. рис Знак,Italic Знак,OG Distribution Знак"/>
    <w:basedOn w:val="a2"/>
    <w:link w:val="6"/>
    <w:rsid w:val="006E2E26"/>
    <w:rPr>
      <w:rFonts w:asciiTheme="majorHAnsi" w:eastAsiaTheme="majorEastAsia" w:hAnsiTheme="majorHAnsi" w:cstheme="majorBidi"/>
      <w:i/>
      <w:iCs/>
      <w:color w:val="243F60" w:themeColor="accent1" w:themeShade="7F"/>
    </w:rPr>
  </w:style>
  <w:style w:type="paragraph" w:customStyle="1" w:styleId="font5">
    <w:name w:val="font5"/>
    <w:basedOn w:val="a1"/>
    <w:rsid w:val="009009DD"/>
    <w:pPr>
      <w:spacing w:before="100" w:beforeAutospacing="1" w:after="100" w:afterAutospacing="1" w:line="240" w:lineRule="auto"/>
    </w:pPr>
    <w:rPr>
      <w:rFonts w:ascii="Times New Roman" w:eastAsia="Times New Roman" w:hAnsi="Times New Roman" w:cs="Times New Roman"/>
      <w:b/>
      <w:bCs/>
      <w:i/>
      <w:iCs/>
      <w:color w:val="000000"/>
      <w:lang w:eastAsia="ru-RU"/>
    </w:rPr>
  </w:style>
  <w:style w:type="paragraph" w:customStyle="1" w:styleId="font6">
    <w:name w:val="font6"/>
    <w:basedOn w:val="a1"/>
    <w:rsid w:val="009009DD"/>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3">
    <w:name w:val="xl63"/>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64">
    <w:name w:val="xl64"/>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6">
    <w:name w:val="xl96"/>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7">
    <w:name w:val="xl97"/>
    <w:basedOn w:val="a1"/>
    <w:rsid w:val="009009D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8">
    <w:name w:val="xl98"/>
    <w:basedOn w:val="a1"/>
    <w:rsid w:val="009009D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9">
    <w:name w:val="xl99"/>
    <w:basedOn w:val="a1"/>
    <w:rsid w:val="009009D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0">
    <w:name w:val="xl100"/>
    <w:basedOn w:val="a1"/>
    <w:rsid w:val="009009D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1"/>
    <w:rsid w:val="009009D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2">
    <w:name w:val="xl102"/>
    <w:basedOn w:val="a1"/>
    <w:rsid w:val="009009DD"/>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3">
    <w:name w:val="xl103"/>
    <w:basedOn w:val="a1"/>
    <w:rsid w:val="009009DD"/>
    <w:pPr>
      <w:pBdr>
        <w:top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4">
    <w:name w:val="xl104"/>
    <w:basedOn w:val="a1"/>
    <w:rsid w:val="009009DD"/>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5">
    <w:name w:val="xl105"/>
    <w:basedOn w:val="a1"/>
    <w:rsid w:val="009009DD"/>
    <w:pPr>
      <w:pBdr>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6">
    <w:name w:val="xl106"/>
    <w:basedOn w:val="a1"/>
    <w:rsid w:val="009009DD"/>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7">
    <w:name w:val="xl107"/>
    <w:basedOn w:val="a1"/>
    <w:rsid w:val="009009DD"/>
    <w:pPr>
      <w:pBdr>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eastAsia="ru-RU"/>
    </w:rPr>
  </w:style>
  <w:style w:type="paragraph" w:customStyle="1" w:styleId="xl108">
    <w:name w:val="xl108"/>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09">
    <w:name w:val="xl109"/>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10">
    <w:name w:val="xl110"/>
    <w:basedOn w:val="a1"/>
    <w:rsid w:val="009009DD"/>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1"/>
    <w:rsid w:val="009009D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1"/>
    <w:rsid w:val="009009D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1"/>
    <w:rsid w:val="009009DD"/>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4">
    <w:name w:val="xl114"/>
    <w:basedOn w:val="a1"/>
    <w:rsid w:val="009009D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15">
    <w:name w:val="xl115"/>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6">
    <w:name w:val="xl116"/>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7">
    <w:name w:val="xl117"/>
    <w:basedOn w:val="a1"/>
    <w:rsid w:val="009009DD"/>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18">
    <w:name w:val="xl118"/>
    <w:basedOn w:val="a1"/>
    <w:rsid w:val="009009DD"/>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ConsPlusTitle">
    <w:name w:val="ConsPlusTitle"/>
    <w:rsid w:val="00A53D7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A53D7B"/>
    <w:pPr>
      <w:widowControl w:val="0"/>
      <w:suppressAutoHyphens/>
      <w:autoSpaceDE w:val="0"/>
      <w:spacing w:after="0" w:line="240" w:lineRule="auto"/>
    </w:pPr>
    <w:rPr>
      <w:rFonts w:ascii="Arial" w:eastAsia="Times New Roman" w:hAnsi="Arial" w:cs="Arial"/>
      <w:kern w:val="2"/>
      <w:sz w:val="20"/>
      <w:szCs w:val="20"/>
      <w:lang w:eastAsia="ar-SA"/>
    </w:rPr>
  </w:style>
  <w:style w:type="table" w:styleId="afc">
    <w:name w:val="Light Shading"/>
    <w:basedOn w:val="a3"/>
    <w:uiPriority w:val="60"/>
    <w:rsid w:val="007C2A0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13">
    <w:name w:val="Нет списка1"/>
    <w:next w:val="a4"/>
    <w:semiHidden/>
    <w:unhideWhenUsed/>
    <w:rsid w:val="00ED2103"/>
  </w:style>
  <w:style w:type="character" w:styleId="afd">
    <w:name w:val="page number"/>
    <w:basedOn w:val="a2"/>
    <w:rsid w:val="00ED2103"/>
  </w:style>
  <w:style w:type="paragraph" w:customStyle="1" w:styleId="xl119">
    <w:name w:val="xl119"/>
    <w:basedOn w:val="a1"/>
    <w:rsid w:val="0072738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0">
    <w:name w:val="xl120"/>
    <w:basedOn w:val="a1"/>
    <w:rsid w:val="0072738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1">
    <w:name w:val="xl121"/>
    <w:basedOn w:val="a1"/>
    <w:rsid w:val="0072738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22">
    <w:name w:val="xl122"/>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3">
    <w:name w:val="xl123"/>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4">
    <w:name w:val="xl124"/>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5">
    <w:name w:val="xl125"/>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6">
    <w:name w:val="xl126"/>
    <w:basedOn w:val="a1"/>
    <w:rsid w:val="0072738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customStyle="1" w:styleId="xl127">
    <w:name w:val="xl127"/>
    <w:basedOn w:val="a1"/>
    <w:rsid w:val="00727387"/>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color w:val="000000"/>
      <w:sz w:val="24"/>
      <w:szCs w:val="24"/>
      <w:lang w:eastAsia="ru-RU"/>
    </w:rPr>
  </w:style>
  <w:style w:type="paragraph" w:styleId="23">
    <w:name w:val="Body Text 2"/>
    <w:basedOn w:val="a1"/>
    <w:link w:val="24"/>
    <w:unhideWhenUsed/>
    <w:rsid w:val="008E12AB"/>
    <w:pPr>
      <w:spacing w:after="120" w:line="480" w:lineRule="auto"/>
    </w:pPr>
  </w:style>
  <w:style w:type="character" w:customStyle="1" w:styleId="24">
    <w:name w:val="Основной текст 2 Знак"/>
    <w:basedOn w:val="a2"/>
    <w:link w:val="23"/>
    <w:uiPriority w:val="99"/>
    <w:semiHidden/>
    <w:rsid w:val="008E12AB"/>
  </w:style>
  <w:style w:type="paragraph" w:customStyle="1" w:styleId="FR1">
    <w:name w:val="FR1"/>
    <w:rsid w:val="007C2904"/>
    <w:pPr>
      <w:widowControl w:val="0"/>
      <w:spacing w:before="160" w:after="0" w:line="240" w:lineRule="auto"/>
      <w:jc w:val="both"/>
    </w:pPr>
    <w:rPr>
      <w:rFonts w:ascii="Arial" w:eastAsia="Times New Roman" w:hAnsi="Arial" w:cs="Times New Roman"/>
      <w:b/>
      <w:snapToGrid w:val="0"/>
      <w:sz w:val="36"/>
      <w:szCs w:val="20"/>
      <w:lang w:eastAsia="ru-RU"/>
    </w:rPr>
  </w:style>
  <w:style w:type="paragraph" w:customStyle="1" w:styleId="FR2">
    <w:name w:val="FR2"/>
    <w:rsid w:val="007C2904"/>
    <w:pPr>
      <w:widowControl w:val="0"/>
      <w:spacing w:after="0" w:line="400" w:lineRule="auto"/>
      <w:ind w:left="80" w:right="200"/>
      <w:jc w:val="center"/>
    </w:pPr>
    <w:rPr>
      <w:rFonts w:ascii="Arial" w:eastAsia="Times New Roman" w:hAnsi="Arial" w:cs="Times New Roman"/>
      <w:b/>
      <w:snapToGrid w:val="0"/>
      <w:szCs w:val="20"/>
      <w:lang w:eastAsia="ru-RU"/>
    </w:rPr>
  </w:style>
  <w:style w:type="paragraph" w:styleId="HTML">
    <w:name w:val="HTML Preformatted"/>
    <w:basedOn w:val="a1"/>
    <w:link w:val="HTML0"/>
    <w:rsid w:val="007C2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4"/>
      <w:lang w:eastAsia="ru-RU"/>
    </w:rPr>
  </w:style>
  <w:style w:type="character" w:customStyle="1" w:styleId="HTML0">
    <w:name w:val="Стандартный HTML Знак"/>
    <w:basedOn w:val="a2"/>
    <w:link w:val="HTML"/>
    <w:rsid w:val="007C2904"/>
    <w:rPr>
      <w:rFonts w:ascii="Courier New" w:eastAsia="Times New Roman" w:hAnsi="Courier New" w:cs="Times New Roman"/>
      <w:sz w:val="20"/>
      <w:szCs w:val="24"/>
      <w:lang w:eastAsia="ru-RU"/>
    </w:rPr>
  </w:style>
  <w:style w:type="paragraph" w:styleId="afe">
    <w:name w:val="Normal (Web)"/>
    <w:basedOn w:val="a1"/>
    <w:rsid w:val="007C29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бычный1"/>
    <w:rsid w:val="007C2904"/>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210">
    <w:name w:val="Основной текст 21"/>
    <w:basedOn w:val="a1"/>
    <w:rsid w:val="007C2904"/>
    <w:pPr>
      <w:spacing w:after="0" w:line="240" w:lineRule="auto"/>
      <w:ind w:firstLine="720"/>
      <w:jc w:val="both"/>
    </w:pPr>
    <w:rPr>
      <w:rFonts w:ascii="Times New Roman CYR" w:eastAsia="Times New Roman" w:hAnsi="Times New Roman CYR" w:cs="Times New Roman"/>
      <w:sz w:val="26"/>
      <w:szCs w:val="20"/>
      <w:lang w:eastAsia="ru-RU"/>
    </w:rPr>
  </w:style>
  <w:style w:type="paragraph" w:customStyle="1" w:styleId="211">
    <w:name w:val="Основной текст с отступом 21"/>
    <w:basedOn w:val="a1"/>
    <w:rsid w:val="007C2904"/>
    <w:pPr>
      <w:spacing w:after="0" w:line="240" w:lineRule="auto"/>
      <w:ind w:firstLine="709"/>
      <w:jc w:val="both"/>
    </w:pPr>
    <w:rPr>
      <w:rFonts w:ascii="Times New Roman" w:eastAsia="Times New Roman" w:hAnsi="Times New Roman" w:cs="Times New Roman"/>
      <w:sz w:val="26"/>
      <w:szCs w:val="20"/>
      <w:lang w:eastAsia="ru-RU"/>
    </w:rPr>
  </w:style>
  <w:style w:type="paragraph" w:customStyle="1" w:styleId="Fiction">
    <w:name w:val="Fiction"/>
    <w:rsid w:val="007C2904"/>
    <w:pPr>
      <w:spacing w:after="0" w:line="240" w:lineRule="auto"/>
      <w:jc w:val="both"/>
      <w:outlineLvl w:val="3"/>
    </w:pPr>
    <w:rPr>
      <w:rFonts w:ascii="Arial" w:eastAsia="Times New Roman" w:hAnsi="Arial" w:cs="Arial"/>
      <w:noProof/>
      <w:sz w:val="18"/>
      <w:szCs w:val="18"/>
      <w:lang w:eastAsia="ru-RU"/>
    </w:rPr>
  </w:style>
  <w:style w:type="paragraph" w:styleId="aff">
    <w:name w:val="Title"/>
    <w:basedOn w:val="a1"/>
    <w:link w:val="aff0"/>
    <w:qFormat/>
    <w:rsid w:val="007C2904"/>
    <w:pPr>
      <w:spacing w:after="0" w:line="240" w:lineRule="auto"/>
      <w:jc w:val="center"/>
    </w:pPr>
    <w:rPr>
      <w:rFonts w:ascii="Times New Roman" w:eastAsia="Times New Roman" w:hAnsi="Times New Roman" w:cs="Times New Roman"/>
      <w:b/>
      <w:bCs/>
      <w:sz w:val="24"/>
      <w:szCs w:val="24"/>
      <w:lang w:eastAsia="ru-RU"/>
    </w:rPr>
  </w:style>
  <w:style w:type="character" w:customStyle="1" w:styleId="aff0">
    <w:name w:val="Название Знак"/>
    <w:basedOn w:val="a2"/>
    <w:link w:val="aff"/>
    <w:rsid w:val="007C2904"/>
    <w:rPr>
      <w:rFonts w:ascii="Times New Roman" w:eastAsia="Times New Roman" w:hAnsi="Times New Roman" w:cs="Times New Roman"/>
      <w:b/>
      <w:bCs/>
      <w:sz w:val="24"/>
      <w:szCs w:val="24"/>
      <w:lang w:eastAsia="ru-RU"/>
    </w:rPr>
  </w:style>
  <w:style w:type="paragraph" w:customStyle="1" w:styleId="xl128">
    <w:name w:val="xl128"/>
    <w:basedOn w:val="a1"/>
    <w:rsid w:val="00C9451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9">
    <w:name w:val="xl129"/>
    <w:basedOn w:val="a1"/>
    <w:rsid w:val="00C9451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0">
    <w:name w:val="xl130"/>
    <w:basedOn w:val="a1"/>
    <w:rsid w:val="00C9451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1"/>
    <w:rsid w:val="00C94517"/>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C94517"/>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C94517"/>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C94517"/>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C94517"/>
    <w:pP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C94517"/>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C9451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8">
    <w:name w:val="xl138"/>
    <w:basedOn w:val="a1"/>
    <w:rsid w:val="00C9451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39">
    <w:name w:val="xl139"/>
    <w:basedOn w:val="a1"/>
    <w:rsid w:val="00C9451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0">
    <w:name w:val="xl140"/>
    <w:basedOn w:val="a1"/>
    <w:rsid w:val="00C9451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a">
    <w:name w:val="Маркированный список СамНИПИ"/>
    <w:link w:val="15"/>
    <w:rsid w:val="001A4859"/>
    <w:pPr>
      <w:numPr>
        <w:numId w:val="3"/>
      </w:numPr>
      <w:tabs>
        <w:tab w:val="left" w:pos="1038"/>
      </w:tabs>
      <w:spacing w:after="0" w:line="240" w:lineRule="auto"/>
      <w:jc w:val="both"/>
    </w:pPr>
    <w:rPr>
      <w:rFonts w:ascii="Arial" w:eastAsia="Times New Roman" w:hAnsi="Arial" w:cs="Times New Roman"/>
      <w:sz w:val="20"/>
      <w:szCs w:val="20"/>
      <w:lang w:eastAsia="ja-JP"/>
    </w:rPr>
  </w:style>
  <w:style w:type="paragraph" w:styleId="a0">
    <w:name w:val="List Bullet"/>
    <w:basedOn w:val="a1"/>
    <w:link w:val="aff1"/>
    <w:uiPriority w:val="99"/>
    <w:rsid w:val="001A4859"/>
    <w:pPr>
      <w:numPr>
        <w:numId w:val="4"/>
      </w:numPr>
      <w:spacing w:after="0" w:line="240" w:lineRule="auto"/>
      <w:jc w:val="both"/>
    </w:pPr>
    <w:rPr>
      <w:rFonts w:ascii="Arial" w:eastAsia="Times New Roman" w:hAnsi="Arial" w:cs="Times New Roman"/>
      <w:sz w:val="20"/>
      <w:szCs w:val="20"/>
      <w:lang w:eastAsia="ru-RU"/>
    </w:rPr>
  </w:style>
  <w:style w:type="paragraph" w:styleId="31">
    <w:name w:val="Body Text Indent 3"/>
    <w:basedOn w:val="a1"/>
    <w:link w:val="32"/>
    <w:unhideWhenUsed/>
    <w:rsid w:val="0091063A"/>
    <w:pPr>
      <w:spacing w:after="120"/>
      <w:ind w:left="283"/>
    </w:pPr>
    <w:rPr>
      <w:sz w:val="16"/>
      <w:szCs w:val="16"/>
    </w:rPr>
  </w:style>
  <w:style w:type="character" w:customStyle="1" w:styleId="32">
    <w:name w:val="Основной текст с отступом 3 Знак"/>
    <w:basedOn w:val="a2"/>
    <w:link w:val="31"/>
    <w:uiPriority w:val="99"/>
    <w:semiHidden/>
    <w:rsid w:val="0091063A"/>
    <w:rPr>
      <w:sz w:val="16"/>
      <w:szCs w:val="16"/>
    </w:rPr>
  </w:style>
  <w:style w:type="character" w:customStyle="1" w:styleId="50">
    <w:name w:val="Заголовок 5 Знак"/>
    <w:aliases w:val="наимен. табл Знак,Bold Знак"/>
    <w:basedOn w:val="a2"/>
    <w:link w:val="5"/>
    <w:rsid w:val="00153D39"/>
    <w:rPr>
      <w:rFonts w:ascii="Times New Roman" w:eastAsia="Times New Roman" w:hAnsi="Times New Roman" w:cs="Times New Roman"/>
      <w:sz w:val="28"/>
      <w:szCs w:val="28"/>
      <w:lang w:val="x-none" w:eastAsia="ar-SA"/>
    </w:rPr>
  </w:style>
  <w:style w:type="character" w:customStyle="1" w:styleId="80">
    <w:name w:val="Заголовок 8 Знак"/>
    <w:aliases w:val="not In use Знак"/>
    <w:basedOn w:val="a2"/>
    <w:link w:val="8"/>
    <w:rsid w:val="00153D39"/>
    <w:rPr>
      <w:rFonts w:ascii="Times New Roman" w:eastAsia="Times New Roman" w:hAnsi="Times New Roman" w:cs="Times New Roman"/>
      <w:i/>
      <w:iCs/>
      <w:sz w:val="24"/>
      <w:szCs w:val="24"/>
      <w:lang w:val="x-none" w:eastAsia="x-none"/>
    </w:rPr>
  </w:style>
  <w:style w:type="character" w:customStyle="1" w:styleId="90">
    <w:name w:val="Заголовок 9 Знак"/>
    <w:aliases w:val="Not in use Знак"/>
    <w:basedOn w:val="a2"/>
    <w:link w:val="9"/>
    <w:rsid w:val="00153D39"/>
    <w:rPr>
      <w:rFonts w:ascii="Arial" w:eastAsia="Times New Roman" w:hAnsi="Arial" w:cs="Times New Roman"/>
      <w:lang w:val="x-none" w:eastAsia="x-none"/>
    </w:rPr>
  </w:style>
  <w:style w:type="character" w:customStyle="1" w:styleId="WW8Num3z0">
    <w:name w:val="WW8Num3z0"/>
    <w:rsid w:val="00153D39"/>
    <w:rPr>
      <w:rFonts w:ascii="Courier New" w:hAnsi="Courier New" w:cs="Courier New"/>
    </w:rPr>
  </w:style>
  <w:style w:type="character" w:customStyle="1" w:styleId="WW8Num4z0">
    <w:name w:val="WW8Num4z0"/>
    <w:rsid w:val="00153D39"/>
    <w:rPr>
      <w:color w:val="auto"/>
    </w:rPr>
  </w:style>
  <w:style w:type="character" w:customStyle="1" w:styleId="WW8Num5z0">
    <w:name w:val="WW8Num5z0"/>
    <w:rsid w:val="00153D39"/>
    <w:rPr>
      <w:rFonts w:ascii="Courier New" w:hAnsi="Courier New" w:cs="Times New Roman"/>
    </w:rPr>
  </w:style>
  <w:style w:type="character" w:customStyle="1" w:styleId="WW8Num7z0">
    <w:name w:val="WW8Num7z0"/>
    <w:rsid w:val="00153D39"/>
    <w:rPr>
      <w:b/>
    </w:rPr>
  </w:style>
  <w:style w:type="character" w:customStyle="1" w:styleId="WW8Num9z0">
    <w:name w:val="WW8Num9z0"/>
    <w:rsid w:val="00153D39"/>
    <w:rPr>
      <w:rFonts w:ascii="Courier New" w:hAnsi="Courier New" w:cs="Courier New"/>
    </w:rPr>
  </w:style>
  <w:style w:type="character" w:customStyle="1" w:styleId="WW8Num10z0">
    <w:name w:val="WW8Num10z0"/>
    <w:rsid w:val="00153D39"/>
    <w:rPr>
      <w:rFonts w:ascii="Symbol" w:hAnsi="Symbol" w:cs="Symbol"/>
    </w:rPr>
  </w:style>
  <w:style w:type="character" w:customStyle="1" w:styleId="WW8Num11z0">
    <w:name w:val="WW8Num11z0"/>
    <w:rsid w:val="00153D39"/>
    <w:rPr>
      <w:b/>
    </w:rPr>
  </w:style>
  <w:style w:type="character" w:customStyle="1" w:styleId="WW8Num12z0">
    <w:name w:val="WW8Num12z0"/>
    <w:rsid w:val="00153D39"/>
    <w:rPr>
      <w:rFonts w:ascii="Symbol" w:hAnsi="Symbol" w:cs="Symbol"/>
    </w:rPr>
  </w:style>
  <w:style w:type="character" w:customStyle="1" w:styleId="WW8Num13z0">
    <w:name w:val="WW8Num13z0"/>
    <w:rsid w:val="00153D39"/>
    <w:rPr>
      <w:color w:val="auto"/>
    </w:rPr>
  </w:style>
  <w:style w:type="character" w:customStyle="1" w:styleId="WW8Num13z2">
    <w:name w:val="WW8Num13z2"/>
    <w:rsid w:val="00153D39"/>
    <w:rPr>
      <w:rFonts w:ascii="Marlett" w:hAnsi="Marlett" w:cs="Marlett"/>
    </w:rPr>
  </w:style>
  <w:style w:type="character" w:customStyle="1" w:styleId="WW8Num13z4">
    <w:name w:val="WW8Num13z4"/>
    <w:rsid w:val="00153D39"/>
    <w:rPr>
      <w:rFonts w:ascii="Monospac821 BT" w:hAnsi="Monospac821 BT" w:cs="Monospac821 BT"/>
    </w:rPr>
  </w:style>
  <w:style w:type="character" w:customStyle="1" w:styleId="WW8Num15z0">
    <w:name w:val="WW8Num15z0"/>
    <w:rsid w:val="00153D39"/>
    <w:rPr>
      <w:rFonts w:ascii="Symbol" w:hAnsi="Symbol" w:cs="Symbol"/>
    </w:rPr>
  </w:style>
  <w:style w:type="character" w:customStyle="1" w:styleId="WW8Num2z0">
    <w:name w:val="WW8Num2z0"/>
    <w:rsid w:val="00153D39"/>
    <w:rPr>
      <w:rFonts w:ascii="Symbol" w:hAnsi="Symbol" w:cs="Symbol"/>
    </w:rPr>
  </w:style>
  <w:style w:type="character" w:customStyle="1" w:styleId="WW8Num2z1">
    <w:name w:val="WW8Num2z1"/>
    <w:rsid w:val="00153D39"/>
    <w:rPr>
      <w:rFonts w:ascii="Courier New" w:hAnsi="Courier New" w:cs="Courier New"/>
    </w:rPr>
  </w:style>
  <w:style w:type="character" w:customStyle="1" w:styleId="WW8Num2z2">
    <w:name w:val="WW8Num2z2"/>
    <w:rsid w:val="00153D39"/>
    <w:rPr>
      <w:rFonts w:ascii="Wingdings" w:hAnsi="Wingdings" w:cs="Wingdings"/>
    </w:rPr>
  </w:style>
  <w:style w:type="character" w:customStyle="1" w:styleId="WW8Num3z2">
    <w:name w:val="WW8Num3z2"/>
    <w:rsid w:val="00153D39"/>
    <w:rPr>
      <w:rFonts w:ascii="Wingdings" w:hAnsi="Wingdings" w:cs="Wingdings"/>
    </w:rPr>
  </w:style>
  <w:style w:type="character" w:customStyle="1" w:styleId="WW8Num3z3">
    <w:name w:val="WW8Num3z3"/>
    <w:rsid w:val="00153D39"/>
    <w:rPr>
      <w:rFonts w:ascii="Symbol" w:hAnsi="Symbol" w:cs="Symbol"/>
    </w:rPr>
  </w:style>
  <w:style w:type="character" w:customStyle="1" w:styleId="WW8Num6z0">
    <w:name w:val="WW8Num6z0"/>
    <w:rsid w:val="00153D39"/>
    <w:rPr>
      <w:rFonts w:ascii="Symbol" w:hAnsi="Symbol" w:cs="Symbol"/>
    </w:rPr>
  </w:style>
  <w:style w:type="character" w:customStyle="1" w:styleId="WW8Num6z1">
    <w:name w:val="WW8Num6z1"/>
    <w:rsid w:val="00153D39"/>
    <w:rPr>
      <w:rFonts w:ascii="Courier New" w:hAnsi="Courier New" w:cs="Courier New"/>
    </w:rPr>
  </w:style>
  <w:style w:type="character" w:customStyle="1" w:styleId="WW8Num6z2">
    <w:name w:val="WW8Num6z2"/>
    <w:rsid w:val="00153D39"/>
    <w:rPr>
      <w:rFonts w:ascii="Wingdings" w:hAnsi="Wingdings" w:cs="Wingdings"/>
    </w:rPr>
  </w:style>
  <w:style w:type="character" w:customStyle="1" w:styleId="WW8Num9z2">
    <w:name w:val="WW8Num9z2"/>
    <w:rsid w:val="00153D39"/>
    <w:rPr>
      <w:rFonts w:ascii="Wingdings" w:hAnsi="Wingdings" w:cs="Wingdings"/>
    </w:rPr>
  </w:style>
  <w:style w:type="character" w:customStyle="1" w:styleId="WW8Num9z3">
    <w:name w:val="WW8Num9z3"/>
    <w:rsid w:val="00153D39"/>
    <w:rPr>
      <w:rFonts w:ascii="Symbol" w:hAnsi="Symbol" w:cs="Symbol"/>
    </w:rPr>
  </w:style>
  <w:style w:type="character" w:customStyle="1" w:styleId="WW8Num10z1">
    <w:name w:val="WW8Num10z1"/>
    <w:rsid w:val="00153D39"/>
    <w:rPr>
      <w:rFonts w:ascii="Symbol" w:hAnsi="Symbol" w:cs="Symbol"/>
    </w:rPr>
  </w:style>
  <w:style w:type="character" w:customStyle="1" w:styleId="WW8Num15z1">
    <w:name w:val="WW8Num15z1"/>
    <w:rsid w:val="00153D39"/>
    <w:rPr>
      <w:rFonts w:ascii="Courier New" w:hAnsi="Courier New" w:cs="Courier New"/>
    </w:rPr>
  </w:style>
  <w:style w:type="character" w:customStyle="1" w:styleId="WW8Num15z2">
    <w:name w:val="WW8Num15z2"/>
    <w:rsid w:val="00153D39"/>
    <w:rPr>
      <w:rFonts w:ascii="Wingdings" w:hAnsi="Wingdings" w:cs="Wingdings"/>
    </w:rPr>
  </w:style>
  <w:style w:type="character" w:customStyle="1" w:styleId="WW8Num17z0">
    <w:name w:val="WW8Num17z0"/>
    <w:rsid w:val="00153D39"/>
    <w:rPr>
      <w:rFonts w:ascii="Symbol" w:hAnsi="Symbol" w:cs="Symbol"/>
    </w:rPr>
  </w:style>
  <w:style w:type="character" w:customStyle="1" w:styleId="WW8Num17z1">
    <w:name w:val="WW8Num17z1"/>
    <w:rsid w:val="00153D39"/>
    <w:rPr>
      <w:rFonts w:ascii="Courier New" w:hAnsi="Courier New" w:cs="Courier New"/>
    </w:rPr>
  </w:style>
  <w:style w:type="character" w:customStyle="1" w:styleId="WW8Num17z2">
    <w:name w:val="WW8Num17z2"/>
    <w:rsid w:val="00153D39"/>
    <w:rPr>
      <w:rFonts w:ascii="Wingdings" w:hAnsi="Wingdings" w:cs="Wingdings"/>
    </w:rPr>
  </w:style>
  <w:style w:type="character" w:customStyle="1" w:styleId="WW8Num18z0">
    <w:name w:val="WW8Num18z0"/>
    <w:rsid w:val="00153D39"/>
    <w:rPr>
      <w:rFonts w:ascii="Symbol" w:hAnsi="Symbol" w:cs="Symbol"/>
    </w:rPr>
  </w:style>
  <w:style w:type="character" w:customStyle="1" w:styleId="WW8Num18z2">
    <w:name w:val="WW8Num18z2"/>
    <w:rsid w:val="00153D39"/>
    <w:rPr>
      <w:rFonts w:ascii="Wingdings" w:hAnsi="Wingdings" w:cs="Wingdings"/>
    </w:rPr>
  </w:style>
  <w:style w:type="character" w:customStyle="1" w:styleId="WW8Num18z4">
    <w:name w:val="WW8Num18z4"/>
    <w:rsid w:val="00153D39"/>
    <w:rPr>
      <w:rFonts w:ascii="Courier New" w:hAnsi="Courier New" w:cs="Courier New"/>
    </w:rPr>
  </w:style>
  <w:style w:type="character" w:customStyle="1" w:styleId="WW8Num19z0">
    <w:name w:val="WW8Num19z0"/>
    <w:rsid w:val="00153D39"/>
    <w:rPr>
      <w:b/>
    </w:rPr>
  </w:style>
  <w:style w:type="character" w:customStyle="1" w:styleId="WW8Num20z0">
    <w:name w:val="WW8Num20z0"/>
    <w:rsid w:val="00153D39"/>
    <w:rPr>
      <w:rFonts w:ascii="Symbol" w:hAnsi="Symbol" w:cs="Symbol"/>
    </w:rPr>
  </w:style>
  <w:style w:type="character" w:customStyle="1" w:styleId="WW8Num20z2">
    <w:name w:val="WW8Num20z2"/>
    <w:rsid w:val="00153D39"/>
    <w:rPr>
      <w:rFonts w:ascii="Marlett" w:hAnsi="Marlett" w:cs="Marlett"/>
    </w:rPr>
  </w:style>
  <w:style w:type="character" w:customStyle="1" w:styleId="WW8Num20z4">
    <w:name w:val="WW8Num20z4"/>
    <w:rsid w:val="00153D39"/>
    <w:rPr>
      <w:rFonts w:ascii="Monospac821 BT" w:hAnsi="Monospac821 BT" w:cs="Monospac821 BT"/>
    </w:rPr>
  </w:style>
  <w:style w:type="character" w:customStyle="1" w:styleId="WW8Num21z0">
    <w:name w:val="WW8Num21z0"/>
    <w:rsid w:val="00153D39"/>
    <w:rPr>
      <w:rFonts w:ascii="Courier New" w:hAnsi="Courier New" w:cs="Courier New"/>
    </w:rPr>
  </w:style>
  <w:style w:type="character" w:customStyle="1" w:styleId="WW8Num21z2">
    <w:name w:val="WW8Num21z2"/>
    <w:rsid w:val="00153D39"/>
    <w:rPr>
      <w:rFonts w:ascii="Wingdings" w:hAnsi="Wingdings" w:cs="Wingdings"/>
    </w:rPr>
  </w:style>
  <w:style w:type="character" w:customStyle="1" w:styleId="WW8Num21z3">
    <w:name w:val="WW8Num21z3"/>
    <w:rsid w:val="00153D39"/>
    <w:rPr>
      <w:rFonts w:ascii="Symbol" w:hAnsi="Symbol" w:cs="Symbol"/>
    </w:rPr>
  </w:style>
  <w:style w:type="character" w:customStyle="1" w:styleId="16">
    <w:name w:val="Основной шрифт абзаца1"/>
    <w:rsid w:val="00153D39"/>
  </w:style>
  <w:style w:type="character" w:customStyle="1" w:styleId="120">
    <w:name w:val="Основной текст с отступом Знак1 Знак2 Знак"/>
    <w:rsid w:val="00153D39"/>
    <w:rPr>
      <w:sz w:val="24"/>
      <w:szCs w:val="24"/>
      <w:lang w:val="ru-RU" w:eastAsia="ar-SA" w:bidi="ar-SA"/>
    </w:rPr>
  </w:style>
  <w:style w:type="character" w:styleId="aff2">
    <w:name w:val="Emphasis"/>
    <w:qFormat/>
    <w:rsid w:val="00153D39"/>
    <w:rPr>
      <w:i/>
      <w:iCs/>
    </w:rPr>
  </w:style>
  <w:style w:type="character" w:customStyle="1" w:styleId="aff3">
    <w:name w:val="Маркеры списка"/>
    <w:rsid w:val="00153D39"/>
    <w:rPr>
      <w:rFonts w:ascii="OpenSymbol" w:eastAsia="OpenSymbol" w:hAnsi="OpenSymbol" w:cs="OpenSymbol"/>
    </w:rPr>
  </w:style>
  <w:style w:type="paragraph" w:customStyle="1" w:styleId="aff4">
    <w:name w:val="Заголовок"/>
    <w:basedOn w:val="a1"/>
    <w:next w:val="af6"/>
    <w:rsid w:val="00153D39"/>
    <w:pPr>
      <w:keepNext/>
      <w:suppressAutoHyphens/>
      <w:spacing w:before="240" w:after="120" w:line="240" w:lineRule="auto"/>
    </w:pPr>
    <w:rPr>
      <w:rFonts w:ascii="Arial" w:eastAsia="Microsoft YaHei" w:hAnsi="Arial" w:cs="Mangal"/>
      <w:sz w:val="28"/>
      <w:szCs w:val="28"/>
      <w:lang w:eastAsia="ar-SA"/>
    </w:rPr>
  </w:style>
  <w:style w:type="paragraph" w:styleId="aff5">
    <w:name w:val="List"/>
    <w:basedOn w:val="af6"/>
    <w:rsid w:val="00153D39"/>
    <w:pPr>
      <w:suppressAutoHyphens/>
    </w:pPr>
    <w:rPr>
      <w:rFonts w:cs="Mangal"/>
      <w:sz w:val="24"/>
      <w:szCs w:val="24"/>
      <w:lang w:val="x-none" w:eastAsia="ar-SA"/>
    </w:rPr>
  </w:style>
  <w:style w:type="paragraph" w:customStyle="1" w:styleId="17">
    <w:name w:val="Название1"/>
    <w:basedOn w:val="a1"/>
    <w:rsid w:val="00153D39"/>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8">
    <w:name w:val="Указатель1"/>
    <w:basedOn w:val="a1"/>
    <w:rsid w:val="00153D39"/>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9">
    <w:name w:val="Цитата1"/>
    <w:basedOn w:val="a1"/>
    <w:rsid w:val="00153D39"/>
    <w:pPr>
      <w:suppressAutoHyphens/>
      <w:spacing w:after="0" w:line="240" w:lineRule="auto"/>
      <w:ind w:left="360" w:right="-185" w:firstLine="360"/>
      <w:jc w:val="both"/>
    </w:pPr>
    <w:rPr>
      <w:rFonts w:ascii="Times New Roman" w:eastAsia="Times New Roman" w:hAnsi="Times New Roman" w:cs="Times New Roman"/>
      <w:sz w:val="28"/>
      <w:szCs w:val="24"/>
      <w:lang w:eastAsia="ar-SA"/>
    </w:rPr>
  </w:style>
  <w:style w:type="paragraph" w:customStyle="1" w:styleId="310">
    <w:name w:val="Основной текст 31"/>
    <w:basedOn w:val="a1"/>
    <w:rsid w:val="00153D39"/>
    <w:pPr>
      <w:suppressAutoHyphens/>
      <w:spacing w:after="120" w:line="240" w:lineRule="auto"/>
    </w:pPr>
    <w:rPr>
      <w:rFonts w:ascii="Times New Roman" w:eastAsia="Times New Roman" w:hAnsi="Times New Roman" w:cs="Times New Roman"/>
      <w:sz w:val="16"/>
      <w:szCs w:val="16"/>
      <w:lang w:eastAsia="ar-SA"/>
    </w:rPr>
  </w:style>
  <w:style w:type="paragraph" w:customStyle="1" w:styleId="1a">
    <w:name w:val="Схема документа1"/>
    <w:basedOn w:val="a1"/>
    <w:rsid w:val="00153D39"/>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nienie">
    <w:name w:val="nienie"/>
    <w:basedOn w:val="a1"/>
    <w:rsid w:val="00153D39"/>
    <w:pPr>
      <w:keepLines/>
      <w:widowControl w:val="0"/>
      <w:numPr>
        <w:numId w:val="2"/>
      </w:numPr>
      <w:suppressAutoHyphens/>
      <w:spacing w:after="0" w:line="240" w:lineRule="auto"/>
      <w:ind w:left="709" w:hanging="284"/>
      <w:jc w:val="both"/>
    </w:pPr>
    <w:rPr>
      <w:rFonts w:ascii="Peterburg" w:eastAsia="Times New Roman" w:hAnsi="Peterburg" w:cs="Peterburg"/>
      <w:sz w:val="24"/>
      <w:szCs w:val="20"/>
      <w:lang w:eastAsia="ar-SA"/>
    </w:rPr>
  </w:style>
  <w:style w:type="paragraph" w:customStyle="1" w:styleId="aff6">
    <w:name w:val="Содержимое врезки"/>
    <w:basedOn w:val="af6"/>
    <w:rsid w:val="00153D39"/>
    <w:pPr>
      <w:suppressAutoHyphens/>
    </w:pPr>
    <w:rPr>
      <w:sz w:val="24"/>
      <w:szCs w:val="24"/>
      <w:lang w:val="x-none" w:eastAsia="ar-SA"/>
    </w:rPr>
  </w:style>
  <w:style w:type="paragraph" w:customStyle="1" w:styleId="aff7">
    <w:name w:val="Содержимое таблицы"/>
    <w:basedOn w:val="a1"/>
    <w:rsid w:val="00153D39"/>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8">
    <w:name w:val="Заголовок таблицы"/>
    <w:basedOn w:val="aff7"/>
    <w:rsid w:val="00153D39"/>
    <w:pPr>
      <w:jc w:val="center"/>
    </w:pPr>
    <w:rPr>
      <w:b/>
      <w:bCs/>
    </w:rPr>
  </w:style>
  <w:style w:type="paragraph" w:customStyle="1" w:styleId="aff9">
    <w:name w:val="Основной текст СамНИПИ"/>
    <w:link w:val="affa"/>
    <w:rsid w:val="00153D39"/>
    <w:pPr>
      <w:suppressAutoHyphens/>
      <w:spacing w:before="120" w:after="0" w:line="240" w:lineRule="auto"/>
      <w:ind w:firstLine="720"/>
      <w:jc w:val="both"/>
    </w:pPr>
    <w:rPr>
      <w:rFonts w:ascii="Arial" w:eastAsia="Times New Roman" w:hAnsi="Arial" w:cs="Times New Roman"/>
      <w:bCs/>
      <w:sz w:val="20"/>
      <w:szCs w:val="20"/>
      <w:lang w:eastAsia="ru-RU"/>
    </w:rPr>
  </w:style>
  <w:style w:type="character" w:customStyle="1" w:styleId="affa">
    <w:name w:val="Основной текст СамНИПИ Знак"/>
    <w:link w:val="aff9"/>
    <w:rsid w:val="00153D39"/>
    <w:rPr>
      <w:rFonts w:ascii="Arial" w:eastAsia="Times New Roman" w:hAnsi="Arial" w:cs="Times New Roman"/>
      <w:bCs/>
      <w:sz w:val="20"/>
      <w:szCs w:val="20"/>
      <w:lang w:eastAsia="ru-RU"/>
    </w:rPr>
  </w:style>
  <w:style w:type="character" w:customStyle="1" w:styleId="15">
    <w:name w:val="Маркированный список СамНИПИ Знак1"/>
    <w:link w:val="a"/>
    <w:rsid w:val="00153D39"/>
    <w:rPr>
      <w:rFonts w:ascii="Arial" w:eastAsia="Times New Roman" w:hAnsi="Arial" w:cs="Times New Roman"/>
      <w:sz w:val="20"/>
      <w:szCs w:val="20"/>
      <w:lang w:eastAsia="ja-JP"/>
    </w:rPr>
  </w:style>
  <w:style w:type="paragraph" w:customStyle="1" w:styleId="affb">
    <w:name w:val="Титульный СамНИПИ"/>
    <w:next w:val="aff9"/>
    <w:rsid w:val="00153D39"/>
    <w:pPr>
      <w:spacing w:after="0" w:line="240" w:lineRule="auto"/>
      <w:jc w:val="center"/>
    </w:pPr>
    <w:rPr>
      <w:rFonts w:ascii="Arial" w:eastAsia="Times New Roman" w:hAnsi="Arial" w:cs="Times New Roman"/>
      <w:b/>
      <w:bCs/>
      <w:sz w:val="32"/>
      <w:szCs w:val="20"/>
      <w:lang w:eastAsia="ru-RU"/>
    </w:rPr>
  </w:style>
  <w:style w:type="character" w:customStyle="1" w:styleId="33">
    <w:name w:val="Заголовок №3_"/>
    <w:link w:val="34"/>
    <w:rsid w:val="00153D39"/>
    <w:rPr>
      <w:rFonts w:ascii="Arial" w:eastAsia="Arial" w:hAnsi="Arial" w:cs="Arial"/>
      <w:b/>
      <w:bCs/>
      <w:sz w:val="30"/>
      <w:szCs w:val="30"/>
      <w:shd w:val="clear" w:color="auto" w:fill="FFFFFF"/>
    </w:rPr>
  </w:style>
  <w:style w:type="character" w:customStyle="1" w:styleId="affc">
    <w:name w:val="Основной текст_"/>
    <w:link w:val="41"/>
    <w:rsid w:val="00153D39"/>
    <w:rPr>
      <w:rFonts w:ascii="Arial" w:eastAsia="Arial" w:hAnsi="Arial" w:cs="Arial"/>
      <w:sz w:val="18"/>
      <w:szCs w:val="18"/>
      <w:shd w:val="clear" w:color="auto" w:fill="FFFFFF"/>
    </w:rPr>
  </w:style>
  <w:style w:type="paragraph" w:customStyle="1" w:styleId="34">
    <w:name w:val="Заголовок №3"/>
    <w:basedOn w:val="a1"/>
    <w:link w:val="33"/>
    <w:rsid w:val="00153D39"/>
    <w:pPr>
      <w:widowControl w:val="0"/>
      <w:shd w:val="clear" w:color="auto" w:fill="FFFFFF"/>
      <w:spacing w:before="5700" w:after="0" w:line="0" w:lineRule="atLeast"/>
      <w:jc w:val="center"/>
      <w:outlineLvl w:val="2"/>
    </w:pPr>
    <w:rPr>
      <w:rFonts w:ascii="Arial" w:eastAsia="Arial" w:hAnsi="Arial" w:cs="Arial"/>
      <w:b/>
      <w:bCs/>
      <w:sz w:val="30"/>
      <w:szCs w:val="30"/>
    </w:rPr>
  </w:style>
  <w:style w:type="paragraph" w:customStyle="1" w:styleId="41">
    <w:name w:val="Основной текст4"/>
    <w:basedOn w:val="a1"/>
    <w:link w:val="affc"/>
    <w:rsid w:val="00153D39"/>
    <w:pPr>
      <w:widowControl w:val="0"/>
      <w:shd w:val="clear" w:color="auto" w:fill="FFFFFF"/>
      <w:spacing w:before="60" w:after="0" w:line="110" w:lineRule="exact"/>
      <w:ind w:hanging="700"/>
    </w:pPr>
    <w:rPr>
      <w:rFonts w:ascii="Arial" w:eastAsia="Arial" w:hAnsi="Arial" w:cs="Arial"/>
      <w:sz w:val="18"/>
      <w:szCs w:val="18"/>
    </w:rPr>
  </w:style>
  <w:style w:type="paragraph" w:customStyle="1" w:styleId="1">
    <w:name w:val="Маркированный список1"/>
    <w:basedOn w:val="a1"/>
    <w:rsid w:val="00153D39"/>
    <w:pPr>
      <w:numPr>
        <w:numId w:val="1"/>
      </w:numPr>
      <w:spacing w:after="0" w:line="240" w:lineRule="auto"/>
      <w:jc w:val="both"/>
    </w:pPr>
    <w:rPr>
      <w:rFonts w:ascii="Arial" w:eastAsia="Times New Roman" w:hAnsi="Arial" w:cs="Times New Roman"/>
      <w:sz w:val="20"/>
      <w:szCs w:val="20"/>
      <w:lang w:eastAsia="ru-RU"/>
    </w:rPr>
  </w:style>
  <w:style w:type="character" w:customStyle="1" w:styleId="aff1">
    <w:name w:val="Маркированный список Знак"/>
    <w:link w:val="a0"/>
    <w:uiPriority w:val="99"/>
    <w:rsid w:val="00153D39"/>
    <w:rPr>
      <w:rFonts w:ascii="Arial" w:eastAsia="Times New Roman" w:hAnsi="Arial" w:cs="Times New Roman"/>
      <w:sz w:val="20"/>
      <w:szCs w:val="20"/>
      <w:lang w:eastAsia="ru-RU"/>
    </w:rPr>
  </w:style>
  <w:style w:type="character" w:customStyle="1" w:styleId="WW8Num4z2">
    <w:name w:val="WW8Num4z2"/>
    <w:rsid w:val="00153D39"/>
    <w:rPr>
      <w:rFonts w:ascii="Wingdings" w:hAnsi="Wingdings" w:cs="Wingdings"/>
    </w:rPr>
  </w:style>
  <w:style w:type="character" w:customStyle="1" w:styleId="WW8Num4z3">
    <w:name w:val="WW8Num4z3"/>
    <w:rsid w:val="00153D39"/>
    <w:rPr>
      <w:rFonts w:ascii="Symbol" w:hAnsi="Symbol" w:cs="Symbol"/>
    </w:rPr>
  </w:style>
  <w:style w:type="character" w:customStyle="1" w:styleId="WW8Num7z1">
    <w:name w:val="WW8Num7z1"/>
    <w:rsid w:val="00153D39"/>
    <w:rPr>
      <w:rFonts w:ascii="Courier New" w:hAnsi="Courier New" w:cs="Courier New"/>
    </w:rPr>
  </w:style>
  <w:style w:type="character" w:customStyle="1" w:styleId="WW8Num7z2">
    <w:name w:val="WW8Num7z2"/>
    <w:rsid w:val="00153D39"/>
    <w:rPr>
      <w:rFonts w:ascii="Wingdings" w:hAnsi="Wingdings" w:cs="Wingdings"/>
    </w:rPr>
  </w:style>
  <w:style w:type="character" w:customStyle="1" w:styleId="WW8Num20z1">
    <w:name w:val="WW8Num20z1"/>
    <w:rsid w:val="00153D39"/>
    <w:rPr>
      <w:rFonts w:ascii="Monospac821 BT" w:hAnsi="Monospac821 BT" w:cs="Monospac821 BT"/>
    </w:rPr>
  </w:style>
  <w:style w:type="character" w:customStyle="1" w:styleId="WW8Num22z0">
    <w:name w:val="WW8Num22z0"/>
    <w:rsid w:val="00153D39"/>
    <w:rPr>
      <w:rFonts w:ascii="Symbol" w:hAnsi="Symbol" w:cs="Symbol"/>
    </w:rPr>
  </w:style>
  <w:style w:type="character" w:customStyle="1" w:styleId="WW8Num22z1">
    <w:name w:val="WW8Num22z1"/>
    <w:rsid w:val="00153D39"/>
    <w:rPr>
      <w:rFonts w:ascii="Courier New" w:hAnsi="Courier New" w:cs="Courier New"/>
    </w:rPr>
  </w:style>
  <w:style w:type="character" w:customStyle="1" w:styleId="WW8Num22z2">
    <w:name w:val="WW8Num22z2"/>
    <w:rsid w:val="00153D39"/>
    <w:rPr>
      <w:rFonts w:ascii="Wingdings" w:hAnsi="Wingdings" w:cs="Wingdings"/>
    </w:rPr>
  </w:style>
  <w:style w:type="character" w:customStyle="1" w:styleId="affd">
    <w:name w:val="Маркированный список СамНИПИ Знак"/>
    <w:rsid w:val="00CD206D"/>
    <w:rPr>
      <w:rFonts w:ascii="Arial" w:eastAsia="Times New Roman" w:hAnsi="Arial" w:cs="Times New Roman"/>
      <w:sz w:val="20"/>
      <w:szCs w:val="20"/>
      <w:lang w:eastAsia="ja-JP"/>
    </w:rPr>
  </w:style>
  <w:style w:type="character" w:customStyle="1" w:styleId="Bodytext">
    <w:name w:val="Body text_"/>
    <w:basedOn w:val="a2"/>
    <w:link w:val="Bodytext1"/>
    <w:uiPriority w:val="99"/>
    <w:rsid w:val="00CD206D"/>
    <w:rPr>
      <w:rFonts w:ascii="Times New Roman" w:hAnsi="Times New Roman" w:cs="Times New Roman"/>
      <w:spacing w:val="6"/>
      <w:sz w:val="19"/>
      <w:szCs w:val="19"/>
      <w:shd w:val="clear" w:color="auto" w:fill="FFFFFF"/>
    </w:rPr>
  </w:style>
  <w:style w:type="character" w:customStyle="1" w:styleId="BodytextArial">
    <w:name w:val="Body text + Arial"/>
    <w:aliases w:val="7 pt,Spacing 0 pt3"/>
    <w:basedOn w:val="Bodytext"/>
    <w:uiPriority w:val="99"/>
    <w:rsid w:val="00CD206D"/>
    <w:rPr>
      <w:rFonts w:ascii="Arial" w:hAnsi="Arial" w:cs="Arial"/>
      <w:spacing w:val="6"/>
      <w:sz w:val="14"/>
      <w:szCs w:val="14"/>
      <w:shd w:val="clear" w:color="auto" w:fill="FFFFFF"/>
    </w:rPr>
  </w:style>
  <w:style w:type="character" w:customStyle="1" w:styleId="BodytextArial2">
    <w:name w:val="Body text + Arial2"/>
    <w:aliases w:val="7 pt2"/>
    <w:basedOn w:val="Bodytext"/>
    <w:uiPriority w:val="99"/>
    <w:rsid w:val="00CD206D"/>
    <w:rPr>
      <w:rFonts w:ascii="Arial" w:hAnsi="Arial" w:cs="Arial"/>
      <w:spacing w:val="0"/>
      <w:sz w:val="14"/>
      <w:szCs w:val="14"/>
      <w:shd w:val="clear" w:color="auto" w:fill="FFFFFF"/>
    </w:rPr>
  </w:style>
  <w:style w:type="character" w:customStyle="1" w:styleId="Headerorfooter">
    <w:name w:val="Header or footer_"/>
    <w:basedOn w:val="a2"/>
    <w:link w:val="Headerorfooter1"/>
    <w:uiPriority w:val="99"/>
    <w:rsid w:val="00CD206D"/>
    <w:rPr>
      <w:rFonts w:ascii="Arial" w:hAnsi="Arial" w:cs="Arial"/>
      <w:sz w:val="26"/>
      <w:szCs w:val="26"/>
      <w:shd w:val="clear" w:color="auto" w:fill="FFFFFF"/>
    </w:rPr>
  </w:style>
  <w:style w:type="character" w:customStyle="1" w:styleId="Headerorfooter0">
    <w:name w:val="Header or footer"/>
    <w:basedOn w:val="Headerorfooter"/>
    <w:uiPriority w:val="99"/>
    <w:rsid w:val="00CD206D"/>
    <w:rPr>
      <w:rFonts w:ascii="Arial" w:hAnsi="Arial" w:cs="Arial"/>
      <w:sz w:val="26"/>
      <w:szCs w:val="26"/>
      <w:shd w:val="clear" w:color="auto" w:fill="FFFFFF"/>
    </w:rPr>
  </w:style>
  <w:style w:type="character" w:customStyle="1" w:styleId="Headerorfooter65pt">
    <w:name w:val="Header or footer + 6.5 pt"/>
    <w:basedOn w:val="Headerorfooter"/>
    <w:uiPriority w:val="99"/>
    <w:rsid w:val="00CD206D"/>
    <w:rPr>
      <w:rFonts w:ascii="Arial" w:hAnsi="Arial" w:cs="Arial"/>
      <w:b/>
      <w:bCs/>
      <w:sz w:val="13"/>
      <w:szCs w:val="13"/>
      <w:shd w:val="clear" w:color="auto" w:fill="FFFFFF"/>
    </w:rPr>
  </w:style>
  <w:style w:type="paragraph" w:customStyle="1" w:styleId="Bodytext1">
    <w:name w:val="Body text1"/>
    <w:basedOn w:val="a1"/>
    <w:link w:val="Bodytext"/>
    <w:uiPriority w:val="99"/>
    <w:rsid w:val="00CD206D"/>
    <w:pPr>
      <w:widowControl w:val="0"/>
      <w:shd w:val="clear" w:color="auto" w:fill="FFFFFF"/>
      <w:spacing w:after="0" w:line="91" w:lineRule="exact"/>
      <w:ind w:hanging="360"/>
      <w:jc w:val="both"/>
    </w:pPr>
    <w:rPr>
      <w:rFonts w:ascii="Times New Roman" w:hAnsi="Times New Roman" w:cs="Times New Roman"/>
      <w:spacing w:val="6"/>
      <w:sz w:val="19"/>
      <w:szCs w:val="19"/>
    </w:rPr>
  </w:style>
  <w:style w:type="paragraph" w:customStyle="1" w:styleId="Headerorfooter1">
    <w:name w:val="Header or footer1"/>
    <w:basedOn w:val="a1"/>
    <w:link w:val="Headerorfooter"/>
    <w:uiPriority w:val="99"/>
    <w:rsid w:val="00CD206D"/>
    <w:pPr>
      <w:widowControl w:val="0"/>
      <w:shd w:val="clear" w:color="auto" w:fill="FFFFFF"/>
      <w:spacing w:after="0" w:line="240" w:lineRule="atLeast"/>
    </w:pPr>
    <w:rPr>
      <w:rFonts w:ascii="Arial" w:hAnsi="Arial" w:cs="Arial"/>
      <w:sz w:val="26"/>
      <w:szCs w:val="26"/>
    </w:rPr>
  </w:style>
  <w:style w:type="character" w:customStyle="1" w:styleId="BodytextItalic">
    <w:name w:val="Body text + Italic"/>
    <w:basedOn w:val="Bodytext"/>
    <w:uiPriority w:val="99"/>
    <w:rsid w:val="00CD206D"/>
    <w:rPr>
      <w:rFonts w:ascii="Times New Roman" w:hAnsi="Times New Roman" w:cs="Times New Roman"/>
      <w:i/>
      <w:iCs/>
      <w:spacing w:val="0"/>
      <w:sz w:val="21"/>
      <w:szCs w:val="21"/>
      <w:shd w:val="clear" w:color="auto" w:fill="FFFFFF"/>
    </w:rPr>
  </w:style>
  <w:style w:type="character" w:customStyle="1" w:styleId="BodytextBold">
    <w:name w:val="Body text + Bold"/>
    <w:basedOn w:val="Bodytext"/>
    <w:uiPriority w:val="99"/>
    <w:rsid w:val="00CD206D"/>
    <w:rPr>
      <w:rFonts w:ascii="Times New Roman" w:hAnsi="Times New Roman" w:cs="Times New Roman"/>
      <w:b/>
      <w:bCs/>
      <w:spacing w:val="0"/>
      <w:sz w:val="21"/>
      <w:szCs w:val="21"/>
      <w:shd w:val="clear" w:color="auto" w:fill="FFFFFF"/>
    </w:rPr>
  </w:style>
  <w:style w:type="character" w:customStyle="1" w:styleId="Bodytext95pt">
    <w:name w:val="Body text + 9.5 pt"/>
    <w:basedOn w:val="Bodytext"/>
    <w:uiPriority w:val="99"/>
    <w:rsid w:val="00CD206D"/>
    <w:rPr>
      <w:rFonts w:ascii="Times New Roman" w:hAnsi="Times New Roman" w:cs="Times New Roman"/>
      <w:spacing w:val="0"/>
      <w:sz w:val="19"/>
      <w:szCs w:val="19"/>
      <w:shd w:val="clear" w:color="auto" w:fill="FFFFFF"/>
    </w:rPr>
  </w:style>
  <w:style w:type="paragraph" w:customStyle="1" w:styleId="affe">
    <w:name w:val="Таблица_Строка"/>
    <w:basedOn w:val="a1"/>
    <w:rsid w:val="00111CB2"/>
    <w:pPr>
      <w:spacing w:before="120" w:after="0" w:line="240" w:lineRule="auto"/>
    </w:pPr>
    <w:rPr>
      <w:rFonts w:ascii="Arial" w:eastAsia="Times New Roman" w:hAnsi="Arial" w:cs="Times New Roman"/>
      <w:snapToGrid w:val="0"/>
      <w:sz w:val="20"/>
      <w:szCs w:val="20"/>
      <w:lang w:eastAsia="ru-RU"/>
    </w:rPr>
  </w:style>
  <w:style w:type="paragraph" w:customStyle="1" w:styleId="afff">
    <w:name w:val="Таблица_Шапка"/>
    <w:basedOn w:val="a1"/>
    <w:rsid w:val="00111CB2"/>
    <w:pPr>
      <w:spacing w:after="0" w:line="240" w:lineRule="auto"/>
      <w:jc w:val="center"/>
    </w:pPr>
    <w:rPr>
      <w:rFonts w:ascii="Arial" w:eastAsia="Times New Roman" w:hAnsi="Arial" w:cs="Times New Roman"/>
      <w:b/>
      <w:snapToGrid w:val="0"/>
      <w:sz w:val="20"/>
      <w:szCs w:val="20"/>
      <w:lang w:eastAsia="ru-RU"/>
    </w:rPr>
  </w:style>
  <w:style w:type="table" w:customStyle="1" w:styleId="1b">
    <w:name w:val="Стиль таблицы1"/>
    <w:basedOn w:val="a3"/>
    <w:rsid w:val="00111CB2"/>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25">
    <w:name w:val="Обычный2"/>
    <w:rsid w:val="00111CB2"/>
    <w:pPr>
      <w:spacing w:after="0" w:line="240" w:lineRule="auto"/>
      <w:jc w:val="both"/>
    </w:pPr>
    <w:rPr>
      <w:rFonts w:ascii="Times New Roman" w:eastAsia="Times New Roman" w:hAnsi="Times New Roman" w:cs="Times New Roman"/>
      <w:sz w:val="20"/>
      <w:szCs w:val="20"/>
      <w:lang w:eastAsia="ru-RU"/>
    </w:rPr>
  </w:style>
  <w:style w:type="character" w:styleId="afff0">
    <w:name w:val="line number"/>
    <w:basedOn w:val="a2"/>
    <w:uiPriority w:val="99"/>
    <w:rsid w:val="00111CB2"/>
  </w:style>
  <w:style w:type="paragraph" w:customStyle="1" w:styleId="1c">
    <w:name w:val="Абзац списка1"/>
    <w:basedOn w:val="a1"/>
    <w:rsid w:val="00111CB2"/>
    <w:pPr>
      <w:spacing w:after="0" w:line="240" w:lineRule="auto"/>
      <w:ind w:left="720"/>
    </w:pPr>
    <w:rPr>
      <w:rFonts w:ascii="Times New Roman" w:eastAsia="Times New Roman" w:hAnsi="Times New Roman" w:cs="Times New Roman"/>
      <w:sz w:val="24"/>
      <w:szCs w:val="24"/>
      <w:lang w:eastAsia="ru-RU"/>
    </w:rPr>
  </w:style>
  <w:style w:type="paragraph" w:customStyle="1" w:styleId="1d">
    <w:name w:val="Основной текст1"/>
    <w:basedOn w:val="a1"/>
    <w:rsid w:val="00111CB2"/>
    <w:pPr>
      <w:widowControl w:val="0"/>
      <w:shd w:val="clear" w:color="auto" w:fill="FFFFFF"/>
      <w:spacing w:before="300" w:after="0" w:line="0" w:lineRule="atLeast"/>
    </w:pPr>
    <w:rPr>
      <w:rFonts w:ascii="Times New Roman" w:eastAsia="Times New Roman" w:hAnsi="Times New Roman" w:cs="Times New Roman"/>
      <w:sz w:val="20"/>
      <w:szCs w:val="20"/>
      <w:shd w:val="clear" w:color="auto" w:fill="FFFFFF"/>
      <w:lang w:val="x-none" w:eastAsia="x-none"/>
    </w:rPr>
  </w:style>
  <w:style w:type="character" w:customStyle="1" w:styleId="apple-converted-space">
    <w:name w:val="apple-converted-space"/>
    <w:basedOn w:val="a2"/>
    <w:rsid w:val="00111CB2"/>
  </w:style>
  <w:style w:type="character" w:customStyle="1" w:styleId="apple-style-span">
    <w:name w:val="apple-style-span"/>
    <w:basedOn w:val="a2"/>
    <w:rsid w:val="00111CB2"/>
  </w:style>
  <w:style w:type="paragraph" w:customStyle="1" w:styleId="afff1">
    <w:name w:val="Нумерованный список СамНИПИ"/>
    <w:link w:val="afff2"/>
    <w:rsid w:val="00111CB2"/>
    <w:pPr>
      <w:spacing w:after="0" w:line="240" w:lineRule="auto"/>
      <w:ind w:firstLine="720"/>
    </w:pPr>
    <w:rPr>
      <w:rFonts w:ascii="Arial" w:eastAsia="Times New Roman" w:hAnsi="Arial" w:cs="Times New Roman"/>
      <w:sz w:val="20"/>
      <w:szCs w:val="20"/>
      <w:lang w:eastAsia="ru-RU"/>
    </w:rPr>
  </w:style>
  <w:style w:type="character" w:customStyle="1" w:styleId="afff2">
    <w:name w:val="Нумерованный список СамНИПИ Знак"/>
    <w:link w:val="afff1"/>
    <w:rsid w:val="00111CB2"/>
    <w:rPr>
      <w:rFonts w:ascii="Arial" w:eastAsia="Times New Roman" w:hAnsi="Arial" w:cs="Times New Roman"/>
      <w:sz w:val="20"/>
      <w:szCs w:val="20"/>
      <w:lang w:eastAsia="ru-RU"/>
    </w:rPr>
  </w:style>
  <w:style w:type="paragraph" w:customStyle="1" w:styleId="afff3">
    <w:name w:val="Основной"/>
    <w:basedOn w:val="af"/>
    <w:rsid w:val="00111CB2"/>
    <w:pPr>
      <w:widowControl/>
      <w:suppressAutoHyphens w:val="0"/>
      <w:spacing w:after="0"/>
      <w:ind w:left="0" w:firstLine="680"/>
    </w:pPr>
    <w:rPr>
      <w:rFonts w:ascii="Times New Roman" w:hAnsi="Times New Roman" w:cs="Times New Roman"/>
      <w:sz w:val="28"/>
      <w:szCs w:val="24"/>
      <w:lang w:eastAsia="ru-RU"/>
    </w:rPr>
  </w:style>
  <w:style w:type="paragraph" w:customStyle="1" w:styleId="35">
    <w:name w:val="Обычный3"/>
    <w:rsid w:val="00AB7AA7"/>
    <w:pPr>
      <w:spacing w:after="0" w:line="240" w:lineRule="auto"/>
      <w:jc w:val="both"/>
    </w:pPr>
    <w:rPr>
      <w:rFonts w:ascii="Times New Roman" w:eastAsia="Times New Roman" w:hAnsi="Times New Roman" w:cs="Times New Roman"/>
      <w:sz w:val="20"/>
      <w:szCs w:val="20"/>
      <w:lang w:eastAsia="ru-RU"/>
    </w:rPr>
  </w:style>
  <w:style w:type="paragraph" w:customStyle="1" w:styleId="26">
    <w:name w:val="Абзац списка2"/>
    <w:basedOn w:val="a1"/>
    <w:rsid w:val="00AB7AA7"/>
    <w:pPr>
      <w:spacing w:after="0" w:line="240" w:lineRule="auto"/>
      <w:ind w:left="720"/>
    </w:pPr>
    <w:rPr>
      <w:rFonts w:ascii="Times New Roman" w:eastAsia="Times New Roman" w:hAnsi="Times New Roman" w:cs="Times New Roman"/>
      <w:sz w:val="24"/>
      <w:szCs w:val="24"/>
      <w:lang w:eastAsia="ru-RU"/>
    </w:rPr>
  </w:style>
  <w:style w:type="paragraph" w:customStyle="1" w:styleId="xl141">
    <w:name w:val="xl141"/>
    <w:basedOn w:val="a1"/>
    <w:rsid w:val="00F6006F"/>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1"/>
    <w:rsid w:val="00F6006F"/>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43">
    <w:name w:val="xl143"/>
    <w:basedOn w:val="a1"/>
    <w:rsid w:val="00F6006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27">
    <w:name w:val="List 2"/>
    <w:basedOn w:val="a1"/>
    <w:uiPriority w:val="99"/>
    <w:unhideWhenUsed/>
    <w:rsid w:val="00444369"/>
    <w:pPr>
      <w:ind w:left="566" w:hanging="283"/>
      <w:contextualSpacing/>
    </w:pPr>
  </w:style>
  <w:style w:type="paragraph" w:customStyle="1" w:styleId="ConsNormal">
    <w:name w:val="ConsNormal"/>
    <w:rsid w:val="0044436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444369"/>
    <w:pPr>
      <w:widowControl w:val="0"/>
      <w:spacing w:after="0" w:line="240" w:lineRule="auto"/>
    </w:pPr>
    <w:rPr>
      <w:rFonts w:ascii="Courier New" w:eastAsia="Times New Roman" w:hAnsi="Courier New" w:cs="Times New Roman"/>
      <w:snapToGrid w:val="0"/>
      <w:sz w:val="20"/>
      <w:szCs w:val="20"/>
      <w:lang w:eastAsia="ru-RU"/>
    </w:rPr>
  </w:style>
  <w:style w:type="paragraph" w:customStyle="1" w:styleId="xl144">
    <w:name w:val="xl144"/>
    <w:basedOn w:val="a1"/>
    <w:rsid w:val="00FA60D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45">
    <w:name w:val="xl145"/>
    <w:basedOn w:val="a1"/>
    <w:rsid w:val="00FA60D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6">
    <w:name w:val="xl146"/>
    <w:basedOn w:val="a1"/>
    <w:rsid w:val="00FA60D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7">
    <w:name w:val="xl147"/>
    <w:basedOn w:val="a1"/>
    <w:rsid w:val="00FA60D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8">
    <w:name w:val="xl148"/>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49">
    <w:name w:val="xl149"/>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0">
    <w:name w:val="xl150"/>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51">
    <w:name w:val="xl151"/>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2">
    <w:name w:val="xl152"/>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4">
    <w:name w:val="xl154"/>
    <w:basedOn w:val="a1"/>
    <w:rsid w:val="00FA60D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1"/>
    <w:rsid w:val="00FA60D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1"/>
    <w:rsid w:val="00FA60D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7">
    <w:name w:val="xl157"/>
    <w:basedOn w:val="a1"/>
    <w:rsid w:val="00FA60DA"/>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8">
    <w:name w:val="xl158"/>
    <w:basedOn w:val="a1"/>
    <w:rsid w:val="00FA60D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FA60D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FA60D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1">
    <w:name w:val="xl161"/>
    <w:basedOn w:val="a1"/>
    <w:rsid w:val="00FA60D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2">
    <w:name w:val="xl162"/>
    <w:basedOn w:val="a1"/>
    <w:rsid w:val="00FA60DA"/>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3">
    <w:name w:val="xl163"/>
    <w:basedOn w:val="a1"/>
    <w:rsid w:val="00FA60D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4">
    <w:name w:val="xl164"/>
    <w:basedOn w:val="a1"/>
    <w:rsid w:val="00FA60DA"/>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5">
    <w:name w:val="xl165"/>
    <w:basedOn w:val="a1"/>
    <w:rsid w:val="00FA60DA"/>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6">
    <w:name w:val="xl166"/>
    <w:basedOn w:val="a1"/>
    <w:rsid w:val="00FA60DA"/>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7">
    <w:name w:val="xl167"/>
    <w:basedOn w:val="a1"/>
    <w:rsid w:val="00FA60D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8">
    <w:name w:val="xl168"/>
    <w:basedOn w:val="a1"/>
    <w:rsid w:val="00FA60DA"/>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69">
    <w:name w:val="xl169"/>
    <w:basedOn w:val="a1"/>
    <w:rsid w:val="00FA60D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228">
      <w:bodyDiv w:val="1"/>
      <w:marLeft w:val="0"/>
      <w:marRight w:val="0"/>
      <w:marTop w:val="0"/>
      <w:marBottom w:val="0"/>
      <w:divBdr>
        <w:top w:val="none" w:sz="0" w:space="0" w:color="auto"/>
        <w:left w:val="none" w:sz="0" w:space="0" w:color="auto"/>
        <w:bottom w:val="none" w:sz="0" w:space="0" w:color="auto"/>
        <w:right w:val="none" w:sz="0" w:space="0" w:color="auto"/>
      </w:divBdr>
    </w:div>
    <w:div w:id="2167705">
      <w:bodyDiv w:val="1"/>
      <w:marLeft w:val="0"/>
      <w:marRight w:val="0"/>
      <w:marTop w:val="0"/>
      <w:marBottom w:val="0"/>
      <w:divBdr>
        <w:top w:val="none" w:sz="0" w:space="0" w:color="auto"/>
        <w:left w:val="none" w:sz="0" w:space="0" w:color="auto"/>
        <w:bottom w:val="none" w:sz="0" w:space="0" w:color="auto"/>
        <w:right w:val="none" w:sz="0" w:space="0" w:color="auto"/>
      </w:divBdr>
    </w:div>
    <w:div w:id="3480221">
      <w:bodyDiv w:val="1"/>
      <w:marLeft w:val="0"/>
      <w:marRight w:val="0"/>
      <w:marTop w:val="0"/>
      <w:marBottom w:val="0"/>
      <w:divBdr>
        <w:top w:val="none" w:sz="0" w:space="0" w:color="auto"/>
        <w:left w:val="none" w:sz="0" w:space="0" w:color="auto"/>
        <w:bottom w:val="none" w:sz="0" w:space="0" w:color="auto"/>
        <w:right w:val="none" w:sz="0" w:space="0" w:color="auto"/>
      </w:divBdr>
    </w:div>
    <w:div w:id="18554141">
      <w:bodyDiv w:val="1"/>
      <w:marLeft w:val="0"/>
      <w:marRight w:val="0"/>
      <w:marTop w:val="0"/>
      <w:marBottom w:val="0"/>
      <w:divBdr>
        <w:top w:val="none" w:sz="0" w:space="0" w:color="auto"/>
        <w:left w:val="none" w:sz="0" w:space="0" w:color="auto"/>
        <w:bottom w:val="none" w:sz="0" w:space="0" w:color="auto"/>
        <w:right w:val="none" w:sz="0" w:space="0" w:color="auto"/>
      </w:divBdr>
    </w:div>
    <w:div w:id="24597968">
      <w:bodyDiv w:val="1"/>
      <w:marLeft w:val="0"/>
      <w:marRight w:val="0"/>
      <w:marTop w:val="0"/>
      <w:marBottom w:val="0"/>
      <w:divBdr>
        <w:top w:val="none" w:sz="0" w:space="0" w:color="auto"/>
        <w:left w:val="none" w:sz="0" w:space="0" w:color="auto"/>
        <w:bottom w:val="none" w:sz="0" w:space="0" w:color="auto"/>
        <w:right w:val="none" w:sz="0" w:space="0" w:color="auto"/>
      </w:divBdr>
    </w:div>
    <w:div w:id="25638919">
      <w:bodyDiv w:val="1"/>
      <w:marLeft w:val="0"/>
      <w:marRight w:val="0"/>
      <w:marTop w:val="0"/>
      <w:marBottom w:val="0"/>
      <w:divBdr>
        <w:top w:val="none" w:sz="0" w:space="0" w:color="auto"/>
        <w:left w:val="none" w:sz="0" w:space="0" w:color="auto"/>
        <w:bottom w:val="none" w:sz="0" w:space="0" w:color="auto"/>
        <w:right w:val="none" w:sz="0" w:space="0" w:color="auto"/>
      </w:divBdr>
    </w:div>
    <w:div w:id="28916488">
      <w:bodyDiv w:val="1"/>
      <w:marLeft w:val="0"/>
      <w:marRight w:val="0"/>
      <w:marTop w:val="0"/>
      <w:marBottom w:val="0"/>
      <w:divBdr>
        <w:top w:val="none" w:sz="0" w:space="0" w:color="auto"/>
        <w:left w:val="none" w:sz="0" w:space="0" w:color="auto"/>
        <w:bottom w:val="none" w:sz="0" w:space="0" w:color="auto"/>
        <w:right w:val="none" w:sz="0" w:space="0" w:color="auto"/>
      </w:divBdr>
    </w:div>
    <w:div w:id="47192149">
      <w:bodyDiv w:val="1"/>
      <w:marLeft w:val="0"/>
      <w:marRight w:val="0"/>
      <w:marTop w:val="0"/>
      <w:marBottom w:val="0"/>
      <w:divBdr>
        <w:top w:val="none" w:sz="0" w:space="0" w:color="auto"/>
        <w:left w:val="none" w:sz="0" w:space="0" w:color="auto"/>
        <w:bottom w:val="none" w:sz="0" w:space="0" w:color="auto"/>
        <w:right w:val="none" w:sz="0" w:space="0" w:color="auto"/>
      </w:divBdr>
    </w:div>
    <w:div w:id="48458453">
      <w:bodyDiv w:val="1"/>
      <w:marLeft w:val="0"/>
      <w:marRight w:val="0"/>
      <w:marTop w:val="0"/>
      <w:marBottom w:val="0"/>
      <w:divBdr>
        <w:top w:val="none" w:sz="0" w:space="0" w:color="auto"/>
        <w:left w:val="none" w:sz="0" w:space="0" w:color="auto"/>
        <w:bottom w:val="none" w:sz="0" w:space="0" w:color="auto"/>
        <w:right w:val="none" w:sz="0" w:space="0" w:color="auto"/>
      </w:divBdr>
    </w:div>
    <w:div w:id="53623627">
      <w:bodyDiv w:val="1"/>
      <w:marLeft w:val="0"/>
      <w:marRight w:val="0"/>
      <w:marTop w:val="0"/>
      <w:marBottom w:val="0"/>
      <w:divBdr>
        <w:top w:val="none" w:sz="0" w:space="0" w:color="auto"/>
        <w:left w:val="none" w:sz="0" w:space="0" w:color="auto"/>
        <w:bottom w:val="none" w:sz="0" w:space="0" w:color="auto"/>
        <w:right w:val="none" w:sz="0" w:space="0" w:color="auto"/>
      </w:divBdr>
    </w:div>
    <w:div w:id="59719603">
      <w:bodyDiv w:val="1"/>
      <w:marLeft w:val="0"/>
      <w:marRight w:val="0"/>
      <w:marTop w:val="0"/>
      <w:marBottom w:val="0"/>
      <w:divBdr>
        <w:top w:val="none" w:sz="0" w:space="0" w:color="auto"/>
        <w:left w:val="none" w:sz="0" w:space="0" w:color="auto"/>
        <w:bottom w:val="none" w:sz="0" w:space="0" w:color="auto"/>
        <w:right w:val="none" w:sz="0" w:space="0" w:color="auto"/>
      </w:divBdr>
    </w:div>
    <w:div w:id="63457111">
      <w:bodyDiv w:val="1"/>
      <w:marLeft w:val="0"/>
      <w:marRight w:val="0"/>
      <w:marTop w:val="0"/>
      <w:marBottom w:val="0"/>
      <w:divBdr>
        <w:top w:val="none" w:sz="0" w:space="0" w:color="auto"/>
        <w:left w:val="none" w:sz="0" w:space="0" w:color="auto"/>
        <w:bottom w:val="none" w:sz="0" w:space="0" w:color="auto"/>
        <w:right w:val="none" w:sz="0" w:space="0" w:color="auto"/>
      </w:divBdr>
    </w:div>
    <w:div w:id="65348490">
      <w:bodyDiv w:val="1"/>
      <w:marLeft w:val="0"/>
      <w:marRight w:val="0"/>
      <w:marTop w:val="0"/>
      <w:marBottom w:val="0"/>
      <w:divBdr>
        <w:top w:val="none" w:sz="0" w:space="0" w:color="auto"/>
        <w:left w:val="none" w:sz="0" w:space="0" w:color="auto"/>
        <w:bottom w:val="none" w:sz="0" w:space="0" w:color="auto"/>
        <w:right w:val="none" w:sz="0" w:space="0" w:color="auto"/>
      </w:divBdr>
    </w:div>
    <w:div w:id="67701542">
      <w:bodyDiv w:val="1"/>
      <w:marLeft w:val="0"/>
      <w:marRight w:val="0"/>
      <w:marTop w:val="0"/>
      <w:marBottom w:val="0"/>
      <w:divBdr>
        <w:top w:val="none" w:sz="0" w:space="0" w:color="auto"/>
        <w:left w:val="none" w:sz="0" w:space="0" w:color="auto"/>
        <w:bottom w:val="none" w:sz="0" w:space="0" w:color="auto"/>
        <w:right w:val="none" w:sz="0" w:space="0" w:color="auto"/>
      </w:divBdr>
    </w:div>
    <w:div w:id="70661057">
      <w:bodyDiv w:val="1"/>
      <w:marLeft w:val="0"/>
      <w:marRight w:val="0"/>
      <w:marTop w:val="0"/>
      <w:marBottom w:val="0"/>
      <w:divBdr>
        <w:top w:val="none" w:sz="0" w:space="0" w:color="auto"/>
        <w:left w:val="none" w:sz="0" w:space="0" w:color="auto"/>
        <w:bottom w:val="none" w:sz="0" w:space="0" w:color="auto"/>
        <w:right w:val="none" w:sz="0" w:space="0" w:color="auto"/>
      </w:divBdr>
    </w:div>
    <w:div w:id="71513371">
      <w:bodyDiv w:val="1"/>
      <w:marLeft w:val="0"/>
      <w:marRight w:val="0"/>
      <w:marTop w:val="0"/>
      <w:marBottom w:val="0"/>
      <w:divBdr>
        <w:top w:val="none" w:sz="0" w:space="0" w:color="auto"/>
        <w:left w:val="none" w:sz="0" w:space="0" w:color="auto"/>
        <w:bottom w:val="none" w:sz="0" w:space="0" w:color="auto"/>
        <w:right w:val="none" w:sz="0" w:space="0" w:color="auto"/>
      </w:divBdr>
    </w:div>
    <w:div w:id="76484133">
      <w:bodyDiv w:val="1"/>
      <w:marLeft w:val="0"/>
      <w:marRight w:val="0"/>
      <w:marTop w:val="0"/>
      <w:marBottom w:val="0"/>
      <w:divBdr>
        <w:top w:val="none" w:sz="0" w:space="0" w:color="auto"/>
        <w:left w:val="none" w:sz="0" w:space="0" w:color="auto"/>
        <w:bottom w:val="none" w:sz="0" w:space="0" w:color="auto"/>
        <w:right w:val="none" w:sz="0" w:space="0" w:color="auto"/>
      </w:divBdr>
    </w:div>
    <w:div w:id="82651574">
      <w:bodyDiv w:val="1"/>
      <w:marLeft w:val="0"/>
      <w:marRight w:val="0"/>
      <w:marTop w:val="0"/>
      <w:marBottom w:val="0"/>
      <w:divBdr>
        <w:top w:val="none" w:sz="0" w:space="0" w:color="auto"/>
        <w:left w:val="none" w:sz="0" w:space="0" w:color="auto"/>
        <w:bottom w:val="none" w:sz="0" w:space="0" w:color="auto"/>
        <w:right w:val="none" w:sz="0" w:space="0" w:color="auto"/>
      </w:divBdr>
    </w:div>
    <w:div w:id="100075811">
      <w:bodyDiv w:val="1"/>
      <w:marLeft w:val="0"/>
      <w:marRight w:val="0"/>
      <w:marTop w:val="0"/>
      <w:marBottom w:val="0"/>
      <w:divBdr>
        <w:top w:val="none" w:sz="0" w:space="0" w:color="auto"/>
        <w:left w:val="none" w:sz="0" w:space="0" w:color="auto"/>
        <w:bottom w:val="none" w:sz="0" w:space="0" w:color="auto"/>
        <w:right w:val="none" w:sz="0" w:space="0" w:color="auto"/>
      </w:divBdr>
    </w:div>
    <w:div w:id="100498927">
      <w:bodyDiv w:val="1"/>
      <w:marLeft w:val="0"/>
      <w:marRight w:val="0"/>
      <w:marTop w:val="0"/>
      <w:marBottom w:val="0"/>
      <w:divBdr>
        <w:top w:val="none" w:sz="0" w:space="0" w:color="auto"/>
        <w:left w:val="none" w:sz="0" w:space="0" w:color="auto"/>
        <w:bottom w:val="none" w:sz="0" w:space="0" w:color="auto"/>
        <w:right w:val="none" w:sz="0" w:space="0" w:color="auto"/>
      </w:divBdr>
    </w:div>
    <w:div w:id="105658015">
      <w:bodyDiv w:val="1"/>
      <w:marLeft w:val="0"/>
      <w:marRight w:val="0"/>
      <w:marTop w:val="0"/>
      <w:marBottom w:val="0"/>
      <w:divBdr>
        <w:top w:val="none" w:sz="0" w:space="0" w:color="auto"/>
        <w:left w:val="none" w:sz="0" w:space="0" w:color="auto"/>
        <w:bottom w:val="none" w:sz="0" w:space="0" w:color="auto"/>
        <w:right w:val="none" w:sz="0" w:space="0" w:color="auto"/>
      </w:divBdr>
    </w:div>
    <w:div w:id="106239267">
      <w:bodyDiv w:val="1"/>
      <w:marLeft w:val="0"/>
      <w:marRight w:val="0"/>
      <w:marTop w:val="0"/>
      <w:marBottom w:val="0"/>
      <w:divBdr>
        <w:top w:val="none" w:sz="0" w:space="0" w:color="auto"/>
        <w:left w:val="none" w:sz="0" w:space="0" w:color="auto"/>
        <w:bottom w:val="none" w:sz="0" w:space="0" w:color="auto"/>
        <w:right w:val="none" w:sz="0" w:space="0" w:color="auto"/>
      </w:divBdr>
    </w:div>
    <w:div w:id="106972351">
      <w:bodyDiv w:val="1"/>
      <w:marLeft w:val="0"/>
      <w:marRight w:val="0"/>
      <w:marTop w:val="0"/>
      <w:marBottom w:val="0"/>
      <w:divBdr>
        <w:top w:val="none" w:sz="0" w:space="0" w:color="auto"/>
        <w:left w:val="none" w:sz="0" w:space="0" w:color="auto"/>
        <w:bottom w:val="none" w:sz="0" w:space="0" w:color="auto"/>
        <w:right w:val="none" w:sz="0" w:space="0" w:color="auto"/>
      </w:divBdr>
    </w:div>
    <w:div w:id="107819788">
      <w:bodyDiv w:val="1"/>
      <w:marLeft w:val="0"/>
      <w:marRight w:val="0"/>
      <w:marTop w:val="0"/>
      <w:marBottom w:val="0"/>
      <w:divBdr>
        <w:top w:val="none" w:sz="0" w:space="0" w:color="auto"/>
        <w:left w:val="none" w:sz="0" w:space="0" w:color="auto"/>
        <w:bottom w:val="none" w:sz="0" w:space="0" w:color="auto"/>
        <w:right w:val="none" w:sz="0" w:space="0" w:color="auto"/>
      </w:divBdr>
    </w:div>
    <w:div w:id="108747187">
      <w:bodyDiv w:val="1"/>
      <w:marLeft w:val="0"/>
      <w:marRight w:val="0"/>
      <w:marTop w:val="0"/>
      <w:marBottom w:val="0"/>
      <w:divBdr>
        <w:top w:val="none" w:sz="0" w:space="0" w:color="auto"/>
        <w:left w:val="none" w:sz="0" w:space="0" w:color="auto"/>
        <w:bottom w:val="none" w:sz="0" w:space="0" w:color="auto"/>
        <w:right w:val="none" w:sz="0" w:space="0" w:color="auto"/>
      </w:divBdr>
    </w:div>
    <w:div w:id="116530821">
      <w:bodyDiv w:val="1"/>
      <w:marLeft w:val="0"/>
      <w:marRight w:val="0"/>
      <w:marTop w:val="0"/>
      <w:marBottom w:val="0"/>
      <w:divBdr>
        <w:top w:val="none" w:sz="0" w:space="0" w:color="auto"/>
        <w:left w:val="none" w:sz="0" w:space="0" w:color="auto"/>
        <w:bottom w:val="none" w:sz="0" w:space="0" w:color="auto"/>
        <w:right w:val="none" w:sz="0" w:space="0" w:color="auto"/>
      </w:divBdr>
    </w:div>
    <w:div w:id="117380283">
      <w:bodyDiv w:val="1"/>
      <w:marLeft w:val="0"/>
      <w:marRight w:val="0"/>
      <w:marTop w:val="0"/>
      <w:marBottom w:val="0"/>
      <w:divBdr>
        <w:top w:val="none" w:sz="0" w:space="0" w:color="auto"/>
        <w:left w:val="none" w:sz="0" w:space="0" w:color="auto"/>
        <w:bottom w:val="none" w:sz="0" w:space="0" w:color="auto"/>
        <w:right w:val="none" w:sz="0" w:space="0" w:color="auto"/>
      </w:divBdr>
    </w:div>
    <w:div w:id="118231481">
      <w:bodyDiv w:val="1"/>
      <w:marLeft w:val="0"/>
      <w:marRight w:val="0"/>
      <w:marTop w:val="0"/>
      <w:marBottom w:val="0"/>
      <w:divBdr>
        <w:top w:val="none" w:sz="0" w:space="0" w:color="auto"/>
        <w:left w:val="none" w:sz="0" w:space="0" w:color="auto"/>
        <w:bottom w:val="none" w:sz="0" w:space="0" w:color="auto"/>
        <w:right w:val="none" w:sz="0" w:space="0" w:color="auto"/>
      </w:divBdr>
    </w:div>
    <w:div w:id="119959992">
      <w:bodyDiv w:val="1"/>
      <w:marLeft w:val="0"/>
      <w:marRight w:val="0"/>
      <w:marTop w:val="0"/>
      <w:marBottom w:val="0"/>
      <w:divBdr>
        <w:top w:val="none" w:sz="0" w:space="0" w:color="auto"/>
        <w:left w:val="none" w:sz="0" w:space="0" w:color="auto"/>
        <w:bottom w:val="none" w:sz="0" w:space="0" w:color="auto"/>
        <w:right w:val="none" w:sz="0" w:space="0" w:color="auto"/>
      </w:divBdr>
    </w:div>
    <w:div w:id="128210382">
      <w:bodyDiv w:val="1"/>
      <w:marLeft w:val="0"/>
      <w:marRight w:val="0"/>
      <w:marTop w:val="0"/>
      <w:marBottom w:val="0"/>
      <w:divBdr>
        <w:top w:val="none" w:sz="0" w:space="0" w:color="auto"/>
        <w:left w:val="none" w:sz="0" w:space="0" w:color="auto"/>
        <w:bottom w:val="none" w:sz="0" w:space="0" w:color="auto"/>
        <w:right w:val="none" w:sz="0" w:space="0" w:color="auto"/>
      </w:divBdr>
    </w:div>
    <w:div w:id="130445461">
      <w:bodyDiv w:val="1"/>
      <w:marLeft w:val="0"/>
      <w:marRight w:val="0"/>
      <w:marTop w:val="0"/>
      <w:marBottom w:val="0"/>
      <w:divBdr>
        <w:top w:val="none" w:sz="0" w:space="0" w:color="auto"/>
        <w:left w:val="none" w:sz="0" w:space="0" w:color="auto"/>
        <w:bottom w:val="none" w:sz="0" w:space="0" w:color="auto"/>
        <w:right w:val="none" w:sz="0" w:space="0" w:color="auto"/>
      </w:divBdr>
    </w:div>
    <w:div w:id="131140559">
      <w:bodyDiv w:val="1"/>
      <w:marLeft w:val="0"/>
      <w:marRight w:val="0"/>
      <w:marTop w:val="0"/>
      <w:marBottom w:val="0"/>
      <w:divBdr>
        <w:top w:val="none" w:sz="0" w:space="0" w:color="auto"/>
        <w:left w:val="none" w:sz="0" w:space="0" w:color="auto"/>
        <w:bottom w:val="none" w:sz="0" w:space="0" w:color="auto"/>
        <w:right w:val="none" w:sz="0" w:space="0" w:color="auto"/>
      </w:divBdr>
    </w:div>
    <w:div w:id="135147448">
      <w:bodyDiv w:val="1"/>
      <w:marLeft w:val="0"/>
      <w:marRight w:val="0"/>
      <w:marTop w:val="0"/>
      <w:marBottom w:val="0"/>
      <w:divBdr>
        <w:top w:val="none" w:sz="0" w:space="0" w:color="auto"/>
        <w:left w:val="none" w:sz="0" w:space="0" w:color="auto"/>
        <w:bottom w:val="none" w:sz="0" w:space="0" w:color="auto"/>
        <w:right w:val="none" w:sz="0" w:space="0" w:color="auto"/>
      </w:divBdr>
    </w:div>
    <w:div w:id="135806273">
      <w:bodyDiv w:val="1"/>
      <w:marLeft w:val="0"/>
      <w:marRight w:val="0"/>
      <w:marTop w:val="0"/>
      <w:marBottom w:val="0"/>
      <w:divBdr>
        <w:top w:val="none" w:sz="0" w:space="0" w:color="auto"/>
        <w:left w:val="none" w:sz="0" w:space="0" w:color="auto"/>
        <w:bottom w:val="none" w:sz="0" w:space="0" w:color="auto"/>
        <w:right w:val="none" w:sz="0" w:space="0" w:color="auto"/>
      </w:divBdr>
    </w:div>
    <w:div w:id="136650026">
      <w:bodyDiv w:val="1"/>
      <w:marLeft w:val="0"/>
      <w:marRight w:val="0"/>
      <w:marTop w:val="0"/>
      <w:marBottom w:val="0"/>
      <w:divBdr>
        <w:top w:val="none" w:sz="0" w:space="0" w:color="auto"/>
        <w:left w:val="none" w:sz="0" w:space="0" w:color="auto"/>
        <w:bottom w:val="none" w:sz="0" w:space="0" w:color="auto"/>
        <w:right w:val="none" w:sz="0" w:space="0" w:color="auto"/>
      </w:divBdr>
    </w:div>
    <w:div w:id="136846812">
      <w:bodyDiv w:val="1"/>
      <w:marLeft w:val="0"/>
      <w:marRight w:val="0"/>
      <w:marTop w:val="0"/>
      <w:marBottom w:val="0"/>
      <w:divBdr>
        <w:top w:val="none" w:sz="0" w:space="0" w:color="auto"/>
        <w:left w:val="none" w:sz="0" w:space="0" w:color="auto"/>
        <w:bottom w:val="none" w:sz="0" w:space="0" w:color="auto"/>
        <w:right w:val="none" w:sz="0" w:space="0" w:color="auto"/>
      </w:divBdr>
    </w:div>
    <w:div w:id="139008616">
      <w:bodyDiv w:val="1"/>
      <w:marLeft w:val="0"/>
      <w:marRight w:val="0"/>
      <w:marTop w:val="0"/>
      <w:marBottom w:val="0"/>
      <w:divBdr>
        <w:top w:val="none" w:sz="0" w:space="0" w:color="auto"/>
        <w:left w:val="none" w:sz="0" w:space="0" w:color="auto"/>
        <w:bottom w:val="none" w:sz="0" w:space="0" w:color="auto"/>
        <w:right w:val="none" w:sz="0" w:space="0" w:color="auto"/>
      </w:divBdr>
    </w:div>
    <w:div w:id="139200216">
      <w:bodyDiv w:val="1"/>
      <w:marLeft w:val="0"/>
      <w:marRight w:val="0"/>
      <w:marTop w:val="0"/>
      <w:marBottom w:val="0"/>
      <w:divBdr>
        <w:top w:val="none" w:sz="0" w:space="0" w:color="auto"/>
        <w:left w:val="none" w:sz="0" w:space="0" w:color="auto"/>
        <w:bottom w:val="none" w:sz="0" w:space="0" w:color="auto"/>
        <w:right w:val="none" w:sz="0" w:space="0" w:color="auto"/>
      </w:divBdr>
    </w:div>
    <w:div w:id="140050690">
      <w:bodyDiv w:val="1"/>
      <w:marLeft w:val="0"/>
      <w:marRight w:val="0"/>
      <w:marTop w:val="0"/>
      <w:marBottom w:val="0"/>
      <w:divBdr>
        <w:top w:val="none" w:sz="0" w:space="0" w:color="auto"/>
        <w:left w:val="none" w:sz="0" w:space="0" w:color="auto"/>
        <w:bottom w:val="none" w:sz="0" w:space="0" w:color="auto"/>
        <w:right w:val="none" w:sz="0" w:space="0" w:color="auto"/>
      </w:divBdr>
    </w:div>
    <w:div w:id="140388874">
      <w:bodyDiv w:val="1"/>
      <w:marLeft w:val="0"/>
      <w:marRight w:val="0"/>
      <w:marTop w:val="0"/>
      <w:marBottom w:val="0"/>
      <w:divBdr>
        <w:top w:val="none" w:sz="0" w:space="0" w:color="auto"/>
        <w:left w:val="none" w:sz="0" w:space="0" w:color="auto"/>
        <w:bottom w:val="none" w:sz="0" w:space="0" w:color="auto"/>
        <w:right w:val="none" w:sz="0" w:space="0" w:color="auto"/>
      </w:divBdr>
    </w:div>
    <w:div w:id="144013420">
      <w:bodyDiv w:val="1"/>
      <w:marLeft w:val="0"/>
      <w:marRight w:val="0"/>
      <w:marTop w:val="0"/>
      <w:marBottom w:val="0"/>
      <w:divBdr>
        <w:top w:val="none" w:sz="0" w:space="0" w:color="auto"/>
        <w:left w:val="none" w:sz="0" w:space="0" w:color="auto"/>
        <w:bottom w:val="none" w:sz="0" w:space="0" w:color="auto"/>
        <w:right w:val="none" w:sz="0" w:space="0" w:color="auto"/>
      </w:divBdr>
    </w:div>
    <w:div w:id="147676372">
      <w:bodyDiv w:val="1"/>
      <w:marLeft w:val="0"/>
      <w:marRight w:val="0"/>
      <w:marTop w:val="0"/>
      <w:marBottom w:val="0"/>
      <w:divBdr>
        <w:top w:val="none" w:sz="0" w:space="0" w:color="auto"/>
        <w:left w:val="none" w:sz="0" w:space="0" w:color="auto"/>
        <w:bottom w:val="none" w:sz="0" w:space="0" w:color="auto"/>
        <w:right w:val="none" w:sz="0" w:space="0" w:color="auto"/>
      </w:divBdr>
    </w:div>
    <w:div w:id="151993885">
      <w:bodyDiv w:val="1"/>
      <w:marLeft w:val="0"/>
      <w:marRight w:val="0"/>
      <w:marTop w:val="0"/>
      <w:marBottom w:val="0"/>
      <w:divBdr>
        <w:top w:val="none" w:sz="0" w:space="0" w:color="auto"/>
        <w:left w:val="none" w:sz="0" w:space="0" w:color="auto"/>
        <w:bottom w:val="none" w:sz="0" w:space="0" w:color="auto"/>
        <w:right w:val="none" w:sz="0" w:space="0" w:color="auto"/>
      </w:divBdr>
    </w:div>
    <w:div w:id="153842676">
      <w:bodyDiv w:val="1"/>
      <w:marLeft w:val="0"/>
      <w:marRight w:val="0"/>
      <w:marTop w:val="0"/>
      <w:marBottom w:val="0"/>
      <w:divBdr>
        <w:top w:val="none" w:sz="0" w:space="0" w:color="auto"/>
        <w:left w:val="none" w:sz="0" w:space="0" w:color="auto"/>
        <w:bottom w:val="none" w:sz="0" w:space="0" w:color="auto"/>
        <w:right w:val="none" w:sz="0" w:space="0" w:color="auto"/>
      </w:divBdr>
    </w:div>
    <w:div w:id="155460142">
      <w:bodyDiv w:val="1"/>
      <w:marLeft w:val="0"/>
      <w:marRight w:val="0"/>
      <w:marTop w:val="0"/>
      <w:marBottom w:val="0"/>
      <w:divBdr>
        <w:top w:val="none" w:sz="0" w:space="0" w:color="auto"/>
        <w:left w:val="none" w:sz="0" w:space="0" w:color="auto"/>
        <w:bottom w:val="none" w:sz="0" w:space="0" w:color="auto"/>
        <w:right w:val="none" w:sz="0" w:space="0" w:color="auto"/>
      </w:divBdr>
    </w:div>
    <w:div w:id="156389844">
      <w:bodyDiv w:val="1"/>
      <w:marLeft w:val="0"/>
      <w:marRight w:val="0"/>
      <w:marTop w:val="0"/>
      <w:marBottom w:val="0"/>
      <w:divBdr>
        <w:top w:val="none" w:sz="0" w:space="0" w:color="auto"/>
        <w:left w:val="none" w:sz="0" w:space="0" w:color="auto"/>
        <w:bottom w:val="none" w:sz="0" w:space="0" w:color="auto"/>
        <w:right w:val="none" w:sz="0" w:space="0" w:color="auto"/>
      </w:divBdr>
    </w:div>
    <w:div w:id="164712724">
      <w:bodyDiv w:val="1"/>
      <w:marLeft w:val="0"/>
      <w:marRight w:val="0"/>
      <w:marTop w:val="0"/>
      <w:marBottom w:val="0"/>
      <w:divBdr>
        <w:top w:val="none" w:sz="0" w:space="0" w:color="auto"/>
        <w:left w:val="none" w:sz="0" w:space="0" w:color="auto"/>
        <w:bottom w:val="none" w:sz="0" w:space="0" w:color="auto"/>
        <w:right w:val="none" w:sz="0" w:space="0" w:color="auto"/>
      </w:divBdr>
    </w:div>
    <w:div w:id="166022857">
      <w:bodyDiv w:val="1"/>
      <w:marLeft w:val="0"/>
      <w:marRight w:val="0"/>
      <w:marTop w:val="0"/>
      <w:marBottom w:val="0"/>
      <w:divBdr>
        <w:top w:val="none" w:sz="0" w:space="0" w:color="auto"/>
        <w:left w:val="none" w:sz="0" w:space="0" w:color="auto"/>
        <w:bottom w:val="none" w:sz="0" w:space="0" w:color="auto"/>
        <w:right w:val="none" w:sz="0" w:space="0" w:color="auto"/>
      </w:divBdr>
    </w:div>
    <w:div w:id="173767028">
      <w:bodyDiv w:val="1"/>
      <w:marLeft w:val="0"/>
      <w:marRight w:val="0"/>
      <w:marTop w:val="0"/>
      <w:marBottom w:val="0"/>
      <w:divBdr>
        <w:top w:val="none" w:sz="0" w:space="0" w:color="auto"/>
        <w:left w:val="none" w:sz="0" w:space="0" w:color="auto"/>
        <w:bottom w:val="none" w:sz="0" w:space="0" w:color="auto"/>
        <w:right w:val="none" w:sz="0" w:space="0" w:color="auto"/>
      </w:divBdr>
    </w:div>
    <w:div w:id="175654806">
      <w:bodyDiv w:val="1"/>
      <w:marLeft w:val="0"/>
      <w:marRight w:val="0"/>
      <w:marTop w:val="0"/>
      <w:marBottom w:val="0"/>
      <w:divBdr>
        <w:top w:val="none" w:sz="0" w:space="0" w:color="auto"/>
        <w:left w:val="none" w:sz="0" w:space="0" w:color="auto"/>
        <w:bottom w:val="none" w:sz="0" w:space="0" w:color="auto"/>
        <w:right w:val="none" w:sz="0" w:space="0" w:color="auto"/>
      </w:divBdr>
    </w:div>
    <w:div w:id="188569629">
      <w:bodyDiv w:val="1"/>
      <w:marLeft w:val="0"/>
      <w:marRight w:val="0"/>
      <w:marTop w:val="0"/>
      <w:marBottom w:val="0"/>
      <w:divBdr>
        <w:top w:val="none" w:sz="0" w:space="0" w:color="auto"/>
        <w:left w:val="none" w:sz="0" w:space="0" w:color="auto"/>
        <w:bottom w:val="none" w:sz="0" w:space="0" w:color="auto"/>
        <w:right w:val="none" w:sz="0" w:space="0" w:color="auto"/>
      </w:divBdr>
    </w:div>
    <w:div w:id="190919699">
      <w:bodyDiv w:val="1"/>
      <w:marLeft w:val="0"/>
      <w:marRight w:val="0"/>
      <w:marTop w:val="0"/>
      <w:marBottom w:val="0"/>
      <w:divBdr>
        <w:top w:val="none" w:sz="0" w:space="0" w:color="auto"/>
        <w:left w:val="none" w:sz="0" w:space="0" w:color="auto"/>
        <w:bottom w:val="none" w:sz="0" w:space="0" w:color="auto"/>
        <w:right w:val="none" w:sz="0" w:space="0" w:color="auto"/>
      </w:divBdr>
    </w:div>
    <w:div w:id="194851138">
      <w:bodyDiv w:val="1"/>
      <w:marLeft w:val="0"/>
      <w:marRight w:val="0"/>
      <w:marTop w:val="0"/>
      <w:marBottom w:val="0"/>
      <w:divBdr>
        <w:top w:val="none" w:sz="0" w:space="0" w:color="auto"/>
        <w:left w:val="none" w:sz="0" w:space="0" w:color="auto"/>
        <w:bottom w:val="none" w:sz="0" w:space="0" w:color="auto"/>
        <w:right w:val="none" w:sz="0" w:space="0" w:color="auto"/>
      </w:divBdr>
    </w:div>
    <w:div w:id="198393390">
      <w:bodyDiv w:val="1"/>
      <w:marLeft w:val="0"/>
      <w:marRight w:val="0"/>
      <w:marTop w:val="0"/>
      <w:marBottom w:val="0"/>
      <w:divBdr>
        <w:top w:val="none" w:sz="0" w:space="0" w:color="auto"/>
        <w:left w:val="none" w:sz="0" w:space="0" w:color="auto"/>
        <w:bottom w:val="none" w:sz="0" w:space="0" w:color="auto"/>
        <w:right w:val="none" w:sz="0" w:space="0" w:color="auto"/>
      </w:divBdr>
    </w:div>
    <w:div w:id="198708950">
      <w:bodyDiv w:val="1"/>
      <w:marLeft w:val="0"/>
      <w:marRight w:val="0"/>
      <w:marTop w:val="0"/>
      <w:marBottom w:val="0"/>
      <w:divBdr>
        <w:top w:val="none" w:sz="0" w:space="0" w:color="auto"/>
        <w:left w:val="none" w:sz="0" w:space="0" w:color="auto"/>
        <w:bottom w:val="none" w:sz="0" w:space="0" w:color="auto"/>
        <w:right w:val="none" w:sz="0" w:space="0" w:color="auto"/>
      </w:divBdr>
    </w:div>
    <w:div w:id="199437689">
      <w:bodyDiv w:val="1"/>
      <w:marLeft w:val="0"/>
      <w:marRight w:val="0"/>
      <w:marTop w:val="0"/>
      <w:marBottom w:val="0"/>
      <w:divBdr>
        <w:top w:val="none" w:sz="0" w:space="0" w:color="auto"/>
        <w:left w:val="none" w:sz="0" w:space="0" w:color="auto"/>
        <w:bottom w:val="none" w:sz="0" w:space="0" w:color="auto"/>
        <w:right w:val="none" w:sz="0" w:space="0" w:color="auto"/>
      </w:divBdr>
    </w:div>
    <w:div w:id="199713191">
      <w:bodyDiv w:val="1"/>
      <w:marLeft w:val="0"/>
      <w:marRight w:val="0"/>
      <w:marTop w:val="0"/>
      <w:marBottom w:val="0"/>
      <w:divBdr>
        <w:top w:val="none" w:sz="0" w:space="0" w:color="auto"/>
        <w:left w:val="none" w:sz="0" w:space="0" w:color="auto"/>
        <w:bottom w:val="none" w:sz="0" w:space="0" w:color="auto"/>
        <w:right w:val="none" w:sz="0" w:space="0" w:color="auto"/>
      </w:divBdr>
    </w:div>
    <w:div w:id="200098178">
      <w:bodyDiv w:val="1"/>
      <w:marLeft w:val="0"/>
      <w:marRight w:val="0"/>
      <w:marTop w:val="0"/>
      <w:marBottom w:val="0"/>
      <w:divBdr>
        <w:top w:val="none" w:sz="0" w:space="0" w:color="auto"/>
        <w:left w:val="none" w:sz="0" w:space="0" w:color="auto"/>
        <w:bottom w:val="none" w:sz="0" w:space="0" w:color="auto"/>
        <w:right w:val="none" w:sz="0" w:space="0" w:color="auto"/>
      </w:divBdr>
    </w:div>
    <w:div w:id="208298691">
      <w:bodyDiv w:val="1"/>
      <w:marLeft w:val="0"/>
      <w:marRight w:val="0"/>
      <w:marTop w:val="0"/>
      <w:marBottom w:val="0"/>
      <w:divBdr>
        <w:top w:val="none" w:sz="0" w:space="0" w:color="auto"/>
        <w:left w:val="none" w:sz="0" w:space="0" w:color="auto"/>
        <w:bottom w:val="none" w:sz="0" w:space="0" w:color="auto"/>
        <w:right w:val="none" w:sz="0" w:space="0" w:color="auto"/>
      </w:divBdr>
    </w:div>
    <w:div w:id="214661915">
      <w:bodyDiv w:val="1"/>
      <w:marLeft w:val="0"/>
      <w:marRight w:val="0"/>
      <w:marTop w:val="0"/>
      <w:marBottom w:val="0"/>
      <w:divBdr>
        <w:top w:val="none" w:sz="0" w:space="0" w:color="auto"/>
        <w:left w:val="none" w:sz="0" w:space="0" w:color="auto"/>
        <w:bottom w:val="none" w:sz="0" w:space="0" w:color="auto"/>
        <w:right w:val="none" w:sz="0" w:space="0" w:color="auto"/>
      </w:divBdr>
    </w:div>
    <w:div w:id="218975770">
      <w:bodyDiv w:val="1"/>
      <w:marLeft w:val="0"/>
      <w:marRight w:val="0"/>
      <w:marTop w:val="0"/>
      <w:marBottom w:val="0"/>
      <w:divBdr>
        <w:top w:val="none" w:sz="0" w:space="0" w:color="auto"/>
        <w:left w:val="none" w:sz="0" w:space="0" w:color="auto"/>
        <w:bottom w:val="none" w:sz="0" w:space="0" w:color="auto"/>
        <w:right w:val="none" w:sz="0" w:space="0" w:color="auto"/>
      </w:divBdr>
    </w:div>
    <w:div w:id="225604992">
      <w:bodyDiv w:val="1"/>
      <w:marLeft w:val="0"/>
      <w:marRight w:val="0"/>
      <w:marTop w:val="0"/>
      <w:marBottom w:val="0"/>
      <w:divBdr>
        <w:top w:val="none" w:sz="0" w:space="0" w:color="auto"/>
        <w:left w:val="none" w:sz="0" w:space="0" w:color="auto"/>
        <w:bottom w:val="none" w:sz="0" w:space="0" w:color="auto"/>
        <w:right w:val="none" w:sz="0" w:space="0" w:color="auto"/>
      </w:divBdr>
    </w:div>
    <w:div w:id="226963148">
      <w:bodyDiv w:val="1"/>
      <w:marLeft w:val="0"/>
      <w:marRight w:val="0"/>
      <w:marTop w:val="0"/>
      <w:marBottom w:val="0"/>
      <w:divBdr>
        <w:top w:val="none" w:sz="0" w:space="0" w:color="auto"/>
        <w:left w:val="none" w:sz="0" w:space="0" w:color="auto"/>
        <w:bottom w:val="none" w:sz="0" w:space="0" w:color="auto"/>
        <w:right w:val="none" w:sz="0" w:space="0" w:color="auto"/>
      </w:divBdr>
    </w:div>
    <w:div w:id="227806061">
      <w:bodyDiv w:val="1"/>
      <w:marLeft w:val="0"/>
      <w:marRight w:val="0"/>
      <w:marTop w:val="0"/>
      <w:marBottom w:val="0"/>
      <w:divBdr>
        <w:top w:val="none" w:sz="0" w:space="0" w:color="auto"/>
        <w:left w:val="none" w:sz="0" w:space="0" w:color="auto"/>
        <w:bottom w:val="none" w:sz="0" w:space="0" w:color="auto"/>
        <w:right w:val="none" w:sz="0" w:space="0" w:color="auto"/>
      </w:divBdr>
    </w:div>
    <w:div w:id="228082068">
      <w:bodyDiv w:val="1"/>
      <w:marLeft w:val="0"/>
      <w:marRight w:val="0"/>
      <w:marTop w:val="0"/>
      <w:marBottom w:val="0"/>
      <w:divBdr>
        <w:top w:val="none" w:sz="0" w:space="0" w:color="auto"/>
        <w:left w:val="none" w:sz="0" w:space="0" w:color="auto"/>
        <w:bottom w:val="none" w:sz="0" w:space="0" w:color="auto"/>
        <w:right w:val="none" w:sz="0" w:space="0" w:color="auto"/>
      </w:divBdr>
    </w:div>
    <w:div w:id="233399895">
      <w:bodyDiv w:val="1"/>
      <w:marLeft w:val="0"/>
      <w:marRight w:val="0"/>
      <w:marTop w:val="0"/>
      <w:marBottom w:val="0"/>
      <w:divBdr>
        <w:top w:val="none" w:sz="0" w:space="0" w:color="auto"/>
        <w:left w:val="none" w:sz="0" w:space="0" w:color="auto"/>
        <w:bottom w:val="none" w:sz="0" w:space="0" w:color="auto"/>
        <w:right w:val="none" w:sz="0" w:space="0" w:color="auto"/>
      </w:divBdr>
    </w:div>
    <w:div w:id="235483711">
      <w:bodyDiv w:val="1"/>
      <w:marLeft w:val="0"/>
      <w:marRight w:val="0"/>
      <w:marTop w:val="0"/>
      <w:marBottom w:val="0"/>
      <w:divBdr>
        <w:top w:val="none" w:sz="0" w:space="0" w:color="auto"/>
        <w:left w:val="none" w:sz="0" w:space="0" w:color="auto"/>
        <w:bottom w:val="none" w:sz="0" w:space="0" w:color="auto"/>
        <w:right w:val="none" w:sz="0" w:space="0" w:color="auto"/>
      </w:divBdr>
    </w:div>
    <w:div w:id="250554281">
      <w:bodyDiv w:val="1"/>
      <w:marLeft w:val="0"/>
      <w:marRight w:val="0"/>
      <w:marTop w:val="0"/>
      <w:marBottom w:val="0"/>
      <w:divBdr>
        <w:top w:val="none" w:sz="0" w:space="0" w:color="auto"/>
        <w:left w:val="none" w:sz="0" w:space="0" w:color="auto"/>
        <w:bottom w:val="none" w:sz="0" w:space="0" w:color="auto"/>
        <w:right w:val="none" w:sz="0" w:space="0" w:color="auto"/>
      </w:divBdr>
    </w:div>
    <w:div w:id="255985463">
      <w:bodyDiv w:val="1"/>
      <w:marLeft w:val="0"/>
      <w:marRight w:val="0"/>
      <w:marTop w:val="0"/>
      <w:marBottom w:val="0"/>
      <w:divBdr>
        <w:top w:val="none" w:sz="0" w:space="0" w:color="auto"/>
        <w:left w:val="none" w:sz="0" w:space="0" w:color="auto"/>
        <w:bottom w:val="none" w:sz="0" w:space="0" w:color="auto"/>
        <w:right w:val="none" w:sz="0" w:space="0" w:color="auto"/>
      </w:divBdr>
    </w:div>
    <w:div w:id="257442762">
      <w:bodyDiv w:val="1"/>
      <w:marLeft w:val="0"/>
      <w:marRight w:val="0"/>
      <w:marTop w:val="0"/>
      <w:marBottom w:val="0"/>
      <w:divBdr>
        <w:top w:val="none" w:sz="0" w:space="0" w:color="auto"/>
        <w:left w:val="none" w:sz="0" w:space="0" w:color="auto"/>
        <w:bottom w:val="none" w:sz="0" w:space="0" w:color="auto"/>
        <w:right w:val="none" w:sz="0" w:space="0" w:color="auto"/>
      </w:divBdr>
    </w:div>
    <w:div w:id="263154357">
      <w:bodyDiv w:val="1"/>
      <w:marLeft w:val="0"/>
      <w:marRight w:val="0"/>
      <w:marTop w:val="0"/>
      <w:marBottom w:val="0"/>
      <w:divBdr>
        <w:top w:val="none" w:sz="0" w:space="0" w:color="auto"/>
        <w:left w:val="none" w:sz="0" w:space="0" w:color="auto"/>
        <w:bottom w:val="none" w:sz="0" w:space="0" w:color="auto"/>
        <w:right w:val="none" w:sz="0" w:space="0" w:color="auto"/>
      </w:divBdr>
    </w:div>
    <w:div w:id="268204484">
      <w:bodyDiv w:val="1"/>
      <w:marLeft w:val="0"/>
      <w:marRight w:val="0"/>
      <w:marTop w:val="0"/>
      <w:marBottom w:val="0"/>
      <w:divBdr>
        <w:top w:val="none" w:sz="0" w:space="0" w:color="auto"/>
        <w:left w:val="none" w:sz="0" w:space="0" w:color="auto"/>
        <w:bottom w:val="none" w:sz="0" w:space="0" w:color="auto"/>
        <w:right w:val="none" w:sz="0" w:space="0" w:color="auto"/>
      </w:divBdr>
    </w:div>
    <w:div w:id="269318136">
      <w:bodyDiv w:val="1"/>
      <w:marLeft w:val="0"/>
      <w:marRight w:val="0"/>
      <w:marTop w:val="0"/>
      <w:marBottom w:val="0"/>
      <w:divBdr>
        <w:top w:val="none" w:sz="0" w:space="0" w:color="auto"/>
        <w:left w:val="none" w:sz="0" w:space="0" w:color="auto"/>
        <w:bottom w:val="none" w:sz="0" w:space="0" w:color="auto"/>
        <w:right w:val="none" w:sz="0" w:space="0" w:color="auto"/>
      </w:divBdr>
    </w:div>
    <w:div w:id="271209755">
      <w:bodyDiv w:val="1"/>
      <w:marLeft w:val="0"/>
      <w:marRight w:val="0"/>
      <w:marTop w:val="0"/>
      <w:marBottom w:val="0"/>
      <w:divBdr>
        <w:top w:val="none" w:sz="0" w:space="0" w:color="auto"/>
        <w:left w:val="none" w:sz="0" w:space="0" w:color="auto"/>
        <w:bottom w:val="none" w:sz="0" w:space="0" w:color="auto"/>
        <w:right w:val="none" w:sz="0" w:space="0" w:color="auto"/>
      </w:divBdr>
    </w:div>
    <w:div w:id="277106394">
      <w:bodyDiv w:val="1"/>
      <w:marLeft w:val="0"/>
      <w:marRight w:val="0"/>
      <w:marTop w:val="0"/>
      <w:marBottom w:val="0"/>
      <w:divBdr>
        <w:top w:val="none" w:sz="0" w:space="0" w:color="auto"/>
        <w:left w:val="none" w:sz="0" w:space="0" w:color="auto"/>
        <w:bottom w:val="none" w:sz="0" w:space="0" w:color="auto"/>
        <w:right w:val="none" w:sz="0" w:space="0" w:color="auto"/>
      </w:divBdr>
    </w:div>
    <w:div w:id="284653049">
      <w:bodyDiv w:val="1"/>
      <w:marLeft w:val="0"/>
      <w:marRight w:val="0"/>
      <w:marTop w:val="0"/>
      <w:marBottom w:val="0"/>
      <w:divBdr>
        <w:top w:val="none" w:sz="0" w:space="0" w:color="auto"/>
        <w:left w:val="none" w:sz="0" w:space="0" w:color="auto"/>
        <w:bottom w:val="none" w:sz="0" w:space="0" w:color="auto"/>
        <w:right w:val="none" w:sz="0" w:space="0" w:color="auto"/>
      </w:divBdr>
    </w:div>
    <w:div w:id="284893491">
      <w:bodyDiv w:val="1"/>
      <w:marLeft w:val="0"/>
      <w:marRight w:val="0"/>
      <w:marTop w:val="0"/>
      <w:marBottom w:val="0"/>
      <w:divBdr>
        <w:top w:val="none" w:sz="0" w:space="0" w:color="auto"/>
        <w:left w:val="none" w:sz="0" w:space="0" w:color="auto"/>
        <w:bottom w:val="none" w:sz="0" w:space="0" w:color="auto"/>
        <w:right w:val="none" w:sz="0" w:space="0" w:color="auto"/>
      </w:divBdr>
    </w:div>
    <w:div w:id="287274583">
      <w:bodyDiv w:val="1"/>
      <w:marLeft w:val="0"/>
      <w:marRight w:val="0"/>
      <w:marTop w:val="0"/>
      <w:marBottom w:val="0"/>
      <w:divBdr>
        <w:top w:val="none" w:sz="0" w:space="0" w:color="auto"/>
        <w:left w:val="none" w:sz="0" w:space="0" w:color="auto"/>
        <w:bottom w:val="none" w:sz="0" w:space="0" w:color="auto"/>
        <w:right w:val="none" w:sz="0" w:space="0" w:color="auto"/>
      </w:divBdr>
    </w:div>
    <w:div w:id="288366065">
      <w:bodyDiv w:val="1"/>
      <w:marLeft w:val="0"/>
      <w:marRight w:val="0"/>
      <w:marTop w:val="0"/>
      <w:marBottom w:val="0"/>
      <w:divBdr>
        <w:top w:val="none" w:sz="0" w:space="0" w:color="auto"/>
        <w:left w:val="none" w:sz="0" w:space="0" w:color="auto"/>
        <w:bottom w:val="none" w:sz="0" w:space="0" w:color="auto"/>
        <w:right w:val="none" w:sz="0" w:space="0" w:color="auto"/>
      </w:divBdr>
    </w:div>
    <w:div w:id="288753381">
      <w:bodyDiv w:val="1"/>
      <w:marLeft w:val="0"/>
      <w:marRight w:val="0"/>
      <w:marTop w:val="0"/>
      <w:marBottom w:val="0"/>
      <w:divBdr>
        <w:top w:val="none" w:sz="0" w:space="0" w:color="auto"/>
        <w:left w:val="none" w:sz="0" w:space="0" w:color="auto"/>
        <w:bottom w:val="none" w:sz="0" w:space="0" w:color="auto"/>
        <w:right w:val="none" w:sz="0" w:space="0" w:color="auto"/>
      </w:divBdr>
    </w:div>
    <w:div w:id="288972645">
      <w:bodyDiv w:val="1"/>
      <w:marLeft w:val="0"/>
      <w:marRight w:val="0"/>
      <w:marTop w:val="0"/>
      <w:marBottom w:val="0"/>
      <w:divBdr>
        <w:top w:val="none" w:sz="0" w:space="0" w:color="auto"/>
        <w:left w:val="none" w:sz="0" w:space="0" w:color="auto"/>
        <w:bottom w:val="none" w:sz="0" w:space="0" w:color="auto"/>
        <w:right w:val="none" w:sz="0" w:space="0" w:color="auto"/>
      </w:divBdr>
    </w:div>
    <w:div w:id="300694429">
      <w:bodyDiv w:val="1"/>
      <w:marLeft w:val="0"/>
      <w:marRight w:val="0"/>
      <w:marTop w:val="0"/>
      <w:marBottom w:val="0"/>
      <w:divBdr>
        <w:top w:val="none" w:sz="0" w:space="0" w:color="auto"/>
        <w:left w:val="none" w:sz="0" w:space="0" w:color="auto"/>
        <w:bottom w:val="none" w:sz="0" w:space="0" w:color="auto"/>
        <w:right w:val="none" w:sz="0" w:space="0" w:color="auto"/>
      </w:divBdr>
    </w:div>
    <w:div w:id="304284103">
      <w:bodyDiv w:val="1"/>
      <w:marLeft w:val="0"/>
      <w:marRight w:val="0"/>
      <w:marTop w:val="0"/>
      <w:marBottom w:val="0"/>
      <w:divBdr>
        <w:top w:val="none" w:sz="0" w:space="0" w:color="auto"/>
        <w:left w:val="none" w:sz="0" w:space="0" w:color="auto"/>
        <w:bottom w:val="none" w:sz="0" w:space="0" w:color="auto"/>
        <w:right w:val="none" w:sz="0" w:space="0" w:color="auto"/>
      </w:divBdr>
    </w:div>
    <w:div w:id="305092643">
      <w:bodyDiv w:val="1"/>
      <w:marLeft w:val="0"/>
      <w:marRight w:val="0"/>
      <w:marTop w:val="0"/>
      <w:marBottom w:val="0"/>
      <w:divBdr>
        <w:top w:val="none" w:sz="0" w:space="0" w:color="auto"/>
        <w:left w:val="none" w:sz="0" w:space="0" w:color="auto"/>
        <w:bottom w:val="none" w:sz="0" w:space="0" w:color="auto"/>
        <w:right w:val="none" w:sz="0" w:space="0" w:color="auto"/>
      </w:divBdr>
    </w:div>
    <w:div w:id="307783508">
      <w:bodyDiv w:val="1"/>
      <w:marLeft w:val="0"/>
      <w:marRight w:val="0"/>
      <w:marTop w:val="0"/>
      <w:marBottom w:val="0"/>
      <w:divBdr>
        <w:top w:val="none" w:sz="0" w:space="0" w:color="auto"/>
        <w:left w:val="none" w:sz="0" w:space="0" w:color="auto"/>
        <w:bottom w:val="none" w:sz="0" w:space="0" w:color="auto"/>
        <w:right w:val="none" w:sz="0" w:space="0" w:color="auto"/>
      </w:divBdr>
    </w:div>
    <w:div w:id="314190457">
      <w:bodyDiv w:val="1"/>
      <w:marLeft w:val="0"/>
      <w:marRight w:val="0"/>
      <w:marTop w:val="0"/>
      <w:marBottom w:val="0"/>
      <w:divBdr>
        <w:top w:val="none" w:sz="0" w:space="0" w:color="auto"/>
        <w:left w:val="none" w:sz="0" w:space="0" w:color="auto"/>
        <w:bottom w:val="none" w:sz="0" w:space="0" w:color="auto"/>
        <w:right w:val="none" w:sz="0" w:space="0" w:color="auto"/>
      </w:divBdr>
    </w:div>
    <w:div w:id="319425430">
      <w:bodyDiv w:val="1"/>
      <w:marLeft w:val="0"/>
      <w:marRight w:val="0"/>
      <w:marTop w:val="0"/>
      <w:marBottom w:val="0"/>
      <w:divBdr>
        <w:top w:val="none" w:sz="0" w:space="0" w:color="auto"/>
        <w:left w:val="none" w:sz="0" w:space="0" w:color="auto"/>
        <w:bottom w:val="none" w:sz="0" w:space="0" w:color="auto"/>
        <w:right w:val="none" w:sz="0" w:space="0" w:color="auto"/>
      </w:divBdr>
    </w:div>
    <w:div w:id="332923296">
      <w:bodyDiv w:val="1"/>
      <w:marLeft w:val="0"/>
      <w:marRight w:val="0"/>
      <w:marTop w:val="0"/>
      <w:marBottom w:val="0"/>
      <w:divBdr>
        <w:top w:val="none" w:sz="0" w:space="0" w:color="auto"/>
        <w:left w:val="none" w:sz="0" w:space="0" w:color="auto"/>
        <w:bottom w:val="none" w:sz="0" w:space="0" w:color="auto"/>
        <w:right w:val="none" w:sz="0" w:space="0" w:color="auto"/>
      </w:divBdr>
    </w:div>
    <w:div w:id="333605902">
      <w:bodyDiv w:val="1"/>
      <w:marLeft w:val="0"/>
      <w:marRight w:val="0"/>
      <w:marTop w:val="0"/>
      <w:marBottom w:val="0"/>
      <w:divBdr>
        <w:top w:val="none" w:sz="0" w:space="0" w:color="auto"/>
        <w:left w:val="none" w:sz="0" w:space="0" w:color="auto"/>
        <w:bottom w:val="none" w:sz="0" w:space="0" w:color="auto"/>
        <w:right w:val="none" w:sz="0" w:space="0" w:color="auto"/>
      </w:divBdr>
    </w:div>
    <w:div w:id="336421870">
      <w:bodyDiv w:val="1"/>
      <w:marLeft w:val="0"/>
      <w:marRight w:val="0"/>
      <w:marTop w:val="0"/>
      <w:marBottom w:val="0"/>
      <w:divBdr>
        <w:top w:val="none" w:sz="0" w:space="0" w:color="auto"/>
        <w:left w:val="none" w:sz="0" w:space="0" w:color="auto"/>
        <w:bottom w:val="none" w:sz="0" w:space="0" w:color="auto"/>
        <w:right w:val="none" w:sz="0" w:space="0" w:color="auto"/>
      </w:divBdr>
    </w:div>
    <w:div w:id="336469389">
      <w:bodyDiv w:val="1"/>
      <w:marLeft w:val="0"/>
      <w:marRight w:val="0"/>
      <w:marTop w:val="0"/>
      <w:marBottom w:val="0"/>
      <w:divBdr>
        <w:top w:val="none" w:sz="0" w:space="0" w:color="auto"/>
        <w:left w:val="none" w:sz="0" w:space="0" w:color="auto"/>
        <w:bottom w:val="none" w:sz="0" w:space="0" w:color="auto"/>
        <w:right w:val="none" w:sz="0" w:space="0" w:color="auto"/>
      </w:divBdr>
    </w:div>
    <w:div w:id="342318859">
      <w:bodyDiv w:val="1"/>
      <w:marLeft w:val="0"/>
      <w:marRight w:val="0"/>
      <w:marTop w:val="0"/>
      <w:marBottom w:val="0"/>
      <w:divBdr>
        <w:top w:val="none" w:sz="0" w:space="0" w:color="auto"/>
        <w:left w:val="none" w:sz="0" w:space="0" w:color="auto"/>
        <w:bottom w:val="none" w:sz="0" w:space="0" w:color="auto"/>
        <w:right w:val="none" w:sz="0" w:space="0" w:color="auto"/>
      </w:divBdr>
    </w:div>
    <w:div w:id="344065395">
      <w:bodyDiv w:val="1"/>
      <w:marLeft w:val="0"/>
      <w:marRight w:val="0"/>
      <w:marTop w:val="0"/>
      <w:marBottom w:val="0"/>
      <w:divBdr>
        <w:top w:val="none" w:sz="0" w:space="0" w:color="auto"/>
        <w:left w:val="none" w:sz="0" w:space="0" w:color="auto"/>
        <w:bottom w:val="none" w:sz="0" w:space="0" w:color="auto"/>
        <w:right w:val="none" w:sz="0" w:space="0" w:color="auto"/>
      </w:divBdr>
    </w:div>
    <w:div w:id="344987037">
      <w:bodyDiv w:val="1"/>
      <w:marLeft w:val="0"/>
      <w:marRight w:val="0"/>
      <w:marTop w:val="0"/>
      <w:marBottom w:val="0"/>
      <w:divBdr>
        <w:top w:val="none" w:sz="0" w:space="0" w:color="auto"/>
        <w:left w:val="none" w:sz="0" w:space="0" w:color="auto"/>
        <w:bottom w:val="none" w:sz="0" w:space="0" w:color="auto"/>
        <w:right w:val="none" w:sz="0" w:space="0" w:color="auto"/>
      </w:divBdr>
    </w:div>
    <w:div w:id="353574984">
      <w:bodyDiv w:val="1"/>
      <w:marLeft w:val="0"/>
      <w:marRight w:val="0"/>
      <w:marTop w:val="0"/>
      <w:marBottom w:val="0"/>
      <w:divBdr>
        <w:top w:val="none" w:sz="0" w:space="0" w:color="auto"/>
        <w:left w:val="none" w:sz="0" w:space="0" w:color="auto"/>
        <w:bottom w:val="none" w:sz="0" w:space="0" w:color="auto"/>
        <w:right w:val="none" w:sz="0" w:space="0" w:color="auto"/>
      </w:divBdr>
    </w:div>
    <w:div w:id="354504630">
      <w:bodyDiv w:val="1"/>
      <w:marLeft w:val="0"/>
      <w:marRight w:val="0"/>
      <w:marTop w:val="0"/>
      <w:marBottom w:val="0"/>
      <w:divBdr>
        <w:top w:val="none" w:sz="0" w:space="0" w:color="auto"/>
        <w:left w:val="none" w:sz="0" w:space="0" w:color="auto"/>
        <w:bottom w:val="none" w:sz="0" w:space="0" w:color="auto"/>
        <w:right w:val="none" w:sz="0" w:space="0" w:color="auto"/>
      </w:divBdr>
    </w:div>
    <w:div w:id="354699456">
      <w:bodyDiv w:val="1"/>
      <w:marLeft w:val="0"/>
      <w:marRight w:val="0"/>
      <w:marTop w:val="0"/>
      <w:marBottom w:val="0"/>
      <w:divBdr>
        <w:top w:val="none" w:sz="0" w:space="0" w:color="auto"/>
        <w:left w:val="none" w:sz="0" w:space="0" w:color="auto"/>
        <w:bottom w:val="none" w:sz="0" w:space="0" w:color="auto"/>
        <w:right w:val="none" w:sz="0" w:space="0" w:color="auto"/>
      </w:divBdr>
    </w:div>
    <w:div w:id="354815260">
      <w:bodyDiv w:val="1"/>
      <w:marLeft w:val="0"/>
      <w:marRight w:val="0"/>
      <w:marTop w:val="0"/>
      <w:marBottom w:val="0"/>
      <w:divBdr>
        <w:top w:val="none" w:sz="0" w:space="0" w:color="auto"/>
        <w:left w:val="none" w:sz="0" w:space="0" w:color="auto"/>
        <w:bottom w:val="none" w:sz="0" w:space="0" w:color="auto"/>
        <w:right w:val="none" w:sz="0" w:space="0" w:color="auto"/>
      </w:divBdr>
    </w:div>
    <w:div w:id="357589520">
      <w:bodyDiv w:val="1"/>
      <w:marLeft w:val="0"/>
      <w:marRight w:val="0"/>
      <w:marTop w:val="0"/>
      <w:marBottom w:val="0"/>
      <w:divBdr>
        <w:top w:val="none" w:sz="0" w:space="0" w:color="auto"/>
        <w:left w:val="none" w:sz="0" w:space="0" w:color="auto"/>
        <w:bottom w:val="none" w:sz="0" w:space="0" w:color="auto"/>
        <w:right w:val="none" w:sz="0" w:space="0" w:color="auto"/>
      </w:divBdr>
    </w:div>
    <w:div w:id="365712929">
      <w:bodyDiv w:val="1"/>
      <w:marLeft w:val="0"/>
      <w:marRight w:val="0"/>
      <w:marTop w:val="0"/>
      <w:marBottom w:val="0"/>
      <w:divBdr>
        <w:top w:val="none" w:sz="0" w:space="0" w:color="auto"/>
        <w:left w:val="none" w:sz="0" w:space="0" w:color="auto"/>
        <w:bottom w:val="none" w:sz="0" w:space="0" w:color="auto"/>
        <w:right w:val="none" w:sz="0" w:space="0" w:color="auto"/>
      </w:divBdr>
    </w:div>
    <w:div w:id="377163503">
      <w:bodyDiv w:val="1"/>
      <w:marLeft w:val="0"/>
      <w:marRight w:val="0"/>
      <w:marTop w:val="0"/>
      <w:marBottom w:val="0"/>
      <w:divBdr>
        <w:top w:val="none" w:sz="0" w:space="0" w:color="auto"/>
        <w:left w:val="none" w:sz="0" w:space="0" w:color="auto"/>
        <w:bottom w:val="none" w:sz="0" w:space="0" w:color="auto"/>
        <w:right w:val="none" w:sz="0" w:space="0" w:color="auto"/>
      </w:divBdr>
    </w:div>
    <w:div w:id="378826280">
      <w:bodyDiv w:val="1"/>
      <w:marLeft w:val="0"/>
      <w:marRight w:val="0"/>
      <w:marTop w:val="0"/>
      <w:marBottom w:val="0"/>
      <w:divBdr>
        <w:top w:val="none" w:sz="0" w:space="0" w:color="auto"/>
        <w:left w:val="none" w:sz="0" w:space="0" w:color="auto"/>
        <w:bottom w:val="none" w:sz="0" w:space="0" w:color="auto"/>
        <w:right w:val="none" w:sz="0" w:space="0" w:color="auto"/>
      </w:divBdr>
    </w:div>
    <w:div w:id="382950316">
      <w:bodyDiv w:val="1"/>
      <w:marLeft w:val="0"/>
      <w:marRight w:val="0"/>
      <w:marTop w:val="0"/>
      <w:marBottom w:val="0"/>
      <w:divBdr>
        <w:top w:val="none" w:sz="0" w:space="0" w:color="auto"/>
        <w:left w:val="none" w:sz="0" w:space="0" w:color="auto"/>
        <w:bottom w:val="none" w:sz="0" w:space="0" w:color="auto"/>
        <w:right w:val="none" w:sz="0" w:space="0" w:color="auto"/>
      </w:divBdr>
    </w:div>
    <w:div w:id="383915753">
      <w:bodyDiv w:val="1"/>
      <w:marLeft w:val="0"/>
      <w:marRight w:val="0"/>
      <w:marTop w:val="0"/>
      <w:marBottom w:val="0"/>
      <w:divBdr>
        <w:top w:val="none" w:sz="0" w:space="0" w:color="auto"/>
        <w:left w:val="none" w:sz="0" w:space="0" w:color="auto"/>
        <w:bottom w:val="none" w:sz="0" w:space="0" w:color="auto"/>
        <w:right w:val="none" w:sz="0" w:space="0" w:color="auto"/>
      </w:divBdr>
    </w:div>
    <w:div w:id="387387446">
      <w:bodyDiv w:val="1"/>
      <w:marLeft w:val="0"/>
      <w:marRight w:val="0"/>
      <w:marTop w:val="0"/>
      <w:marBottom w:val="0"/>
      <w:divBdr>
        <w:top w:val="none" w:sz="0" w:space="0" w:color="auto"/>
        <w:left w:val="none" w:sz="0" w:space="0" w:color="auto"/>
        <w:bottom w:val="none" w:sz="0" w:space="0" w:color="auto"/>
        <w:right w:val="none" w:sz="0" w:space="0" w:color="auto"/>
      </w:divBdr>
    </w:div>
    <w:div w:id="387454568">
      <w:bodyDiv w:val="1"/>
      <w:marLeft w:val="0"/>
      <w:marRight w:val="0"/>
      <w:marTop w:val="0"/>
      <w:marBottom w:val="0"/>
      <w:divBdr>
        <w:top w:val="none" w:sz="0" w:space="0" w:color="auto"/>
        <w:left w:val="none" w:sz="0" w:space="0" w:color="auto"/>
        <w:bottom w:val="none" w:sz="0" w:space="0" w:color="auto"/>
        <w:right w:val="none" w:sz="0" w:space="0" w:color="auto"/>
      </w:divBdr>
    </w:div>
    <w:div w:id="390232238">
      <w:bodyDiv w:val="1"/>
      <w:marLeft w:val="0"/>
      <w:marRight w:val="0"/>
      <w:marTop w:val="0"/>
      <w:marBottom w:val="0"/>
      <w:divBdr>
        <w:top w:val="none" w:sz="0" w:space="0" w:color="auto"/>
        <w:left w:val="none" w:sz="0" w:space="0" w:color="auto"/>
        <w:bottom w:val="none" w:sz="0" w:space="0" w:color="auto"/>
        <w:right w:val="none" w:sz="0" w:space="0" w:color="auto"/>
      </w:divBdr>
    </w:div>
    <w:div w:id="393238952">
      <w:bodyDiv w:val="1"/>
      <w:marLeft w:val="0"/>
      <w:marRight w:val="0"/>
      <w:marTop w:val="0"/>
      <w:marBottom w:val="0"/>
      <w:divBdr>
        <w:top w:val="none" w:sz="0" w:space="0" w:color="auto"/>
        <w:left w:val="none" w:sz="0" w:space="0" w:color="auto"/>
        <w:bottom w:val="none" w:sz="0" w:space="0" w:color="auto"/>
        <w:right w:val="none" w:sz="0" w:space="0" w:color="auto"/>
      </w:divBdr>
    </w:div>
    <w:div w:id="393502643">
      <w:bodyDiv w:val="1"/>
      <w:marLeft w:val="0"/>
      <w:marRight w:val="0"/>
      <w:marTop w:val="0"/>
      <w:marBottom w:val="0"/>
      <w:divBdr>
        <w:top w:val="none" w:sz="0" w:space="0" w:color="auto"/>
        <w:left w:val="none" w:sz="0" w:space="0" w:color="auto"/>
        <w:bottom w:val="none" w:sz="0" w:space="0" w:color="auto"/>
        <w:right w:val="none" w:sz="0" w:space="0" w:color="auto"/>
      </w:divBdr>
    </w:div>
    <w:div w:id="395321043">
      <w:bodyDiv w:val="1"/>
      <w:marLeft w:val="0"/>
      <w:marRight w:val="0"/>
      <w:marTop w:val="0"/>
      <w:marBottom w:val="0"/>
      <w:divBdr>
        <w:top w:val="none" w:sz="0" w:space="0" w:color="auto"/>
        <w:left w:val="none" w:sz="0" w:space="0" w:color="auto"/>
        <w:bottom w:val="none" w:sz="0" w:space="0" w:color="auto"/>
        <w:right w:val="none" w:sz="0" w:space="0" w:color="auto"/>
      </w:divBdr>
    </w:div>
    <w:div w:id="398670585">
      <w:bodyDiv w:val="1"/>
      <w:marLeft w:val="0"/>
      <w:marRight w:val="0"/>
      <w:marTop w:val="0"/>
      <w:marBottom w:val="0"/>
      <w:divBdr>
        <w:top w:val="none" w:sz="0" w:space="0" w:color="auto"/>
        <w:left w:val="none" w:sz="0" w:space="0" w:color="auto"/>
        <w:bottom w:val="none" w:sz="0" w:space="0" w:color="auto"/>
        <w:right w:val="none" w:sz="0" w:space="0" w:color="auto"/>
      </w:divBdr>
    </w:div>
    <w:div w:id="404374745">
      <w:bodyDiv w:val="1"/>
      <w:marLeft w:val="0"/>
      <w:marRight w:val="0"/>
      <w:marTop w:val="0"/>
      <w:marBottom w:val="0"/>
      <w:divBdr>
        <w:top w:val="none" w:sz="0" w:space="0" w:color="auto"/>
        <w:left w:val="none" w:sz="0" w:space="0" w:color="auto"/>
        <w:bottom w:val="none" w:sz="0" w:space="0" w:color="auto"/>
        <w:right w:val="none" w:sz="0" w:space="0" w:color="auto"/>
      </w:divBdr>
    </w:div>
    <w:div w:id="405492196">
      <w:bodyDiv w:val="1"/>
      <w:marLeft w:val="0"/>
      <w:marRight w:val="0"/>
      <w:marTop w:val="0"/>
      <w:marBottom w:val="0"/>
      <w:divBdr>
        <w:top w:val="none" w:sz="0" w:space="0" w:color="auto"/>
        <w:left w:val="none" w:sz="0" w:space="0" w:color="auto"/>
        <w:bottom w:val="none" w:sz="0" w:space="0" w:color="auto"/>
        <w:right w:val="none" w:sz="0" w:space="0" w:color="auto"/>
      </w:divBdr>
    </w:div>
    <w:div w:id="410934542">
      <w:bodyDiv w:val="1"/>
      <w:marLeft w:val="0"/>
      <w:marRight w:val="0"/>
      <w:marTop w:val="0"/>
      <w:marBottom w:val="0"/>
      <w:divBdr>
        <w:top w:val="none" w:sz="0" w:space="0" w:color="auto"/>
        <w:left w:val="none" w:sz="0" w:space="0" w:color="auto"/>
        <w:bottom w:val="none" w:sz="0" w:space="0" w:color="auto"/>
        <w:right w:val="none" w:sz="0" w:space="0" w:color="auto"/>
      </w:divBdr>
    </w:div>
    <w:div w:id="415328725">
      <w:bodyDiv w:val="1"/>
      <w:marLeft w:val="0"/>
      <w:marRight w:val="0"/>
      <w:marTop w:val="0"/>
      <w:marBottom w:val="0"/>
      <w:divBdr>
        <w:top w:val="none" w:sz="0" w:space="0" w:color="auto"/>
        <w:left w:val="none" w:sz="0" w:space="0" w:color="auto"/>
        <w:bottom w:val="none" w:sz="0" w:space="0" w:color="auto"/>
        <w:right w:val="none" w:sz="0" w:space="0" w:color="auto"/>
      </w:divBdr>
    </w:div>
    <w:div w:id="418913531">
      <w:bodyDiv w:val="1"/>
      <w:marLeft w:val="0"/>
      <w:marRight w:val="0"/>
      <w:marTop w:val="0"/>
      <w:marBottom w:val="0"/>
      <w:divBdr>
        <w:top w:val="none" w:sz="0" w:space="0" w:color="auto"/>
        <w:left w:val="none" w:sz="0" w:space="0" w:color="auto"/>
        <w:bottom w:val="none" w:sz="0" w:space="0" w:color="auto"/>
        <w:right w:val="none" w:sz="0" w:space="0" w:color="auto"/>
      </w:divBdr>
    </w:div>
    <w:div w:id="421337683">
      <w:bodyDiv w:val="1"/>
      <w:marLeft w:val="0"/>
      <w:marRight w:val="0"/>
      <w:marTop w:val="0"/>
      <w:marBottom w:val="0"/>
      <w:divBdr>
        <w:top w:val="none" w:sz="0" w:space="0" w:color="auto"/>
        <w:left w:val="none" w:sz="0" w:space="0" w:color="auto"/>
        <w:bottom w:val="none" w:sz="0" w:space="0" w:color="auto"/>
        <w:right w:val="none" w:sz="0" w:space="0" w:color="auto"/>
      </w:divBdr>
    </w:div>
    <w:div w:id="424812477">
      <w:bodyDiv w:val="1"/>
      <w:marLeft w:val="0"/>
      <w:marRight w:val="0"/>
      <w:marTop w:val="0"/>
      <w:marBottom w:val="0"/>
      <w:divBdr>
        <w:top w:val="none" w:sz="0" w:space="0" w:color="auto"/>
        <w:left w:val="none" w:sz="0" w:space="0" w:color="auto"/>
        <w:bottom w:val="none" w:sz="0" w:space="0" w:color="auto"/>
        <w:right w:val="none" w:sz="0" w:space="0" w:color="auto"/>
      </w:divBdr>
    </w:div>
    <w:div w:id="426343843">
      <w:bodyDiv w:val="1"/>
      <w:marLeft w:val="0"/>
      <w:marRight w:val="0"/>
      <w:marTop w:val="0"/>
      <w:marBottom w:val="0"/>
      <w:divBdr>
        <w:top w:val="none" w:sz="0" w:space="0" w:color="auto"/>
        <w:left w:val="none" w:sz="0" w:space="0" w:color="auto"/>
        <w:bottom w:val="none" w:sz="0" w:space="0" w:color="auto"/>
        <w:right w:val="none" w:sz="0" w:space="0" w:color="auto"/>
      </w:divBdr>
    </w:div>
    <w:div w:id="426735903">
      <w:bodyDiv w:val="1"/>
      <w:marLeft w:val="0"/>
      <w:marRight w:val="0"/>
      <w:marTop w:val="0"/>
      <w:marBottom w:val="0"/>
      <w:divBdr>
        <w:top w:val="none" w:sz="0" w:space="0" w:color="auto"/>
        <w:left w:val="none" w:sz="0" w:space="0" w:color="auto"/>
        <w:bottom w:val="none" w:sz="0" w:space="0" w:color="auto"/>
        <w:right w:val="none" w:sz="0" w:space="0" w:color="auto"/>
      </w:divBdr>
    </w:div>
    <w:div w:id="429009857">
      <w:bodyDiv w:val="1"/>
      <w:marLeft w:val="0"/>
      <w:marRight w:val="0"/>
      <w:marTop w:val="0"/>
      <w:marBottom w:val="0"/>
      <w:divBdr>
        <w:top w:val="none" w:sz="0" w:space="0" w:color="auto"/>
        <w:left w:val="none" w:sz="0" w:space="0" w:color="auto"/>
        <w:bottom w:val="none" w:sz="0" w:space="0" w:color="auto"/>
        <w:right w:val="none" w:sz="0" w:space="0" w:color="auto"/>
      </w:divBdr>
    </w:div>
    <w:div w:id="430249199">
      <w:bodyDiv w:val="1"/>
      <w:marLeft w:val="0"/>
      <w:marRight w:val="0"/>
      <w:marTop w:val="0"/>
      <w:marBottom w:val="0"/>
      <w:divBdr>
        <w:top w:val="none" w:sz="0" w:space="0" w:color="auto"/>
        <w:left w:val="none" w:sz="0" w:space="0" w:color="auto"/>
        <w:bottom w:val="none" w:sz="0" w:space="0" w:color="auto"/>
        <w:right w:val="none" w:sz="0" w:space="0" w:color="auto"/>
      </w:divBdr>
    </w:div>
    <w:div w:id="431820136">
      <w:bodyDiv w:val="1"/>
      <w:marLeft w:val="0"/>
      <w:marRight w:val="0"/>
      <w:marTop w:val="0"/>
      <w:marBottom w:val="0"/>
      <w:divBdr>
        <w:top w:val="none" w:sz="0" w:space="0" w:color="auto"/>
        <w:left w:val="none" w:sz="0" w:space="0" w:color="auto"/>
        <w:bottom w:val="none" w:sz="0" w:space="0" w:color="auto"/>
        <w:right w:val="none" w:sz="0" w:space="0" w:color="auto"/>
      </w:divBdr>
    </w:div>
    <w:div w:id="432752966">
      <w:bodyDiv w:val="1"/>
      <w:marLeft w:val="0"/>
      <w:marRight w:val="0"/>
      <w:marTop w:val="0"/>
      <w:marBottom w:val="0"/>
      <w:divBdr>
        <w:top w:val="none" w:sz="0" w:space="0" w:color="auto"/>
        <w:left w:val="none" w:sz="0" w:space="0" w:color="auto"/>
        <w:bottom w:val="none" w:sz="0" w:space="0" w:color="auto"/>
        <w:right w:val="none" w:sz="0" w:space="0" w:color="auto"/>
      </w:divBdr>
    </w:div>
    <w:div w:id="438108675">
      <w:bodyDiv w:val="1"/>
      <w:marLeft w:val="0"/>
      <w:marRight w:val="0"/>
      <w:marTop w:val="0"/>
      <w:marBottom w:val="0"/>
      <w:divBdr>
        <w:top w:val="none" w:sz="0" w:space="0" w:color="auto"/>
        <w:left w:val="none" w:sz="0" w:space="0" w:color="auto"/>
        <w:bottom w:val="none" w:sz="0" w:space="0" w:color="auto"/>
        <w:right w:val="none" w:sz="0" w:space="0" w:color="auto"/>
      </w:divBdr>
    </w:div>
    <w:div w:id="440686469">
      <w:bodyDiv w:val="1"/>
      <w:marLeft w:val="0"/>
      <w:marRight w:val="0"/>
      <w:marTop w:val="0"/>
      <w:marBottom w:val="0"/>
      <w:divBdr>
        <w:top w:val="none" w:sz="0" w:space="0" w:color="auto"/>
        <w:left w:val="none" w:sz="0" w:space="0" w:color="auto"/>
        <w:bottom w:val="none" w:sz="0" w:space="0" w:color="auto"/>
        <w:right w:val="none" w:sz="0" w:space="0" w:color="auto"/>
      </w:divBdr>
    </w:div>
    <w:div w:id="443500877">
      <w:bodyDiv w:val="1"/>
      <w:marLeft w:val="0"/>
      <w:marRight w:val="0"/>
      <w:marTop w:val="0"/>
      <w:marBottom w:val="0"/>
      <w:divBdr>
        <w:top w:val="none" w:sz="0" w:space="0" w:color="auto"/>
        <w:left w:val="none" w:sz="0" w:space="0" w:color="auto"/>
        <w:bottom w:val="none" w:sz="0" w:space="0" w:color="auto"/>
        <w:right w:val="none" w:sz="0" w:space="0" w:color="auto"/>
      </w:divBdr>
    </w:div>
    <w:div w:id="446461952">
      <w:bodyDiv w:val="1"/>
      <w:marLeft w:val="0"/>
      <w:marRight w:val="0"/>
      <w:marTop w:val="0"/>
      <w:marBottom w:val="0"/>
      <w:divBdr>
        <w:top w:val="none" w:sz="0" w:space="0" w:color="auto"/>
        <w:left w:val="none" w:sz="0" w:space="0" w:color="auto"/>
        <w:bottom w:val="none" w:sz="0" w:space="0" w:color="auto"/>
        <w:right w:val="none" w:sz="0" w:space="0" w:color="auto"/>
      </w:divBdr>
    </w:div>
    <w:div w:id="453448408">
      <w:bodyDiv w:val="1"/>
      <w:marLeft w:val="0"/>
      <w:marRight w:val="0"/>
      <w:marTop w:val="0"/>
      <w:marBottom w:val="0"/>
      <w:divBdr>
        <w:top w:val="none" w:sz="0" w:space="0" w:color="auto"/>
        <w:left w:val="none" w:sz="0" w:space="0" w:color="auto"/>
        <w:bottom w:val="none" w:sz="0" w:space="0" w:color="auto"/>
        <w:right w:val="none" w:sz="0" w:space="0" w:color="auto"/>
      </w:divBdr>
    </w:div>
    <w:div w:id="457727701">
      <w:bodyDiv w:val="1"/>
      <w:marLeft w:val="0"/>
      <w:marRight w:val="0"/>
      <w:marTop w:val="0"/>
      <w:marBottom w:val="0"/>
      <w:divBdr>
        <w:top w:val="none" w:sz="0" w:space="0" w:color="auto"/>
        <w:left w:val="none" w:sz="0" w:space="0" w:color="auto"/>
        <w:bottom w:val="none" w:sz="0" w:space="0" w:color="auto"/>
        <w:right w:val="none" w:sz="0" w:space="0" w:color="auto"/>
      </w:divBdr>
    </w:div>
    <w:div w:id="459884140">
      <w:bodyDiv w:val="1"/>
      <w:marLeft w:val="0"/>
      <w:marRight w:val="0"/>
      <w:marTop w:val="0"/>
      <w:marBottom w:val="0"/>
      <w:divBdr>
        <w:top w:val="none" w:sz="0" w:space="0" w:color="auto"/>
        <w:left w:val="none" w:sz="0" w:space="0" w:color="auto"/>
        <w:bottom w:val="none" w:sz="0" w:space="0" w:color="auto"/>
        <w:right w:val="none" w:sz="0" w:space="0" w:color="auto"/>
      </w:divBdr>
    </w:div>
    <w:div w:id="461506058">
      <w:bodyDiv w:val="1"/>
      <w:marLeft w:val="0"/>
      <w:marRight w:val="0"/>
      <w:marTop w:val="0"/>
      <w:marBottom w:val="0"/>
      <w:divBdr>
        <w:top w:val="none" w:sz="0" w:space="0" w:color="auto"/>
        <w:left w:val="none" w:sz="0" w:space="0" w:color="auto"/>
        <w:bottom w:val="none" w:sz="0" w:space="0" w:color="auto"/>
        <w:right w:val="none" w:sz="0" w:space="0" w:color="auto"/>
      </w:divBdr>
    </w:div>
    <w:div w:id="466780005">
      <w:bodyDiv w:val="1"/>
      <w:marLeft w:val="0"/>
      <w:marRight w:val="0"/>
      <w:marTop w:val="0"/>
      <w:marBottom w:val="0"/>
      <w:divBdr>
        <w:top w:val="none" w:sz="0" w:space="0" w:color="auto"/>
        <w:left w:val="none" w:sz="0" w:space="0" w:color="auto"/>
        <w:bottom w:val="none" w:sz="0" w:space="0" w:color="auto"/>
        <w:right w:val="none" w:sz="0" w:space="0" w:color="auto"/>
      </w:divBdr>
    </w:div>
    <w:div w:id="469787419">
      <w:bodyDiv w:val="1"/>
      <w:marLeft w:val="0"/>
      <w:marRight w:val="0"/>
      <w:marTop w:val="0"/>
      <w:marBottom w:val="0"/>
      <w:divBdr>
        <w:top w:val="none" w:sz="0" w:space="0" w:color="auto"/>
        <w:left w:val="none" w:sz="0" w:space="0" w:color="auto"/>
        <w:bottom w:val="none" w:sz="0" w:space="0" w:color="auto"/>
        <w:right w:val="none" w:sz="0" w:space="0" w:color="auto"/>
      </w:divBdr>
    </w:div>
    <w:div w:id="486628176">
      <w:bodyDiv w:val="1"/>
      <w:marLeft w:val="0"/>
      <w:marRight w:val="0"/>
      <w:marTop w:val="0"/>
      <w:marBottom w:val="0"/>
      <w:divBdr>
        <w:top w:val="none" w:sz="0" w:space="0" w:color="auto"/>
        <w:left w:val="none" w:sz="0" w:space="0" w:color="auto"/>
        <w:bottom w:val="none" w:sz="0" w:space="0" w:color="auto"/>
        <w:right w:val="none" w:sz="0" w:space="0" w:color="auto"/>
      </w:divBdr>
    </w:div>
    <w:div w:id="494534795">
      <w:bodyDiv w:val="1"/>
      <w:marLeft w:val="0"/>
      <w:marRight w:val="0"/>
      <w:marTop w:val="0"/>
      <w:marBottom w:val="0"/>
      <w:divBdr>
        <w:top w:val="none" w:sz="0" w:space="0" w:color="auto"/>
        <w:left w:val="none" w:sz="0" w:space="0" w:color="auto"/>
        <w:bottom w:val="none" w:sz="0" w:space="0" w:color="auto"/>
        <w:right w:val="none" w:sz="0" w:space="0" w:color="auto"/>
      </w:divBdr>
    </w:div>
    <w:div w:id="494566775">
      <w:bodyDiv w:val="1"/>
      <w:marLeft w:val="0"/>
      <w:marRight w:val="0"/>
      <w:marTop w:val="0"/>
      <w:marBottom w:val="0"/>
      <w:divBdr>
        <w:top w:val="none" w:sz="0" w:space="0" w:color="auto"/>
        <w:left w:val="none" w:sz="0" w:space="0" w:color="auto"/>
        <w:bottom w:val="none" w:sz="0" w:space="0" w:color="auto"/>
        <w:right w:val="none" w:sz="0" w:space="0" w:color="auto"/>
      </w:divBdr>
    </w:div>
    <w:div w:id="498809356">
      <w:bodyDiv w:val="1"/>
      <w:marLeft w:val="0"/>
      <w:marRight w:val="0"/>
      <w:marTop w:val="0"/>
      <w:marBottom w:val="0"/>
      <w:divBdr>
        <w:top w:val="none" w:sz="0" w:space="0" w:color="auto"/>
        <w:left w:val="none" w:sz="0" w:space="0" w:color="auto"/>
        <w:bottom w:val="none" w:sz="0" w:space="0" w:color="auto"/>
        <w:right w:val="none" w:sz="0" w:space="0" w:color="auto"/>
      </w:divBdr>
    </w:div>
    <w:div w:id="502548701">
      <w:bodyDiv w:val="1"/>
      <w:marLeft w:val="0"/>
      <w:marRight w:val="0"/>
      <w:marTop w:val="0"/>
      <w:marBottom w:val="0"/>
      <w:divBdr>
        <w:top w:val="none" w:sz="0" w:space="0" w:color="auto"/>
        <w:left w:val="none" w:sz="0" w:space="0" w:color="auto"/>
        <w:bottom w:val="none" w:sz="0" w:space="0" w:color="auto"/>
        <w:right w:val="none" w:sz="0" w:space="0" w:color="auto"/>
      </w:divBdr>
    </w:div>
    <w:div w:id="509873765">
      <w:bodyDiv w:val="1"/>
      <w:marLeft w:val="0"/>
      <w:marRight w:val="0"/>
      <w:marTop w:val="0"/>
      <w:marBottom w:val="0"/>
      <w:divBdr>
        <w:top w:val="none" w:sz="0" w:space="0" w:color="auto"/>
        <w:left w:val="none" w:sz="0" w:space="0" w:color="auto"/>
        <w:bottom w:val="none" w:sz="0" w:space="0" w:color="auto"/>
        <w:right w:val="none" w:sz="0" w:space="0" w:color="auto"/>
      </w:divBdr>
    </w:div>
    <w:div w:id="512383183">
      <w:bodyDiv w:val="1"/>
      <w:marLeft w:val="0"/>
      <w:marRight w:val="0"/>
      <w:marTop w:val="0"/>
      <w:marBottom w:val="0"/>
      <w:divBdr>
        <w:top w:val="none" w:sz="0" w:space="0" w:color="auto"/>
        <w:left w:val="none" w:sz="0" w:space="0" w:color="auto"/>
        <w:bottom w:val="none" w:sz="0" w:space="0" w:color="auto"/>
        <w:right w:val="none" w:sz="0" w:space="0" w:color="auto"/>
      </w:divBdr>
    </w:div>
    <w:div w:id="512964581">
      <w:bodyDiv w:val="1"/>
      <w:marLeft w:val="0"/>
      <w:marRight w:val="0"/>
      <w:marTop w:val="0"/>
      <w:marBottom w:val="0"/>
      <w:divBdr>
        <w:top w:val="none" w:sz="0" w:space="0" w:color="auto"/>
        <w:left w:val="none" w:sz="0" w:space="0" w:color="auto"/>
        <w:bottom w:val="none" w:sz="0" w:space="0" w:color="auto"/>
        <w:right w:val="none" w:sz="0" w:space="0" w:color="auto"/>
      </w:divBdr>
    </w:div>
    <w:div w:id="526061152">
      <w:bodyDiv w:val="1"/>
      <w:marLeft w:val="0"/>
      <w:marRight w:val="0"/>
      <w:marTop w:val="0"/>
      <w:marBottom w:val="0"/>
      <w:divBdr>
        <w:top w:val="none" w:sz="0" w:space="0" w:color="auto"/>
        <w:left w:val="none" w:sz="0" w:space="0" w:color="auto"/>
        <w:bottom w:val="none" w:sz="0" w:space="0" w:color="auto"/>
        <w:right w:val="none" w:sz="0" w:space="0" w:color="auto"/>
      </w:divBdr>
    </w:div>
    <w:div w:id="530264365">
      <w:bodyDiv w:val="1"/>
      <w:marLeft w:val="0"/>
      <w:marRight w:val="0"/>
      <w:marTop w:val="0"/>
      <w:marBottom w:val="0"/>
      <w:divBdr>
        <w:top w:val="none" w:sz="0" w:space="0" w:color="auto"/>
        <w:left w:val="none" w:sz="0" w:space="0" w:color="auto"/>
        <w:bottom w:val="none" w:sz="0" w:space="0" w:color="auto"/>
        <w:right w:val="none" w:sz="0" w:space="0" w:color="auto"/>
      </w:divBdr>
    </w:div>
    <w:div w:id="533931719">
      <w:bodyDiv w:val="1"/>
      <w:marLeft w:val="0"/>
      <w:marRight w:val="0"/>
      <w:marTop w:val="0"/>
      <w:marBottom w:val="0"/>
      <w:divBdr>
        <w:top w:val="none" w:sz="0" w:space="0" w:color="auto"/>
        <w:left w:val="none" w:sz="0" w:space="0" w:color="auto"/>
        <w:bottom w:val="none" w:sz="0" w:space="0" w:color="auto"/>
        <w:right w:val="none" w:sz="0" w:space="0" w:color="auto"/>
      </w:divBdr>
    </w:div>
    <w:div w:id="549341152">
      <w:bodyDiv w:val="1"/>
      <w:marLeft w:val="0"/>
      <w:marRight w:val="0"/>
      <w:marTop w:val="0"/>
      <w:marBottom w:val="0"/>
      <w:divBdr>
        <w:top w:val="none" w:sz="0" w:space="0" w:color="auto"/>
        <w:left w:val="none" w:sz="0" w:space="0" w:color="auto"/>
        <w:bottom w:val="none" w:sz="0" w:space="0" w:color="auto"/>
        <w:right w:val="none" w:sz="0" w:space="0" w:color="auto"/>
      </w:divBdr>
    </w:div>
    <w:div w:id="550121192">
      <w:bodyDiv w:val="1"/>
      <w:marLeft w:val="0"/>
      <w:marRight w:val="0"/>
      <w:marTop w:val="0"/>
      <w:marBottom w:val="0"/>
      <w:divBdr>
        <w:top w:val="none" w:sz="0" w:space="0" w:color="auto"/>
        <w:left w:val="none" w:sz="0" w:space="0" w:color="auto"/>
        <w:bottom w:val="none" w:sz="0" w:space="0" w:color="auto"/>
        <w:right w:val="none" w:sz="0" w:space="0" w:color="auto"/>
      </w:divBdr>
    </w:div>
    <w:div w:id="551235897">
      <w:bodyDiv w:val="1"/>
      <w:marLeft w:val="0"/>
      <w:marRight w:val="0"/>
      <w:marTop w:val="0"/>
      <w:marBottom w:val="0"/>
      <w:divBdr>
        <w:top w:val="none" w:sz="0" w:space="0" w:color="auto"/>
        <w:left w:val="none" w:sz="0" w:space="0" w:color="auto"/>
        <w:bottom w:val="none" w:sz="0" w:space="0" w:color="auto"/>
        <w:right w:val="none" w:sz="0" w:space="0" w:color="auto"/>
      </w:divBdr>
    </w:div>
    <w:div w:id="555317433">
      <w:bodyDiv w:val="1"/>
      <w:marLeft w:val="0"/>
      <w:marRight w:val="0"/>
      <w:marTop w:val="0"/>
      <w:marBottom w:val="0"/>
      <w:divBdr>
        <w:top w:val="none" w:sz="0" w:space="0" w:color="auto"/>
        <w:left w:val="none" w:sz="0" w:space="0" w:color="auto"/>
        <w:bottom w:val="none" w:sz="0" w:space="0" w:color="auto"/>
        <w:right w:val="none" w:sz="0" w:space="0" w:color="auto"/>
      </w:divBdr>
    </w:div>
    <w:div w:id="560866770">
      <w:bodyDiv w:val="1"/>
      <w:marLeft w:val="0"/>
      <w:marRight w:val="0"/>
      <w:marTop w:val="0"/>
      <w:marBottom w:val="0"/>
      <w:divBdr>
        <w:top w:val="none" w:sz="0" w:space="0" w:color="auto"/>
        <w:left w:val="none" w:sz="0" w:space="0" w:color="auto"/>
        <w:bottom w:val="none" w:sz="0" w:space="0" w:color="auto"/>
        <w:right w:val="none" w:sz="0" w:space="0" w:color="auto"/>
      </w:divBdr>
    </w:div>
    <w:div w:id="565380995">
      <w:bodyDiv w:val="1"/>
      <w:marLeft w:val="0"/>
      <w:marRight w:val="0"/>
      <w:marTop w:val="0"/>
      <w:marBottom w:val="0"/>
      <w:divBdr>
        <w:top w:val="none" w:sz="0" w:space="0" w:color="auto"/>
        <w:left w:val="none" w:sz="0" w:space="0" w:color="auto"/>
        <w:bottom w:val="none" w:sz="0" w:space="0" w:color="auto"/>
        <w:right w:val="none" w:sz="0" w:space="0" w:color="auto"/>
      </w:divBdr>
    </w:div>
    <w:div w:id="568272305">
      <w:bodyDiv w:val="1"/>
      <w:marLeft w:val="0"/>
      <w:marRight w:val="0"/>
      <w:marTop w:val="0"/>
      <w:marBottom w:val="0"/>
      <w:divBdr>
        <w:top w:val="none" w:sz="0" w:space="0" w:color="auto"/>
        <w:left w:val="none" w:sz="0" w:space="0" w:color="auto"/>
        <w:bottom w:val="none" w:sz="0" w:space="0" w:color="auto"/>
        <w:right w:val="none" w:sz="0" w:space="0" w:color="auto"/>
      </w:divBdr>
    </w:div>
    <w:div w:id="578754113">
      <w:bodyDiv w:val="1"/>
      <w:marLeft w:val="0"/>
      <w:marRight w:val="0"/>
      <w:marTop w:val="0"/>
      <w:marBottom w:val="0"/>
      <w:divBdr>
        <w:top w:val="none" w:sz="0" w:space="0" w:color="auto"/>
        <w:left w:val="none" w:sz="0" w:space="0" w:color="auto"/>
        <w:bottom w:val="none" w:sz="0" w:space="0" w:color="auto"/>
        <w:right w:val="none" w:sz="0" w:space="0" w:color="auto"/>
      </w:divBdr>
    </w:div>
    <w:div w:id="579799212">
      <w:bodyDiv w:val="1"/>
      <w:marLeft w:val="0"/>
      <w:marRight w:val="0"/>
      <w:marTop w:val="0"/>
      <w:marBottom w:val="0"/>
      <w:divBdr>
        <w:top w:val="none" w:sz="0" w:space="0" w:color="auto"/>
        <w:left w:val="none" w:sz="0" w:space="0" w:color="auto"/>
        <w:bottom w:val="none" w:sz="0" w:space="0" w:color="auto"/>
        <w:right w:val="none" w:sz="0" w:space="0" w:color="auto"/>
      </w:divBdr>
    </w:div>
    <w:div w:id="581375573">
      <w:bodyDiv w:val="1"/>
      <w:marLeft w:val="0"/>
      <w:marRight w:val="0"/>
      <w:marTop w:val="0"/>
      <w:marBottom w:val="0"/>
      <w:divBdr>
        <w:top w:val="none" w:sz="0" w:space="0" w:color="auto"/>
        <w:left w:val="none" w:sz="0" w:space="0" w:color="auto"/>
        <w:bottom w:val="none" w:sz="0" w:space="0" w:color="auto"/>
        <w:right w:val="none" w:sz="0" w:space="0" w:color="auto"/>
      </w:divBdr>
    </w:div>
    <w:div w:id="581646132">
      <w:bodyDiv w:val="1"/>
      <w:marLeft w:val="0"/>
      <w:marRight w:val="0"/>
      <w:marTop w:val="0"/>
      <w:marBottom w:val="0"/>
      <w:divBdr>
        <w:top w:val="none" w:sz="0" w:space="0" w:color="auto"/>
        <w:left w:val="none" w:sz="0" w:space="0" w:color="auto"/>
        <w:bottom w:val="none" w:sz="0" w:space="0" w:color="auto"/>
        <w:right w:val="none" w:sz="0" w:space="0" w:color="auto"/>
      </w:divBdr>
    </w:div>
    <w:div w:id="583951943">
      <w:bodyDiv w:val="1"/>
      <w:marLeft w:val="0"/>
      <w:marRight w:val="0"/>
      <w:marTop w:val="0"/>
      <w:marBottom w:val="0"/>
      <w:divBdr>
        <w:top w:val="none" w:sz="0" w:space="0" w:color="auto"/>
        <w:left w:val="none" w:sz="0" w:space="0" w:color="auto"/>
        <w:bottom w:val="none" w:sz="0" w:space="0" w:color="auto"/>
        <w:right w:val="none" w:sz="0" w:space="0" w:color="auto"/>
      </w:divBdr>
    </w:div>
    <w:div w:id="590504824">
      <w:bodyDiv w:val="1"/>
      <w:marLeft w:val="0"/>
      <w:marRight w:val="0"/>
      <w:marTop w:val="0"/>
      <w:marBottom w:val="0"/>
      <w:divBdr>
        <w:top w:val="none" w:sz="0" w:space="0" w:color="auto"/>
        <w:left w:val="none" w:sz="0" w:space="0" w:color="auto"/>
        <w:bottom w:val="none" w:sz="0" w:space="0" w:color="auto"/>
        <w:right w:val="none" w:sz="0" w:space="0" w:color="auto"/>
      </w:divBdr>
    </w:div>
    <w:div w:id="595479808">
      <w:bodyDiv w:val="1"/>
      <w:marLeft w:val="0"/>
      <w:marRight w:val="0"/>
      <w:marTop w:val="0"/>
      <w:marBottom w:val="0"/>
      <w:divBdr>
        <w:top w:val="none" w:sz="0" w:space="0" w:color="auto"/>
        <w:left w:val="none" w:sz="0" w:space="0" w:color="auto"/>
        <w:bottom w:val="none" w:sz="0" w:space="0" w:color="auto"/>
        <w:right w:val="none" w:sz="0" w:space="0" w:color="auto"/>
      </w:divBdr>
    </w:div>
    <w:div w:id="595788794">
      <w:bodyDiv w:val="1"/>
      <w:marLeft w:val="0"/>
      <w:marRight w:val="0"/>
      <w:marTop w:val="0"/>
      <w:marBottom w:val="0"/>
      <w:divBdr>
        <w:top w:val="none" w:sz="0" w:space="0" w:color="auto"/>
        <w:left w:val="none" w:sz="0" w:space="0" w:color="auto"/>
        <w:bottom w:val="none" w:sz="0" w:space="0" w:color="auto"/>
        <w:right w:val="none" w:sz="0" w:space="0" w:color="auto"/>
      </w:divBdr>
    </w:div>
    <w:div w:id="603003945">
      <w:bodyDiv w:val="1"/>
      <w:marLeft w:val="0"/>
      <w:marRight w:val="0"/>
      <w:marTop w:val="0"/>
      <w:marBottom w:val="0"/>
      <w:divBdr>
        <w:top w:val="none" w:sz="0" w:space="0" w:color="auto"/>
        <w:left w:val="none" w:sz="0" w:space="0" w:color="auto"/>
        <w:bottom w:val="none" w:sz="0" w:space="0" w:color="auto"/>
        <w:right w:val="none" w:sz="0" w:space="0" w:color="auto"/>
      </w:divBdr>
    </w:div>
    <w:div w:id="610474185">
      <w:bodyDiv w:val="1"/>
      <w:marLeft w:val="0"/>
      <w:marRight w:val="0"/>
      <w:marTop w:val="0"/>
      <w:marBottom w:val="0"/>
      <w:divBdr>
        <w:top w:val="none" w:sz="0" w:space="0" w:color="auto"/>
        <w:left w:val="none" w:sz="0" w:space="0" w:color="auto"/>
        <w:bottom w:val="none" w:sz="0" w:space="0" w:color="auto"/>
        <w:right w:val="none" w:sz="0" w:space="0" w:color="auto"/>
      </w:divBdr>
    </w:div>
    <w:div w:id="614025149">
      <w:bodyDiv w:val="1"/>
      <w:marLeft w:val="0"/>
      <w:marRight w:val="0"/>
      <w:marTop w:val="0"/>
      <w:marBottom w:val="0"/>
      <w:divBdr>
        <w:top w:val="none" w:sz="0" w:space="0" w:color="auto"/>
        <w:left w:val="none" w:sz="0" w:space="0" w:color="auto"/>
        <w:bottom w:val="none" w:sz="0" w:space="0" w:color="auto"/>
        <w:right w:val="none" w:sz="0" w:space="0" w:color="auto"/>
      </w:divBdr>
    </w:div>
    <w:div w:id="615064536">
      <w:bodyDiv w:val="1"/>
      <w:marLeft w:val="0"/>
      <w:marRight w:val="0"/>
      <w:marTop w:val="0"/>
      <w:marBottom w:val="0"/>
      <w:divBdr>
        <w:top w:val="none" w:sz="0" w:space="0" w:color="auto"/>
        <w:left w:val="none" w:sz="0" w:space="0" w:color="auto"/>
        <w:bottom w:val="none" w:sz="0" w:space="0" w:color="auto"/>
        <w:right w:val="none" w:sz="0" w:space="0" w:color="auto"/>
      </w:divBdr>
    </w:div>
    <w:div w:id="623852173">
      <w:bodyDiv w:val="1"/>
      <w:marLeft w:val="0"/>
      <w:marRight w:val="0"/>
      <w:marTop w:val="0"/>
      <w:marBottom w:val="0"/>
      <w:divBdr>
        <w:top w:val="none" w:sz="0" w:space="0" w:color="auto"/>
        <w:left w:val="none" w:sz="0" w:space="0" w:color="auto"/>
        <w:bottom w:val="none" w:sz="0" w:space="0" w:color="auto"/>
        <w:right w:val="none" w:sz="0" w:space="0" w:color="auto"/>
      </w:divBdr>
    </w:div>
    <w:div w:id="627203123">
      <w:bodyDiv w:val="1"/>
      <w:marLeft w:val="0"/>
      <w:marRight w:val="0"/>
      <w:marTop w:val="0"/>
      <w:marBottom w:val="0"/>
      <w:divBdr>
        <w:top w:val="none" w:sz="0" w:space="0" w:color="auto"/>
        <w:left w:val="none" w:sz="0" w:space="0" w:color="auto"/>
        <w:bottom w:val="none" w:sz="0" w:space="0" w:color="auto"/>
        <w:right w:val="none" w:sz="0" w:space="0" w:color="auto"/>
      </w:divBdr>
    </w:div>
    <w:div w:id="628901581">
      <w:bodyDiv w:val="1"/>
      <w:marLeft w:val="0"/>
      <w:marRight w:val="0"/>
      <w:marTop w:val="0"/>
      <w:marBottom w:val="0"/>
      <w:divBdr>
        <w:top w:val="none" w:sz="0" w:space="0" w:color="auto"/>
        <w:left w:val="none" w:sz="0" w:space="0" w:color="auto"/>
        <w:bottom w:val="none" w:sz="0" w:space="0" w:color="auto"/>
        <w:right w:val="none" w:sz="0" w:space="0" w:color="auto"/>
      </w:divBdr>
    </w:div>
    <w:div w:id="630289480">
      <w:bodyDiv w:val="1"/>
      <w:marLeft w:val="0"/>
      <w:marRight w:val="0"/>
      <w:marTop w:val="0"/>
      <w:marBottom w:val="0"/>
      <w:divBdr>
        <w:top w:val="none" w:sz="0" w:space="0" w:color="auto"/>
        <w:left w:val="none" w:sz="0" w:space="0" w:color="auto"/>
        <w:bottom w:val="none" w:sz="0" w:space="0" w:color="auto"/>
        <w:right w:val="none" w:sz="0" w:space="0" w:color="auto"/>
      </w:divBdr>
    </w:div>
    <w:div w:id="631179005">
      <w:bodyDiv w:val="1"/>
      <w:marLeft w:val="0"/>
      <w:marRight w:val="0"/>
      <w:marTop w:val="0"/>
      <w:marBottom w:val="0"/>
      <w:divBdr>
        <w:top w:val="none" w:sz="0" w:space="0" w:color="auto"/>
        <w:left w:val="none" w:sz="0" w:space="0" w:color="auto"/>
        <w:bottom w:val="none" w:sz="0" w:space="0" w:color="auto"/>
        <w:right w:val="none" w:sz="0" w:space="0" w:color="auto"/>
      </w:divBdr>
    </w:div>
    <w:div w:id="633365750">
      <w:bodyDiv w:val="1"/>
      <w:marLeft w:val="0"/>
      <w:marRight w:val="0"/>
      <w:marTop w:val="0"/>
      <w:marBottom w:val="0"/>
      <w:divBdr>
        <w:top w:val="none" w:sz="0" w:space="0" w:color="auto"/>
        <w:left w:val="none" w:sz="0" w:space="0" w:color="auto"/>
        <w:bottom w:val="none" w:sz="0" w:space="0" w:color="auto"/>
        <w:right w:val="none" w:sz="0" w:space="0" w:color="auto"/>
      </w:divBdr>
    </w:div>
    <w:div w:id="635599607">
      <w:bodyDiv w:val="1"/>
      <w:marLeft w:val="0"/>
      <w:marRight w:val="0"/>
      <w:marTop w:val="0"/>
      <w:marBottom w:val="0"/>
      <w:divBdr>
        <w:top w:val="none" w:sz="0" w:space="0" w:color="auto"/>
        <w:left w:val="none" w:sz="0" w:space="0" w:color="auto"/>
        <w:bottom w:val="none" w:sz="0" w:space="0" w:color="auto"/>
        <w:right w:val="none" w:sz="0" w:space="0" w:color="auto"/>
      </w:divBdr>
    </w:div>
    <w:div w:id="637994608">
      <w:bodyDiv w:val="1"/>
      <w:marLeft w:val="0"/>
      <w:marRight w:val="0"/>
      <w:marTop w:val="0"/>
      <w:marBottom w:val="0"/>
      <w:divBdr>
        <w:top w:val="none" w:sz="0" w:space="0" w:color="auto"/>
        <w:left w:val="none" w:sz="0" w:space="0" w:color="auto"/>
        <w:bottom w:val="none" w:sz="0" w:space="0" w:color="auto"/>
        <w:right w:val="none" w:sz="0" w:space="0" w:color="auto"/>
      </w:divBdr>
    </w:div>
    <w:div w:id="645207287">
      <w:bodyDiv w:val="1"/>
      <w:marLeft w:val="0"/>
      <w:marRight w:val="0"/>
      <w:marTop w:val="0"/>
      <w:marBottom w:val="0"/>
      <w:divBdr>
        <w:top w:val="none" w:sz="0" w:space="0" w:color="auto"/>
        <w:left w:val="none" w:sz="0" w:space="0" w:color="auto"/>
        <w:bottom w:val="none" w:sz="0" w:space="0" w:color="auto"/>
        <w:right w:val="none" w:sz="0" w:space="0" w:color="auto"/>
      </w:divBdr>
    </w:div>
    <w:div w:id="650866881">
      <w:bodyDiv w:val="1"/>
      <w:marLeft w:val="0"/>
      <w:marRight w:val="0"/>
      <w:marTop w:val="0"/>
      <w:marBottom w:val="0"/>
      <w:divBdr>
        <w:top w:val="none" w:sz="0" w:space="0" w:color="auto"/>
        <w:left w:val="none" w:sz="0" w:space="0" w:color="auto"/>
        <w:bottom w:val="none" w:sz="0" w:space="0" w:color="auto"/>
        <w:right w:val="none" w:sz="0" w:space="0" w:color="auto"/>
      </w:divBdr>
    </w:div>
    <w:div w:id="652221871">
      <w:bodyDiv w:val="1"/>
      <w:marLeft w:val="0"/>
      <w:marRight w:val="0"/>
      <w:marTop w:val="0"/>
      <w:marBottom w:val="0"/>
      <w:divBdr>
        <w:top w:val="none" w:sz="0" w:space="0" w:color="auto"/>
        <w:left w:val="none" w:sz="0" w:space="0" w:color="auto"/>
        <w:bottom w:val="none" w:sz="0" w:space="0" w:color="auto"/>
        <w:right w:val="none" w:sz="0" w:space="0" w:color="auto"/>
      </w:divBdr>
    </w:div>
    <w:div w:id="656765850">
      <w:bodyDiv w:val="1"/>
      <w:marLeft w:val="0"/>
      <w:marRight w:val="0"/>
      <w:marTop w:val="0"/>
      <w:marBottom w:val="0"/>
      <w:divBdr>
        <w:top w:val="none" w:sz="0" w:space="0" w:color="auto"/>
        <w:left w:val="none" w:sz="0" w:space="0" w:color="auto"/>
        <w:bottom w:val="none" w:sz="0" w:space="0" w:color="auto"/>
        <w:right w:val="none" w:sz="0" w:space="0" w:color="auto"/>
      </w:divBdr>
    </w:div>
    <w:div w:id="673187661">
      <w:bodyDiv w:val="1"/>
      <w:marLeft w:val="0"/>
      <w:marRight w:val="0"/>
      <w:marTop w:val="0"/>
      <w:marBottom w:val="0"/>
      <w:divBdr>
        <w:top w:val="none" w:sz="0" w:space="0" w:color="auto"/>
        <w:left w:val="none" w:sz="0" w:space="0" w:color="auto"/>
        <w:bottom w:val="none" w:sz="0" w:space="0" w:color="auto"/>
        <w:right w:val="none" w:sz="0" w:space="0" w:color="auto"/>
      </w:divBdr>
    </w:div>
    <w:div w:id="673801846">
      <w:bodyDiv w:val="1"/>
      <w:marLeft w:val="0"/>
      <w:marRight w:val="0"/>
      <w:marTop w:val="0"/>
      <w:marBottom w:val="0"/>
      <w:divBdr>
        <w:top w:val="none" w:sz="0" w:space="0" w:color="auto"/>
        <w:left w:val="none" w:sz="0" w:space="0" w:color="auto"/>
        <w:bottom w:val="none" w:sz="0" w:space="0" w:color="auto"/>
        <w:right w:val="none" w:sz="0" w:space="0" w:color="auto"/>
      </w:divBdr>
    </w:div>
    <w:div w:id="677198837">
      <w:bodyDiv w:val="1"/>
      <w:marLeft w:val="0"/>
      <w:marRight w:val="0"/>
      <w:marTop w:val="0"/>
      <w:marBottom w:val="0"/>
      <w:divBdr>
        <w:top w:val="none" w:sz="0" w:space="0" w:color="auto"/>
        <w:left w:val="none" w:sz="0" w:space="0" w:color="auto"/>
        <w:bottom w:val="none" w:sz="0" w:space="0" w:color="auto"/>
        <w:right w:val="none" w:sz="0" w:space="0" w:color="auto"/>
      </w:divBdr>
    </w:div>
    <w:div w:id="694499399">
      <w:bodyDiv w:val="1"/>
      <w:marLeft w:val="0"/>
      <w:marRight w:val="0"/>
      <w:marTop w:val="0"/>
      <w:marBottom w:val="0"/>
      <w:divBdr>
        <w:top w:val="none" w:sz="0" w:space="0" w:color="auto"/>
        <w:left w:val="none" w:sz="0" w:space="0" w:color="auto"/>
        <w:bottom w:val="none" w:sz="0" w:space="0" w:color="auto"/>
        <w:right w:val="none" w:sz="0" w:space="0" w:color="auto"/>
      </w:divBdr>
    </w:div>
    <w:div w:id="699668727">
      <w:bodyDiv w:val="1"/>
      <w:marLeft w:val="0"/>
      <w:marRight w:val="0"/>
      <w:marTop w:val="0"/>
      <w:marBottom w:val="0"/>
      <w:divBdr>
        <w:top w:val="none" w:sz="0" w:space="0" w:color="auto"/>
        <w:left w:val="none" w:sz="0" w:space="0" w:color="auto"/>
        <w:bottom w:val="none" w:sz="0" w:space="0" w:color="auto"/>
        <w:right w:val="none" w:sz="0" w:space="0" w:color="auto"/>
      </w:divBdr>
    </w:div>
    <w:div w:id="700982406">
      <w:bodyDiv w:val="1"/>
      <w:marLeft w:val="0"/>
      <w:marRight w:val="0"/>
      <w:marTop w:val="0"/>
      <w:marBottom w:val="0"/>
      <w:divBdr>
        <w:top w:val="none" w:sz="0" w:space="0" w:color="auto"/>
        <w:left w:val="none" w:sz="0" w:space="0" w:color="auto"/>
        <w:bottom w:val="none" w:sz="0" w:space="0" w:color="auto"/>
        <w:right w:val="none" w:sz="0" w:space="0" w:color="auto"/>
      </w:divBdr>
    </w:div>
    <w:div w:id="707874858">
      <w:bodyDiv w:val="1"/>
      <w:marLeft w:val="0"/>
      <w:marRight w:val="0"/>
      <w:marTop w:val="0"/>
      <w:marBottom w:val="0"/>
      <w:divBdr>
        <w:top w:val="none" w:sz="0" w:space="0" w:color="auto"/>
        <w:left w:val="none" w:sz="0" w:space="0" w:color="auto"/>
        <w:bottom w:val="none" w:sz="0" w:space="0" w:color="auto"/>
        <w:right w:val="none" w:sz="0" w:space="0" w:color="auto"/>
      </w:divBdr>
    </w:div>
    <w:div w:id="719551458">
      <w:bodyDiv w:val="1"/>
      <w:marLeft w:val="0"/>
      <w:marRight w:val="0"/>
      <w:marTop w:val="0"/>
      <w:marBottom w:val="0"/>
      <w:divBdr>
        <w:top w:val="none" w:sz="0" w:space="0" w:color="auto"/>
        <w:left w:val="none" w:sz="0" w:space="0" w:color="auto"/>
        <w:bottom w:val="none" w:sz="0" w:space="0" w:color="auto"/>
        <w:right w:val="none" w:sz="0" w:space="0" w:color="auto"/>
      </w:divBdr>
    </w:div>
    <w:div w:id="720592728">
      <w:bodyDiv w:val="1"/>
      <w:marLeft w:val="0"/>
      <w:marRight w:val="0"/>
      <w:marTop w:val="0"/>
      <w:marBottom w:val="0"/>
      <w:divBdr>
        <w:top w:val="none" w:sz="0" w:space="0" w:color="auto"/>
        <w:left w:val="none" w:sz="0" w:space="0" w:color="auto"/>
        <w:bottom w:val="none" w:sz="0" w:space="0" w:color="auto"/>
        <w:right w:val="none" w:sz="0" w:space="0" w:color="auto"/>
      </w:divBdr>
    </w:div>
    <w:div w:id="722288253">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26490100">
      <w:bodyDiv w:val="1"/>
      <w:marLeft w:val="0"/>
      <w:marRight w:val="0"/>
      <w:marTop w:val="0"/>
      <w:marBottom w:val="0"/>
      <w:divBdr>
        <w:top w:val="none" w:sz="0" w:space="0" w:color="auto"/>
        <w:left w:val="none" w:sz="0" w:space="0" w:color="auto"/>
        <w:bottom w:val="none" w:sz="0" w:space="0" w:color="auto"/>
        <w:right w:val="none" w:sz="0" w:space="0" w:color="auto"/>
      </w:divBdr>
    </w:div>
    <w:div w:id="730541693">
      <w:bodyDiv w:val="1"/>
      <w:marLeft w:val="0"/>
      <w:marRight w:val="0"/>
      <w:marTop w:val="0"/>
      <w:marBottom w:val="0"/>
      <w:divBdr>
        <w:top w:val="none" w:sz="0" w:space="0" w:color="auto"/>
        <w:left w:val="none" w:sz="0" w:space="0" w:color="auto"/>
        <w:bottom w:val="none" w:sz="0" w:space="0" w:color="auto"/>
        <w:right w:val="none" w:sz="0" w:space="0" w:color="auto"/>
      </w:divBdr>
    </w:div>
    <w:div w:id="738406138">
      <w:bodyDiv w:val="1"/>
      <w:marLeft w:val="0"/>
      <w:marRight w:val="0"/>
      <w:marTop w:val="0"/>
      <w:marBottom w:val="0"/>
      <w:divBdr>
        <w:top w:val="none" w:sz="0" w:space="0" w:color="auto"/>
        <w:left w:val="none" w:sz="0" w:space="0" w:color="auto"/>
        <w:bottom w:val="none" w:sz="0" w:space="0" w:color="auto"/>
        <w:right w:val="none" w:sz="0" w:space="0" w:color="auto"/>
      </w:divBdr>
    </w:div>
    <w:div w:id="738525315">
      <w:bodyDiv w:val="1"/>
      <w:marLeft w:val="0"/>
      <w:marRight w:val="0"/>
      <w:marTop w:val="0"/>
      <w:marBottom w:val="0"/>
      <w:divBdr>
        <w:top w:val="none" w:sz="0" w:space="0" w:color="auto"/>
        <w:left w:val="none" w:sz="0" w:space="0" w:color="auto"/>
        <w:bottom w:val="none" w:sz="0" w:space="0" w:color="auto"/>
        <w:right w:val="none" w:sz="0" w:space="0" w:color="auto"/>
      </w:divBdr>
    </w:div>
    <w:div w:id="739523291">
      <w:bodyDiv w:val="1"/>
      <w:marLeft w:val="0"/>
      <w:marRight w:val="0"/>
      <w:marTop w:val="0"/>
      <w:marBottom w:val="0"/>
      <w:divBdr>
        <w:top w:val="none" w:sz="0" w:space="0" w:color="auto"/>
        <w:left w:val="none" w:sz="0" w:space="0" w:color="auto"/>
        <w:bottom w:val="none" w:sz="0" w:space="0" w:color="auto"/>
        <w:right w:val="none" w:sz="0" w:space="0" w:color="auto"/>
      </w:divBdr>
    </w:div>
    <w:div w:id="740177359">
      <w:bodyDiv w:val="1"/>
      <w:marLeft w:val="0"/>
      <w:marRight w:val="0"/>
      <w:marTop w:val="0"/>
      <w:marBottom w:val="0"/>
      <w:divBdr>
        <w:top w:val="none" w:sz="0" w:space="0" w:color="auto"/>
        <w:left w:val="none" w:sz="0" w:space="0" w:color="auto"/>
        <w:bottom w:val="none" w:sz="0" w:space="0" w:color="auto"/>
        <w:right w:val="none" w:sz="0" w:space="0" w:color="auto"/>
      </w:divBdr>
    </w:div>
    <w:div w:id="746390011">
      <w:bodyDiv w:val="1"/>
      <w:marLeft w:val="0"/>
      <w:marRight w:val="0"/>
      <w:marTop w:val="0"/>
      <w:marBottom w:val="0"/>
      <w:divBdr>
        <w:top w:val="none" w:sz="0" w:space="0" w:color="auto"/>
        <w:left w:val="none" w:sz="0" w:space="0" w:color="auto"/>
        <w:bottom w:val="none" w:sz="0" w:space="0" w:color="auto"/>
        <w:right w:val="none" w:sz="0" w:space="0" w:color="auto"/>
      </w:divBdr>
    </w:div>
    <w:div w:id="748814663">
      <w:bodyDiv w:val="1"/>
      <w:marLeft w:val="0"/>
      <w:marRight w:val="0"/>
      <w:marTop w:val="0"/>
      <w:marBottom w:val="0"/>
      <w:divBdr>
        <w:top w:val="none" w:sz="0" w:space="0" w:color="auto"/>
        <w:left w:val="none" w:sz="0" w:space="0" w:color="auto"/>
        <w:bottom w:val="none" w:sz="0" w:space="0" w:color="auto"/>
        <w:right w:val="none" w:sz="0" w:space="0" w:color="auto"/>
      </w:divBdr>
    </w:div>
    <w:div w:id="750397839">
      <w:bodyDiv w:val="1"/>
      <w:marLeft w:val="0"/>
      <w:marRight w:val="0"/>
      <w:marTop w:val="0"/>
      <w:marBottom w:val="0"/>
      <w:divBdr>
        <w:top w:val="none" w:sz="0" w:space="0" w:color="auto"/>
        <w:left w:val="none" w:sz="0" w:space="0" w:color="auto"/>
        <w:bottom w:val="none" w:sz="0" w:space="0" w:color="auto"/>
        <w:right w:val="none" w:sz="0" w:space="0" w:color="auto"/>
      </w:divBdr>
    </w:div>
    <w:div w:id="755857998">
      <w:bodyDiv w:val="1"/>
      <w:marLeft w:val="0"/>
      <w:marRight w:val="0"/>
      <w:marTop w:val="0"/>
      <w:marBottom w:val="0"/>
      <w:divBdr>
        <w:top w:val="none" w:sz="0" w:space="0" w:color="auto"/>
        <w:left w:val="none" w:sz="0" w:space="0" w:color="auto"/>
        <w:bottom w:val="none" w:sz="0" w:space="0" w:color="auto"/>
        <w:right w:val="none" w:sz="0" w:space="0" w:color="auto"/>
      </w:divBdr>
    </w:div>
    <w:div w:id="757097793">
      <w:bodyDiv w:val="1"/>
      <w:marLeft w:val="0"/>
      <w:marRight w:val="0"/>
      <w:marTop w:val="0"/>
      <w:marBottom w:val="0"/>
      <w:divBdr>
        <w:top w:val="none" w:sz="0" w:space="0" w:color="auto"/>
        <w:left w:val="none" w:sz="0" w:space="0" w:color="auto"/>
        <w:bottom w:val="none" w:sz="0" w:space="0" w:color="auto"/>
        <w:right w:val="none" w:sz="0" w:space="0" w:color="auto"/>
      </w:divBdr>
    </w:div>
    <w:div w:id="769660510">
      <w:bodyDiv w:val="1"/>
      <w:marLeft w:val="0"/>
      <w:marRight w:val="0"/>
      <w:marTop w:val="0"/>
      <w:marBottom w:val="0"/>
      <w:divBdr>
        <w:top w:val="none" w:sz="0" w:space="0" w:color="auto"/>
        <w:left w:val="none" w:sz="0" w:space="0" w:color="auto"/>
        <w:bottom w:val="none" w:sz="0" w:space="0" w:color="auto"/>
        <w:right w:val="none" w:sz="0" w:space="0" w:color="auto"/>
      </w:divBdr>
    </w:div>
    <w:div w:id="770052022">
      <w:bodyDiv w:val="1"/>
      <w:marLeft w:val="0"/>
      <w:marRight w:val="0"/>
      <w:marTop w:val="0"/>
      <w:marBottom w:val="0"/>
      <w:divBdr>
        <w:top w:val="none" w:sz="0" w:space="0" w:color="auto"/>
        <w:left w:val="none" w:sz="0" w:space="0" w:color="auto"/>
        <w:bottom w:val="none" w:sz="0" w:space="0" w:color="auto"/>
        <w:right w:val="none" w:sz="0" w:space="0" w:color="auto"/>
      </w:divBdr>
    </w:div>
    <w:div w:id="770709773">
      <w:bodyDiv w:val="1"/>
      <w:marLeft w:val="0"/>
      <w:marRight w:val="0"/>
      <w:marTop w:val="0"/>
      <w:marBottom w:val="0"/>
      <w:divBdr>
        <w:top w:val="none" w:sz="0" w:space="0" w:color="auto"/>
        <w:left w:val="none" w:sz="0" w:space="0" w:color="auto"/>
        <w:bottom w:val="none" w:sz="0" w:space="0" w:color="auto"/>
        <w:right w:val="none" w:sz="0" w:space="0" w:color="auto"/>
      </w:divBdr>
    </w:div>
    <w:div w:id="773747555">
      <w:bodyDiv w:val="1"/>
      <w:marLeft w:val="0"/>
      <w:marRight w:val="0"/>
      <w:marTop w:val="0"/>
      <w:marBottom w:val="0"/>
      <w:divBdr>
        <w:top w:val="none" w:sz="0" w:space="0" w:color="auto"/>
        <w:left w:val="none" w:sz="0" w:space="0" w:color="auto"/>
        <w:bottom w:val="none" w:sz="0" w:space="0" w:color="auto"/>
        <w:right w:val="none" w:sz="0" w:space="0" w:color="auto"/>
      </w:divBdr>
    </w:div>
    <w:div w:id="774983060">
      <w:bodyDiv w:val="1"/>
      <w:marLeft w:val="0"/>
      <w:marRight w:val="0"/>
      <w:marTop w:val="0"/>
      <w:marBottom w:val="0"/>
      <w:divBdr>
        <w:top w:val="none" w:sz="0" w:space="0" w:color="auto"/>
        <w:left w:val="none" w:sz="0" w:space="0" w:color="auto"/>
        <w:bottom w:val="none" w:sz="0" w:space="0" w:color="auto"/>
        <w:right w:val="none" w:sz="0" w:space="0" w:color="auto"/>
      </w:divBdr>
    </w:div>
    <w:div w:id="779880117">
      <w:bodyDiv w:val="1"/>
      <w:marLeft w:val="0"/>
      <w:marRight w:val="0"/>
      <w:marTop w:val="0"/>
      <w:marBottom w:val="0"/>
      <w:divBdr>
        <w:top w:val="none" w:sz="0" w:space="0" w:color="auto"/>
        <w:left w:val="none" w:sz="0" w:space="0" w:color="auto"/>
        <w:bottom w:val="none" w:sz="0" w:space="0" w:color="auto"/>
        <w:right w:val="none" w:sz="0" w:space="0" w:color="auto"/>
      </w:divBdr>
    </w:div>
    <w:div w:id="780102913">
      <w:bodyDiv w:val="1"/>
      <w:marLeft w:val="0"/>
      <w:marRight w:val="0"/>
      <w:marTop w:val="0"/>
      <w:marBottom w:val="0"/>
      <w:divBdr>
        <w:top w:val="none" w:sz="0" w:space="0" w:color="auto"/>
        <w:left w:val="none" w:sz="0" w:space="0" w:color="auto"/>
        <w:bottom w:val="none" w:sz="0" w:space="0" w:color="auto"/>
        <w:right w:val="none" w:sz="0" w:space="0" w:color="auto"/>
      </w:divBdr>
    </w:div>
    <w:div w:id="780877589">
      <w:bodyDiv w:val="1"/>
      <w:marLeft w:val="0"/>
      <w:marRight w:val="0"/>
      <w:marTop w:val="0"/>
      <w:marBottom w:val="0"/>
      <w:divBdr>
        <w:top w:val="none" w:sz="0" w:space="0" w:color="auto"/>
        <w:left w:val="none" w:sz="0" w:space="0" w:color="auto"/>
        <w:bottom w:val="none" w:sz="0" w:space="0" w:color="auto"/>
        <w:right w:val="none" w:sz="0" w:space="0" w:color="auto"/>
      </w:divBdr>
    </w:div>
    <w:div w:id="788474291">
      <w:bodyDiv w:val="1"/>
      <w:marLeft w:val="0"/>
      <w:marRight w:val="0"/>
      <w:marTop w:val="0"/>
      <w:marBottom w:val="0"/>
      <w:divBdr>
        <w:top w:val="none" w:sz="0" w:space="0" w:color="auto"/>
        <w:left w:val="none" w:sz="0" w:space="0" w:color="auto"/>
        <w:bottom w:val="none" w:sz="0" w:space="0" w:color="auto"/>
        <w:right w:val="none" w:sz="0" w:space="0" w:color="auto"/>
      </w:divBdr>
    </w:div>
    <w:div w:id="793331032">
      <w:bodyDiv w:val="1"/>
      <w:marLeft w:val="0"/>
      <w:marRight w:val="0"/>
      <w:marTop w:val="0"/>
      <w:marBottom w:val="0"/>
      <w:divBdr>
        <w:top w:val="none" w:sz="0" w:space="0" w:color="auto"/>
        <w:left w:val="none" w:sz="0" w:space="0" w:color="auto"/>
        <w:bottom w:val="none" w:sz="0" w:space="0" w:color="auto"/>
        <w:right w:val="none" w:sz="0" w:space="0" w:color="auto"/>
      </w:divBdr>
    </w:div>
    <w:div w:id="794905608">
      <w:bodyDiv w:val="1"/>
      <w:marLeft w:val="0"/>
      <w:marRight w:val="0"/>
      <w:marTop w:val="0"/>
      <w:marBottom w:val="0"/>
      <w:divBdr>
        <w:top w:val="none" w:sz="0" w:space="0" w:color="auto"/>
        <w:left w:val="none" w:sz="0" w:space="0" w:color="auto"/>
        <w:bottom w:val="none" w:sz="0" w:space="0" w:color="auto"/>
        <w:right w:val="none" w:sz="0" w:space="0" w:color="auto"/>
      </w:divBdr>
    </w:div>
    <w:div w:id="797770161">
      <w:bodyDiv w:val="1"/>
      <w:marLeft w:val="0"/>
      <w:marRight w:val="0"/>
      <w:marTop w:val="0"/>
      <w:marBottom w:val="0"/>
      <w:divBdr>
        <w:top w:val="none" w:sz="0" w:space="0" w:color="auto"/>
        <w:left w:val="none" w:sz="0" w:space="0" w:color="auto"/>
        <w:bottom w:val="none" w:sz="0" w:space="0" w:color="auto"/>
        <w:right w:val="none" w:sz="0" w:space="0" w:color="auto"/>
      </w:divBdr>
    </w:div>
    <w:div w:id="800225297">
      <w:bodyDiv w:val="1"/>
      <w:marLeft w:val="0"/>
      <w:marRight w:val="0"/>
      <w:marTop w:val="0"/>
      <w:marBottom w:val="0"/>
      <w:divBdr>
        <w:top w:val="none" w:sz="0" w:space="0" w:color="auto"/>
        <w:left w:val="none" w:sz="0" w:space="0" w:color="auto"/>
        <w:bottom w:val="none" w:sz="0" w:space="0" w:color="auto"/>
        <w:right w:val="none" w:sz="0" w:space="0" w:color="auto"/>
      </w:divBdr>
    </w:div>
    <w:div w:id="800920861">
      <w:bodyDiv w:val="1"/>
      <w:marLeft w:val="0"/>
      <w:marRight w:val="0"/>
      <w:marTop w:val="0"/>
      <w:marBottom w:val="0"/>
      <w:divBdr>
        <w:top w:val="none" w:sz="0" w:space="0" w:color="auto"/>
        <w:left w:val="none" w:sz="0" w:space="0" w:color="auto"/>
        <w:bottom w:val="none" w:sz="0" w:space="0" w:color="auto"/>
        <w:right w:val="none" w:sz="0" w:space="0" w:color="auto"/>
      </w:divBdr>
    </w:div>
    <w:div w:id="805506606">
      <w:bodyDiv w:val="1"/>
      <w:marLeft w:val="0"/>
      <w:marRight w:val="0"/>
      <w:marTop w:val="0"/>
      <w:marBottom w:val="0"/>
      <w:divBdr>
        <w:top w:val="none" w:sz="0" w:space="0" w:color="auto"/>
        <w:left w:val="none" w:sz="0" w:space="0" w:color="auto"/>
        <w:bottom w:val="none" w:sz="0" w:space="0" w:color="auto"/>
        <w:right w:val="none" w:sz="0" w:space="0" w:color="auto"/>
      </w:divBdr>
    </w:div>
    <w:div w:id="806699239">
      <w:bodyDiv w:val="1"/>
      <w:marLeft w:val="0"/>
      <w:marRight w:val="0"/>
      <w:marTop w:val="0"/>
      <w:marBottom w:val="0"/>
      <w:divBdr>
        <w:top w:val="none" w:sz="0" w:space="0" w:color="auto"/>
        <w:left w:val="none" w:sz="0" w:space="0" w:color="auto"/>
        <w:bottom w:val="none" w:sz="0" w:space="0" w:color="auto"/>
        <w:right w:val="none" w:sz="0" w:space="0" w:color="auto"/>
      </w:divBdr>
    </w:div>
    <w:div w:id="807744702">
      <w:bodyDiv w:val="1"/>
      <w:marLeft w:val="0"/>
      <w:marRight w:val="0"/>
      <w:marTop w:val="0"/>
      <w:marBottom w:val="0"/>
      <w:divBdr>
        <w:top w:val="none" w:sz="0" w:space="0" w:color="auto"/>
        <w:left w:val="none" w:sz="0" w:space="0" w:color="auto"/>
        <w:bottom w:val="none" w:sz="0" w:space="0" w:color="auto"/>
        <w:right w:val="none" w:sz="0" w:space="0" w:color="auto"/>
      </w:divBdr>
    </w:div>
    <w:div w:id="814419810">
      <w:bodyDiv w:val="1"/>
      <w:marLeft w:val="0"/>
      <w:marRight w:val="0"/>
      <w:marTop w:val="0"/>
      <w:marBottom w:val="0"/>
      <w:divBdr>
        <w:top w:val="none" w:sz="0" w:space="0" w:color="auto"/>
        <w:left w:val="none" w:sz="0" w:space="0" w:color="auto"/>
        <w:bottom w:val="none" w:sz="0" w:space="0" w:color="auto"/>
        <w:right w:val="none" w:sz="0" w:space="0" w:color="auto"/>
      </w:divBdr>
    </w:div>
    <w:div w:id="814879859">
      <w:bodyDiv w:val="1"/>
      <w:marLeft w:val="0"/>
      <w:marRight w:val="0"/>
      <w:marTop w:val="0"/>
      <w:marBottom w:val="0"/>
      <w:divBdr>
        <w:top w:val="none" w:sz="0" w:space="0" w:color="auto"/>
        <w:left w:val="none" w:sz="0" w:space="0" w:color="auto"/>
        <w:bottom w:val="none" w:sz="0" w:space="0" w:color="auto"/>
        <w:right w:val="none" w:sz="0" w:space="0" w:color="auto"/>
      </w:divBdr>
    </w:div>
    <w:div w:id="816070991">
      <w:bodyDiv w:val="1"/>
      <w:marLeft w:val="0"/>
      <w:marRight w:val="0"/>
      <w:marTop w:val="0"/>
      <w:marBottom w:val="0"/>
      <w:divBdr>
        <w:top w:val="none" w:sz="0" w:space="0" w:color="auto"/>
        <w:left w:val="none" w:sz="0" w:space="0" w:color="auto"/>
        <w:bottom w:val="none" w:sz="0" w:space="0" w:color="auto"/>
        <w:right w:val="none" w:sz="0" w:space="0" w:color="auto"/>
      </w:divBdr>
    </w:div>
    <w:div w:id="816530355">
      <w:bodyDiv w:val="1"/>
      <w:marLeft w:val="0"/>
      <w:marRight w:val="0"/>
      <w:marTop w:val="0"/>
      <w:marBottom w:val="0"/>
      <w:divBdr>
        <w:top w:val="none" w:sz="0" w:space="0" w:color="auto"/>
        <w:left w:val="none" w:sz="0" w:space="0" w:color="auto"/>
        <w:bottom w:val="none" w:sz="0" w:space="0" w:color="auto"/>
        <w:right w:val="none" w:sz="0" w:space="0" w:color="auto"/>
      </w:divBdr>
    </w:div>
    <w:div w:id="824511377">
      <w:bodyDiv w:val="1"/>
      <w:marLeft w:val="0"/>
      <w:marRight w:val="0"/>
      <w:marTop w:val="0"/>
      <w:marBottom w:val="0"/>
      <w:divBdr>
        <w:top w:val="none" w:sz="0" w:space="0" w:color="auto"/>
        <w:left w:val="none" w:sz="0" w:space="0" w:color="auto"/>
        <w:bottom w:val="none" w:sz="0" w:space="0" w:color="auto"/>
        <w:right w:val="none" w:sz="0" w:space="0" w:color="auto"/>
      </w:divBdr>
    </w:div>
    <w:div w:id="827553180">
      <w:bodyDiv w:val="1"/>
      <w:marLeft w:val="0"/>
      <w:marRight w:val="0"/>
      <w:marTop w:val="0"/>
      <w:marBottom w:val="0"/>
      <w:divBdr>
        <w:top w:val="none" w:sz="0" w:space="0" w:color="auto"/>
        <w:left w:val="none" w:sz="0" w:space="0" w:color="auto"/>
        <w:bottom w:val="none" w:sz="0" w:space="0" w:color="auto"/>
        <w:right w:val="none" w:sz="0" w:space="0" w:color="auto"/>
      </w:divBdr>
    </w:div>
    <w:div w:id="829559533">
      <w:bodyDiv w:val="1"/>
      <w:marLeft w:val="0"/>
      <w:marRight w:val="0"/>
      <w:marTop w:val="0"/>
      <w:marBottom w:val="0"/>
      <w:divBdr>
        <w:top w:val="none" w:sz="0" w:space="0" w:color="auto"/>
        <w:left w:val="none" w:sz="0" w:space="0" w:color="auto"/>
        <w:bottom w:val="none" w:sz="0" w:space="0" w:color="auto"/>
        <w:right w:val="none" w:sz="0" w:space="0" w:color="auto"/>
      </w:divBdr>
    </w:div>
    <w:div w:id="830565304">
      <w:bodyDiv w:val="1"/>
      <w:marLeft w:val="0"/>
      <w:marRight w:val="0"/>
      <w:marTop w:val="0"/>
      <w:marBottom w:val="0"/>
      <w:divBdr>
        <w:top w:val="none" w:sz="0" w:space="0" w:color="auto"/>
        <w:left w:val="none" w:sz="0" w:space="0" w:color="auto"/>
        <w:bottom w:val="none" w:sz="0" w:space="0" w:color="auto"/>
        <w:right w:val="none" w:sz="0" w:space="0" w:color="auto"/>
      </w:divBdr>
    </w:div>
    <w:div w:id="831531361">
      <w:bodyDiv w:val="1"/>
      <w:marLeft w:val="0"/>
      <w:marRight w:val="0"/>
      <w:marTop w:val="0"/>
      <w:marBottom w:val="0"/>
      <w:divBdr>
        <w:top w:val="none" w:sz="0" w:space="0" w:color="auto"/>
        <w:left w:val="none" w:sz="0" w:space="0" w:color="auto"/>
        <w:bottom w:val="none" w:sz="0" w:space="0" w:color="auto"/>
        <w:right w:val="none" w:sz="0" w:space="0" w:color="auto"/>
      </w:divBdr>
    </w:div>
    <w:div w:id="836111130">
      <w:bodyDiv w:val="1"/>
      <w:marLeft w:val="0"/>
      <w:marRight w:val="0"/>
      <w:marTop w:val="0"/>
      <w:marBottom w:val="0"/>
      <w:divBdr>
        <w:top w:val="none" w:sz="0" w:space="0" w:color="auto"/>
        <w:left w:val="none" w:sz="0" w:space="0" w:color="auto"/>
        <w:bottom w:val="none" w:sz="0" w:space="0" w:color="auto"/>
        <w:right w:val="none" w:sz="0" w:space="0" w:color="auto"/>
      </w:divBdr>
    </w:div>
    <w:div w:id="838039190">
      <w:bodyDiv w:val="1"/>
      <w:marLeft w:val="0"/>
      <w:marRight w:val="0"/>
      <w:marTop w:val="0"/>
      <w:marBottom w:val="0"/>
      <w:divBdr>
        <w:top w:val="none" w:sz="0" w:space="0" w:color="auto"/>
        <w:left w:val="none" w:sz="0" w:space="0" w:color="auto"/>
        <w:bottom w:val="none" w:sz="0" w:space="0" w:color="auto"/>
        <w:right w:val="none" w:sz="0" w:space="0" w:color="auto"/>
      </w:divBdr>
    </w:div>
    <w:div w:id="842286411">
      <w:bodyDiv w:val="1"/>
      <w:marLeft w:val="0"/>
      <w:marRight w:val="0"/>
      <w:marTop w:val="0"/>
      <w:marBottom w:val="0"/>
      <w:divBdr>
        <w:top w:val="none" w:sz="0" w:space="0" w:color="auto"/>
        <w:left w:val="none" w:sz="0" w:space="0" w:color="auto"/>
        <w:bottom w:val="none" w:sz="0" w:space="0" w:color="auto"/>
        <w:right w:val="none" w:sz="0" w:space="0" w:color="auto"/>
      </w:divBdr>
    </w:div>
    <w:div w:id="847213365">
      <w:bodyDiv w:val="1"/>
      <w:marLeft w:val="0"/>
      <w:marRight w:val="0"/>
      <w:marTop w:val="0"/>
      <w:marBottom w:val="0"/>
      <w:divBdr>
        <w:top w:val="none" w:sz="0" w:space="0" w:color="auto"/>
        <w:left w:val="none" w:sz="0" w:space="0" w:color="auto"/>
        <w:bottom w:val="none" w:sz="0" w:space="0" w:color="auto"/>
        <w:right w:val="none" w:sz="0" w:space="0" w:color="auto"/>
      </w:divBdr>
    </w:div>
    <w:div w:id="849291327">
      <w:bodyDiv w:val="1"/>
      <w:marLeft w:val="0"/>
      <w:marRight w:val="0"/>
      <w:marTop w:val="0"/>
      <w:marBottom w:val="0"/>
      <w:divBdr>
        <w:top w:val="none" w:sz="0" w:space="0" w:color="auto"/>
        <w:left w:val="none" w:sz="0" w:space="0" w:color="auto"/>
        <w:bottom w:val="none" w:sz="0" w:space="0" w:color="auto"/>
        <w:right w:val="none" w:sz="0" w:space="0" w:color="auto"/>
      </w:divBdr>
    </w:div>
    <w:div w:id="853616571">
      <w:bodyDiv w:val="1"/>
      <w:marLeft w:val="0"/>
      <w:marRight w:val="0"/>
      <w:marTop w:val="0"/>
      <w:marBottom w:val="0"/>
      <w:divBdr>
        <w:top w:val="none" w:sz="0" w:space="0" w:color="auto"/>
        <w:left w:val="none" w:sz="0" w:space="0" w:color="auto"/>
        <w:bottom w:val="none" w:sz="0" w:space="0" w:color="auto"/>
        <w:right w:val="none" w:sz="0" w:space="0" w:color="auto"/>
      </w:divBdr>
    </w:div>
    <w:div w:id="858734712">
      <w:bodyDiv w:val="1"/>
      <w:marLeft w:val="0"/>
      <w:marRight w:val="0"/>
      <w:marTop w:val="0"/>
      <w:marBottom w:val="0"/>
      <w:divBdr>
        <w:top w:val="none" w:sz="0" w:space="0" w:color="auto"/>
        <w:left w:val="none" w:sz="0" w:space="0" w:color="auto"/>
        <w:bottom w:val="none" w:sz="0" w:space="0" w:color="auto"/>
        <w:right w:val="none" w:sz="0" w:space="0" w:color="auto"/>
      </w:divBdr>
    </w:div>
    <w:div w:id="864756394">
      <w:bodyDiv w:val="1"/>
      <w:marLeft w:val="0"/>
      <w:marRight w:val="0"/>
      <w:marTop w:val="0"/>
      <w:marBottom w:val="0"/>
      <w:divBdr>
        <w:top w:val="none" w:sz="0" w:space="0" w:color="auto"/>
        <w:left w:val="none" w:sz="0" w:space="0" w:color="auto"/>
        <w:bottom w:val="none" w:sz="0" w:space="0" w:color="auto"/>
        <w:right w:val="none" w:sz="0" w:space="0" w:color="auto"/>
      </w:divBdr>
    </w:div>
    <w:div w:id="866261201">
      <w:bodyDiv w:val="1"/>
      <w:marLeft w:val="0"/>
      <w:marRight w:val="0"/>
      <w:marTop w:val="0"/>
      <w:marBottom w:val="0"/>
      <w:divBdr>
        <w:top w:val="none" w:sz="0" w:space="0" w:color="auto"/>
        <w:left w:val="none" w:sz="0" w:space="0" w:color="auto"/>
        <w:bottom w:val="none" w:sz="0" w:space="0" w:color="auto"/>
        <w:right w:val="none" w:sz="0" w:space="0" w:color="auto"/>
      </w:divBdr>
    </w:div>
    <w:div w:id="866873477">
      <w:bodyDiv w:val="1"/>
      <w:marLeft w:val="0"/>
      <w:marRight w:val="0"/>
      <w:marTop w:val="0"/>
      <w:marBottom w:val="0"/>
      <w:divBdr>
        <w:top w:val="none" w:sz="0" w:space="0" w:color="auto"/>
        <w:left w:val="none" w:sz="0" w:space="0" w:color="auto"/>
        <w:bottom w:val="none" w:sz="0" w:space="0" w:color="auto"/>
        <w:right w:val="none" w:sz="0" w:space="0" w:color="auto"/>
      </w:divBdr>
    </w:div>
    <w:div w:id="869299606">
      <w:bodyDiv w:val="1"/>
      <w:marLeft w:val="0"/>
      <w:marRight w:val="0"/>
      <w:marTop w:val="0"/>
      <w:marBottom w:val="0"/>
      <w:divBdr>
        <w:top w:val="none" w:sz="0" w:space="0" w:color="auto"/>
        <w:left w:val="none" w:sz="0" w:space="0" w:color="auto"/>
        <w:bottom w:val="none" w:sz="0" w:space="0" w:color="auto"/>
        <w:right w:val="none" w:sz="0" w:space="0" w:color="auto"/>
      </w:divBdr>
    </w:div>
    <w:div w:id="876742251">
      <w:bodyDiv w:val="1"/>
      <w:marLeft w:val="0"/>
      <w:marRight w:val="0"/>
      <w:marTop w:val="0"/>
      <w:marBottom w:val="0"/>
      <w:divBdr>
        <w:top w:val="none" w:sz="0" w:space="0" w:color="auto"/>
        <w:left w:val="none" w:sz="0" w:space="0" w:color="auto"/>
        <w:bottom w:val="none" w:sz="0" w:space="0" w:color="auto"/>
        <w:right w:val="none" w:sz="0" w:space="0" w:color="auto"/>
      </w:divBdr>
    </w:div>
    <w:div w:id="877738632">
      <w:bodyDiv w:val="1"/>
      <w:marLeft w:val="0"/>
      <w:marRight w:val="0"/>
      <w:marTop w:val="0"/>
      <w:marBottom w:val="0"/>
      <w:divBdr>
        <w:top w:val="none" w:sz="0" w:space="0" w:color="auto"/>
        <w:left w:val="none" w:sz="0" w:space="0" w:color="auto"/>
        <w:bottom w:val="none" w:sz="0" w:space="0" w:color="auto"/>
        <w:right w:val="none" w:sz="0" w:space="0" w:color="auto"/>
      </w:divBdr>
    </w:div>
    <w:div w:id="879586095">
      <w:bodyDiv w:val="1"/>
      <w:marLeft w:val="0"/>
      <w:marRight w:val="0"/>
      <w:marTop w:val="0"/>
      <w:marBottom w:val="0"/>
      <w:divBdr>
        <w:top w:val="none" w:sz="0" w:space="0" w:color="auto"/>
        <w:left w:val="none" w:sz="0" w:space="0" w:color="auto"/>
        <w:bottom w:val="none" w:sz="0" w:space="0" w:color="auto"/>
        <w:right w:val="none" w:sz="0" w:space="0" w:color="auto"/>
      </w:divBdr>
    </w:div>
    <w:div w:id="879586846">
      <w:bodyDiv w:val="1"/>
      <w:marLeft w:val="0"/>
      <w:marRight w:val="0"/>
      <w:marTop w:val="0"/>
      <w:marBottom w:val="0"/>
      <w:divBdr>
        <w:top w:val="none" w:sz="0" w:space="0" w:color="auto"/>
        <w:left w:val="none" w:sz="0" w:space="0" w:color="auto"/>
        <w:bottom w:val="none" w:sz="0" w:space="0" w:color="auto"/>
        <w:right w:val="none" w:sz="0" w:space="0" w:color="auto"/>
      </w:divBdr>
    </w:div>
    <w:div w:id="886068774">
      <w:bodyDiv w:val="1"/>
      <w:marLeft w:val="0"/>
      <w:marRight w:val="0"/>
      <w:marTop w:val="0"/>
      <w:marBottom w:val="0"/>
      <w:divBdr>
        <w:top w:val="none" w:sz="0" w:space="0" w:color="auto"/>
        <w:left w:val="none" w:sz="0" w:space="0" w:color="auto"/>
        <w:bottom w:val="none" w:sz="0" w:space="0" w:color="auto"/>
        <w:right w:val="none" w:sz="0" w:space="0" w:color="auto"/>
      </w:divBdr>
    </w:div>
    <w:div w:id="887911593">
      <w:bodyDiv w:val="1"/>
      <w:marLeft w:val="0"/>
      <w:marRight w:val="0"/>
      <w:marTop w:val="0"/>
      <w:marBottom w:val="0"/>
      <w:divBdr>
        <w:top w:val="none" w:sz="0" w:space="0" w:color="auto"/>
        <w:left w:val="none" w:sz="0" w:space="0" w:color="auto"/>
        <w:bottom w:val="none" w:sz="0" w:space="0" w:color="auto"/>
        <w:right w:val="none" w:sz="0" w:space="0" w:color="auto"/>
      </w:divBdr>
    </w:div>
    <w:div w:id="893389086">
      <w:bodyDiv w:val="1"/>
      <w:marLeft w:val="0"/>
      <w:marRight w:val="0"/>
      <w:marTop w:val="0"/>
      <w:marBottom w:val="0"/>
      <w:divBdr>
        <w:top w:val="none" w:sz="0" w:space="0" w:color="auto"/>
        <w:left w:val="none" w:sz="0" w:space="0" w:color="auto"/>
        <w:bottom w:val="none" w:sz="0" w:space="0" w:color="auto"/>
        <w:right w:val="none" w:sz="0" w:space="0" w:color="auto"/>
      </w:divBdr>
    </w:div>
    <w:div w:id="894124196">
      <w:bodyDiv w:val="1"/>
      <w:marLeft w:val="0"/>
      <w:marRight w:val="0"/>
      <w:marTop w:val="0"/>
      <w:marBottom w:val="0"/>
      <w:divBdr>
        <w:top w:val="none" w:sz="0" w:space="0" w:color="auto"/>
        <w:left w:val="none" w:sz="0" w:space="0" w:color="auto"/>
        <w:bottom w:val="none" w:sz="0" w:space="0" w:color="auto"/>
        <w:right w:val="none" w:sz="0" w:space="0" w:color="auto"/>
      </w:divBdr>
    </w:div>
    <w:div w:id="894659447">
      <w:bodyDiv w:val="1"/>
      <w:marLeft w:val="0"/>
      <w:marRight w:val="0"/>
      <w:marTop w:val="0"/>
      <w:marBottom w:val="0"/>
      <w:divBdr>
        <w:top w:val="none" w:sz="0" w:space="0" w:color="auto"/>
        <w:left w:val="none" w:sz="0" w:space="0" w:color="auto"/>
        <w:bottom w:val="none" w:sz="0" w:space="0" w:color="auto"/>
        <w:right w:val="none" w:sz="0" w:space="0" w:color="auto"/>
      </w:divBdr>
    </w:div>
    <w:div w:id="895631500">
      <w:bodyDiv w:val="1"/>
      <w:marLeft w:val="0"/>
      <w:marRight w:val="0"/>
      <w:marTop w:val="0"/>
      <w:marBottom w:val="0"/>
      <w:divBdr>
        <w:top w:val="none" w:sz="0" w:space="0" w:color="auto"/>
        <w:left w:val="none" w:sz="0" w:space="0" w:color="auto"/>
        <w:bottom w:val="none" w:sz="0" w:space="0" w:color="auto"/>
        <w:right w:val="none" w:sz="0" w:space="0" w:color="auto"/>
      </w:divBdr>
    </w:div>
    <w:div w:id="909847823">
      <w:bodyDiv w:val="1"/>
      <w:marLeft w:val="0"/>
      <w:marRight w:val="0"/>
      <w:marTop w:val="0"/>
      <w:marBottom w:val="0"/>
      <w:divBdr>
        <w:top w:val="none" w:sz="0" w:space="0" w:color="auto"/>
        <w:left w:val="none" w:sz="0" w:space="0" w:color="auto"/>
        <w:bottom w:val="none" w:sz="0" w:space="0" w:color="auto"/>
        <w:right w:val="none" w:sz="0" w:space="0" w:color="auto"/>
      </w:divBdr>
    </w:div>
    <w:div w:id="911082984">
      <w:bodyDiv w:val="1"/>
      <w:marLeft w:val="0"/>
      <w:marRight w:val="0"/>
      <w:marTop w:val="0"/>
      <w:marBottom w:val="0"/>
      <w:divBdr>
        <w:top w:val="none" w:sz="0" w:space="0" w:color="auto"/>
        <w:left w:val="none" w:sz="0" w:space="0" w:color="auto"/>
        <w:bottom w:val="none" w:sz="0" w:space="0" w:color="auto"/>
        <w:right w:val="none" w:sz="0" w:space="0" w:color="auto"/>
      </w:divBdr>
    </w:div>
    <w:div w:id="911506200">
      <w:bodyDiv w:val="1"/>
      <w:marLeft w:val="0"/>
      <w:marRight w:val="0"/>
      <w:marTop w:val="0"/>
      <w:marBottom w:val="0"/>
      <w:divBdr>
        <w:top w:val="none" w:sz="0" w:space="0" w:color="auto"/>
        <w:left w:val="none" w:sz="0" w:space="0" w:color="auto"/>
        <w:bottom w:val="none" w:sz="0" w:space="0" w:color="auto"/>
        <w:right w:val="none" w:sz="0" w:space="0" w:color="auto"/>
      </w:divBdr>
    </w:div>
    <w:div w:id="914360640">
      <w:bodyDiv w:val="1"/>
      <w:marLeft w:val="0"/>
      <w:marRight w:val="0"/>
      <w:marTop w:val="0"/>
      <w:marBottom w:val="0"/>
      <w:divBdr>
        <w:top w:val="none" w:sz="0" w:space="0" w:color="auto"/>
        <w:left w:val="none" w:sz="0" w:space="0" w:color="auto"/>
        <w:bottom w:val="none" w:sz="0" w:space="0" w:color="auto"/>
        <w:right w:val="none" w:sz="0" w:space="0" w:color="auto"/>
      </w:divBdr>
    </w:div>
    <w:div w:id="914780302">
      <w:bodyDiv w:val="1"/>
      <w:marLeft w:val="0"/>
      <w:marRight w:val="0"/>
      <w:marTop w:val="0"/>
      <w:marBottom w:val="0"/>
      <w:divBdr>
        <w:top w:val="none" w:sz="0" w:space="0" w:color="auto"/>
        <w:left w:val="none" w:sz="0" w:space="0" w:color="auto"/>
        <w:bottom w:val="none" w:sz="0" w:space="0" w:color="auto"/>
        <w:right w:val="none" w:sz="0" w:space="0" w:color="auto"/>
      </w:divBdr>
    </w:div>
    <w:div w:id="915939932">
      <w:bodyDiv w:val="1"/>
      <w:marLeft w:val="0"/>
      <w:marRight w:val="0"/>
      <w:marTop w:val="0"/>
      <w:marBottom w:val="0"/>
      <w:divBdr>
        <w:top w:val="none" w:sz="0" w:space="0" w:color="auto"/>
        <w:left w:val="none" w:sz="0" w:space="0" w:color="auto"/>
        <w:bottom w:val="none" w:sz="0" w:space="0" w:color="auto"/>
        <w:right w:val="none" w:sz="0" w:space="0" w:color="auto"/>
      </w:divBdr>
    </w:div>
    <w:div w:id="917595226">
      <w:bodyDiv w:val="1"/>
      <w:marLeft w:val="0"/>
      <w:marRight w:val="0"/>
      <w:marTop w:val="0"/>
      <w:marBottom w:val="0"/>
      <w:divBdr>
        <w:top w:val="none" w:sz="0" w:space="0" w:color="auto"/>
        <w:left w:val="none" w:sz="0" w:space="0" w:color="auto"/>
        <w:bottom w:val="none" w:sz="0" w:space="0" w:color="auto"/>
        <w:right w:val="none" w:sz="0" w:space="0" w:color="auto"/>
      </w:divBdr>
    </w:div>
    <w:div w:id="921373053">
      <w:bodyDiv w:val="1"/>
      <w:marLeft w:val="0"/>
      <w:marRight w:val="0"/>
      <w:marTop w:val="0"/>
      <w:marBottom w:val="0"/>
      <w:divBdr>
        <w:top w:val="none" w:sz="0" w:space="0" w:color="auto"/>
        <w:left w:val="none" w:sz="0" w:space="0" w:color="auto"/>
        <w:bottom w:val="none" w:sz="0" w:space="0" w:color="auto"/>
        <w:right w:val="none" w:sz="0" w:space="0" w:color="auto"/>
      </w:divBdr>
    </w:div>
    <w:div w:id="921448072">
      <w:bodyDiv w:val="1"/>
      <w:marLeft w:val="0"/>
      <w:marRight w:val="0"/>
      <w:marTop w:val="0"/>
      <w:marBottom w:val="0"/>
      <w:divBdr>
        <w:top w:val="none" w:sz="0" w:space="0" w:color="auto"/>
        <w:left w:val="none" w:sz="0" w:space="0" w:color="auto"/>
        <w:bottom w:val="none" w:sz="0" w:space="0" w:color="auto"/>
        <w:right w:val="none" w:sz="0" w:space="0" w:color="auto"/>
      </w:divBdr>
    </w:div>
    <w:div w:id="925116725">
      <w:bodyDiv w:val="1"/>
      <w:marLeft w:val="0"/>
      <w:marRight w:val="0"/>
      <w:marTop w:val="0"/>
      <w:marBottom w:val="0"/>
      <w:divBdr>
        <w:top w:val="none" w:sz="0" w:space="0" w:color="auto"/>
        <w:left w:val="none" w:sz="0" w:space="0" w:color="auto"/>
        <w:bottom w:val="none" w:sz="0" w:space="0" w:color="auto"/>
        <w:right w:val="none" w:sz="0" w:space="0" w:color="auto"/>
      </w:divBdr>
    </w:div>
    <w:div w:id="943343294">
      <w:bodyDiv w:val="1"/>
      <w:marLeft w:val="0"/>
      <w:marRight w:val="0"/>
      <w:marTop w:val="0"/>
      <w:marBottom w:val="0"/>
      <w:divBdr>
        <w:top w:val="none" w:sz="0" w:space="0" w:color="auto"/>
        <w:left w:val="none" w:sz="0" w:space="0" w:color="auto"/>
        <w:bottom w:val="none" w:sz="0" w:space="0" w:color="auto"/>
        <w:right w:val="none" w:sz="0" w:space="0" w:color="auto"/>
      </w:divBdr>
    </w:div>
    <w:div w:id="944464992">
      <w:bodyDiv w:val="1"/>
      <w:marLeft w:val="0"/>
      <w:marRight w:val="0"/>
      <w:marTop w:val="0"/>
      <w:marBottom w:val="0"/>
      <w:divBdr>
        <w:top w:val="none" w:sz="0" w:space="0" w:color="auto"/>
        <w:left w:val="none" w:sz="0" w:space="0" w:color="auto"/>
        <w:bottom w:val="none" w:sz="0" w:space="0" w:color="auto"/>
        <w:right w:val="none" w:sz="0" w:space="0" w:color="auto"/>
      </w:divBdr>
    </w:div>
    <w:div w:id="949706518">
      <w:bodyDiv w:val="1"/>
      <w:marLeft w:val="0"/>
      <w:marRight w:val="0"/>
      <w:marTop w:val="0"/>
      <w:marBottom w:val="0"/>
      <w:divBdr>
        <w:top w:val="none" w:sz="0" w:space="0" w:color="auto"/>
        <w:left w:val="none" w:sz="0" w:space="0" w:color="auto"/>
        <w:bottom w:val="none" w:sz="0" w:space="0" w:color="auto"/>
        <w:right w:val="none" w:sz="0" w:space="0" w:color="auto"/>
      </w:divBdr>
    </w:div>
    <w:div w:id="957224791">
      <w:bodyDiv w:val="1"/>
      <w:marLeft w:val="0"/>
      <w:marRight w:val="0"/>
      <w:marTop w:val="0"/>
      <w:marBottom w:val="0"/>
      <w:divBdr>
        <w:top w:val="none" w:sz="0" w:space="0" w:color="auto"/>
        <w:left w:val="none" w:sz="0" w:space="0" w:color="auto"/>
        <w:bottom w:val="none" w:sz="0" w:space="0" w:color="auto"/>
        <w:right w:val="none" w:sz="0" w:space="0" w:color="auto"/>
      </w:divBdr>
    </w:div>
    <w:div w:id="964047827">
      <w:bodyDiv w:val="1"/>
      <w:marLeft w:val="0"/>
      <w:marRight w:val="0"/>
      <w:marTop w:val="0"/>
      <w:marBottom w:val="0"/>
      <w:divBdr>
        <w:top w:val="none" w:sz="0" w:space="0" w:color="auto"/>
        <w:left w:val="none" w:sz="0" w:space="0" w:color="auto"/>
        <w:bottom w:val="none" w:sz="0" w:space="0" w:color="auto"/>
        <w:right w:val="none" w:sz="0" w:space="0" w:color="auto"/>
      </w:divBdr>
    </w:div>
    <w:div w:id="965239212">
      <w:bodyDiv w:val="1"/>
      <w:marLeft w:val="0"/>
      <w:marRight w:val="0"/>
      <w:marTop w:val="0"/>
      <w:marBottom w:val="0"/>
      <w:divBdr>
        <w:top w:val="none" w:sz="0" w:space="0" w:color="auto"/>
        <w:left w:val="none" w:sz="0" w:space="0" w:color="auto"/>
        <w:bottom w:val="none" w:sz="0" w:space="0" w:color="auto"/>
        <w:right w:val="none" w:sz="0" w:space="0" w:color="auto"/>
      </w:divBdr>
    </w:div>
    <w:div w:id="965357456">
      <w:bodyDiv w:val="1"/>
      <w:marLeft w:val="0"/>
      <w:marRight w:val="0"/>
      <w:marTop w:val="0"/>
      <w:marBottom w:val="0"/>
      <w:divBdr>
        <w:top w:val="none" w:sz="0" w:space="0" w:color="auto"/>
        <w:left w:val="none" w:sz="0" w:space="0" w:color="auto"/>
        <w:bottom w:val="none" w:sz="0" w:space="0" w:color="auto"/>
        <w:right w:val="none" w:sz="0" w:space="0" w:color="auto"/>
      </w:divBdr>
    </w:div>
    <w:div w:id="983244618">
      <w:bodyDiv w:val="1"/>
      <w:marLeft w:val="0"/>
      <w:marRight w:val="0"/>
      <w:marTop w:val="0"/>
      <w:marBottom w:val="0"/>
      <w:divBdr>
        <w:top w:val="none" w:sz="0" w:space="0" w:color="auto"/>
        <w:left w:val="none" w:sz="0" w:space="0" w:color="auto"/>
        <w:bottom w:val="none" w:sz="0" w:space="0" w:color="auto"/>
        <w:right w:val="none" w:sz="0" w:space="0" w:color="auto"/>
      </w:divBdr>
    </w:div>
    <w:div w:id="1005322668">
      <w:bodyDiv w:val="1"/>
      <w:marLeft w:val="0"/>
      <w:marRight w:val="0"/>
      <w:marTop w:val="0"/>
      <w:marBottom w:val="0"/>
      <w:divBdr>
        <w:top w:val="none" w:sz="0" w:space="0" w:color="auto"/>
        <w:left w:val="none" w:sz="0" w:space="0" w:color="auto"/>
        <w:bottom w:val="none" w:sz="0" w:space="0" w:color="auto"/>
        <w:right w:val="none" w:sz="0" w:space="0" w:color="auto"/>
      </w:divBdr>
    </w:div>
    <w:div w:id="1007094511">
      <w:bodyDiv w:val="1"/>
      <w:marLeft w:val="0"/>
      <w:marRight w:val="0"/>
      <w:marTop w:val="0"/>
      <w:marBottom w:val="0"/>
      <w:divBdr>
        <w:top w:val="none" w:sz="0" w:space="0" w:color="auto"/>
        <w:left w:val="none" w:sz="0" w:space="0" w:color="auto"/>
        <w:bottom w:val="none" w:sz="0" w:space="0" w:color="auto"/>
        <w:right w:val="none" w:sz="0" w:space="0" w:color="auto"/>
      </w:divBdr>
    </w:div>
    <w:div w:id="1013802156">
      <w:bodyDiv w:val="1"/>
      <w:marLeft w:val="0"/>
      <w:marRight w:val="0"/>
      <w:marTop w:val="0"/>
      <w:marBottom w:val="0"/>
      <w:divBdr>
        <w:top w:val="none" w:sz="0" w:space="0" w:color="auto"/>
        <w:left w:val="none" w:sz="0" w:space="0" w:color="auto"/>
        <w:bottom w:val="none" w:sz="0" w:space="0" w:color="auto"/>
        <w:right w:val="none" w:sz="0" w:space="0" w:color="auto"/>
      </w:divBdr>
    </w:div>
    <w:div w:id="1014116823">
      <w:bodyDiv w:val="1"/>
      <w:marLeft w:val="0"/>
      <w:marRight w:val="0"/>
      <w:marTop w:val="0"/>
      <w:marBottom w:val="0"/>
      <w:divBdr>
        <w:top w:val="none" w:sz="0" w:space="0" w:color="auto"/>
        <w:left w:val="none" w:sz="0" w:space="0" w:color="auto"/>
        <w:bottom w:val="none" w:sz="0" w:space="0" w:color="auto"/>
        <w:right w:val="none" w:sz="0" w:space="0" w:color="auto"/>
      </w:divBdr>
    </w:div>
    <w:div w:id="1018658752">
      <w:bodyDiv w:val="1"/>
      <w:marLeft w:val="0"/>
      <w:marRight w:val="0"/>
      <w:marTop w:val="0"/>
      <w:marBottom w:val="0"/>
      <w:divBdr>
        <w:top w:val="none" w:sz="0" w:space="0" w:color="auto"/>
        <w:left w:val="none" w:sz="0" w:space="0" w:color="auto"/>
        <w:bottom w:val="none" w:sz="0" w:space="0" w:color="auto"/>
        <w:right w:val="none" w:sz="0" w:space="0" w:color="auto"/>
      </w:divBdr>
    </w:div>
    <w:div w:id="1019545544">
      <w:bodyDiv w:val="1"/>
      <w:marLeft w:val="0"/>
      <w:marRight w:val="0"/>
      <w:marTop w:val="0"/>
      <w:marBottom w:val="0"/>
      <w:divBdr>
        <w:top w:val="none" w:sz="0" w:space="0" w:color="auto"/>
        <w:left w:val="none" w:sz="0" w:space="0" w:color="auto"/>
        <w:bottom w:val="none" w:sz="0" w:space="0" w:color="auto"/>
        <w:right w:val="none" w:sz="0" w:space="0" w:color="auto"/>
      </w:divBdr>
    </w:div>
    <w:div w:id="1023240103">
      <w:bodyDiv w:val="1"/>
      <w:marLeft w:val="0"/>
      <w:marRight w:val="0"/>
      <w:marTop w:val="0"/>
      <w:marBottom w:val="0"/>
      <w:divBdr>
        <w:top w:val="none" w:sz="0" w:space="0" w:color="auto"/>
        <w:left w:val="none" w:sz="0" w:space="0" w:color="auto"/>
        <w:bottom w:val="none" w:sz="0" w:space="0" w:color="auto"/>
        <w:right w:val="none" w:sz="0" w:space="0" w:color="auto"/>
      </w:divBdr>
    </w:div>
    <w:div w:id="1027415472">
      <w:bodyDiv w:val="1"/>
      <w:marLeft w:val="0"/>
      <w:marRight w:val="0"/>
      <w:marTop w:val="0"/>
      <w:marBottom w:val="0"/>
      <w:divBdr>
        <w:top w:val="none" w:sz="0" w:space="0" w:color="auto"/>
        <w:left w:val="none" w:sz="0" w:space="0" w:color="auto"/>
        <w:bottom w:val="none" w:sz="0" w:space="0" w:color="auto"/>
        <w:right w:val="none" w:sz="0" w:space="0" w:color="auto"/>
      </w:divBdr>
    </w:div>
    <w:div w:id="1031682159">
      <w:bodyDiv w:val="1"/>
      <w:marLeft w:val="0"/>
      <w:marRight w:val="0"/>
      <w:marTop w:val="0"/>
      <w:marBottom w:val="0"/>
      <w:divBdr>
        <w:top w:val="none" w:sz="0" w:space="0" w:color="auto"/>
        <w:left w:val="none" w:sz="0" w:space="0" w:color="auto"/>
        <w:bottom w:val="none" w:sz="0" w:space="0" w:color="auto"/>
        <w:right w:val="none" w:sz="0" w:space="0" w:color="auto"/>
      </w:divBdr>
    </w:div>
    <w:div w:id="1036924800">
      <w:bodyDiv w:val="1"/>
      <w:marLeft w:val="0"/>
      <w:marRight w:val="0"/>
      <w:marTop w:val="0"/>
      <w:marBottom w:val="0"/>
      <w:divBdr>
        <w:top w:val="none" w:sz="0" w:space="0" w:color="auto"/>
        <w:left w:val="none" w:sz="0" w:space="0" w:color="auto"/>
        <w:bottom w:val="none" w:sz="0" w:space="0" w:color="auto"/>
        <w:right w:val="none" w:sz="0" w:space="0" w:color="auto"/>
      </w:divBdr>
    </w:div>
    <w:div w:id="1037046150">
      <w:bodyDiv w:val="1"/>
      <w:marLeft w:val="0"/>
      <w:marRight w:val="0"/>
      <w:marTop w:val="0"/>
      <w:marBottom w:val="0"/>
      <w:divBdr>
        <w:top w:val="none" w:sz="0" w:space="0" w:color="auto"/>
        <w:left w:val="none" w:sz="0" w:space="0" w:color="auto"/>
        <w:bottom w:val="none" w:sz="0" w:space="0" w:color="auto"/>
        <w:right w:val="none" w:sz="0" w:space="0" w:color="auto"/>
      </w:divBdr>
    </w:div>
    <w:div w:id="1038505362">
      <w:bodyDiv w:val="1"/>
      <w:marLeft w:val="0"/>
      <w:marRight w:val="0"/>
      <w:marTop w:val="0"/>
      <w:marBottom w:val="0"/>
      <w:divBdr>
        <w:top w:val="none" w:sz="0" w:space="0" w:color="auto"/>
        <w:left w:val="none" w:sz="0" w:space="0" w:color="auto"/>
        <w:bottom w:val="none" w:sz="0" w:space="0" w:color="auto"/>
        <w:right w:val="none" w:sz="0" w:space="0" w:color="auto"/>
      </w:divBdr>
    </w:div>
    <w:div w:id="1039015445">
      <w:bodyDiv w:val="1"/>
      <w:marLeft w:val="0"/>
      <w:marRight w:val="0"/>
      <w:marTop w:val="0"/>
      <w:marBottom w:val="0"/>
      <w:divBdr>
        <w:top w:val="none" w:sz="0" w:space="0" w:color="auto"/>
        <w:left w:val="none" w:sz="0" w:space="0" w:color="auto"/>
        <w:bottom w:val="none" w:sz="0" w:space="0" w:color="auto"/>
        <w:right w:val="none" w:sz="0" w:space="0" w:color="auto"/>
      </w:divBdr>
    </w:div>
    <w:div w:id="1042899731">
      <w:bodyDiv w:val="1"/>
      <w:marLeft w:val="0"/>
      <w:marRight w:val="0"/>
      <w:marTop w:val="0"/>
      <w:marBottom w:val="0"/>
      <w:divBdr>
        <w:top w:val="none" w:sz="0" w:space="0" w:color="auto"/>
        <w:left w:val="none" w:sz="0" w:space="0" w:color="auto"/>
        <w:bottom w:val="none" w:sz="0" w:space="0" w:color="auto"/>
        <w:right w:val="none" w:sz="0" w:space="0" w:color="auto"/>
      </w:divBdr>
    </w:div>
    <w:div w:id="1045907591">
      <w:bodyDiv w:val="1"/>
      <w:marLeft w:val="0"/>
      <w:marRight w:val="0"/>
      <w:marTop w:val="0"/>
      <w:marBottom w:val="0"/>
      <w:divBdr>
        <w:top w:val="none" w:sz="0" w:space="0" w:color="auto"/>
        <w:left w:val="none" w:sz="0" w:space="0" w:color="auto"/>
        <w:bottom w:val="none" w:sz="0" w:space="0" w:color="auto"/>
        <w:right w:val="none" w:sz="0" w:space="0" w:color="auto"/>
      </w:divBdr>
    </w:div>
    <w:div w:id="1048842591">
      <w:bodyDiv w:val="1"/>
      <w:marLeft w:val="0"/>
      <w:marRight w:val="0"/>
      <w:marTop w:val="0"/>
      <w:marBottom w:val="0"/>
      <w:divBdr>
        <w:top w:val="none" w:sz="0" w:space="0" w:color="auto"/>
        <w:left w:val="none" w:sz="0" w:space="0" w:color="auto"/>
        <w:bottom w:val="none" w:sz="0" w:space="0" w:color="auto"/>
        <w:right w:val="none" w:sz="0" w:space="0" w:color="auto"/>
      </w:divBdr>
    </w:div>
    <w:div w:id="1050881237">
      <w:bodyDiv w:val="1"/>
      <w:marLeft w:val="0"/>
      <w:marRight w:val="0"/>
      <w:marTop w:val="0"/>
      <w:marBottom w:val="0"/>
      <w:divBdr>
        <w:top w:val="none" w:sz="0" w:space="0" w:color="auto"/>
        <w:left w:val="none" w:sz="0" w:space="0" w:color="auto"/>
        <w:bottom w:val="none" w:sz="0" w:space="0" w:color="auto"/>
        <w:right w:val="none" w:sz="0" w:space="0" w:color="auto"/>
      </w:divBdr>
    </w:div>
    <w:div w:id="1053429487">
      <w:bodyDiv w:val="1"/>
      <w:marLeft w:val="0"/>
      <w:marRight w:val="0"/>
      <w:marTop w:val="0"/>
      <w:marBottom w:val="0"/>
      <w:divBdr>
        <w:top w:val="none" w:sz="0" w:space="0" w:color="auto"/>
        <w:left w:val="none" w:sz="0" w:space="0" w:color="auto"/>
        <w:bottom w:val="none" w:sz="0" w:space="0" w:color="auto"/>
        <w:right w:val="none" w:sz="0" w:space="0" w:color="auto"/>
      </w:divBdr>
    </w:div>
    <w:div w:id="1054231162">
      <w:bodyDiv w:val="1"/>
      <w:marLeft w:val="0"/>
      <w:marRight w:val="0"/>
      <w:marTop w:val="0"/>
      <w:marBottom w:val="0"/>
      <w:divBdr>
        <w:top w:val="none" w:sz="0" w:space="0" w:color="auto"/>
        <w:left w:val="none" w:sz="0" w:space="0" w:color="auto"/>
        <w:bottom w:val="none" w:sz="0" w:space="0" w:color="auto"/>
        <w:right w:val="none" w:sz="0" w:space="0" w:color="auto"/>
      </w:divBdr>
    </w:div>
    <w:div w:id="1058438976">
      <w:bodyDiv w:val="1"/>
      <w:marLeft w:val="0"/>
      <w:marRight w:val="0"/>
      <w:marTop w:val="0"/>
      <w:marBottom w:val="0"/>
      <w:divBdr>
        <w:top w:val="none" w:sz="0" w:space="0" w:color="auto"/>
        <w:left w:val="none" w:sz="0" w:space="0" w:color="auto"/>
        <w:bottom w:val="none" w:sz="0" w:space="0" w:color="auto"/>
        <w:right w:val="none" w:sz="0" w:space="0" w:color="auto"/>
      </w:divBdr>
    </w:div>
    <w:div w:id="1059985510">
      <w:bodyDiv w:val="1"/>
      <w:marLeft w:val="0"/>
      <w:marRight w:val="0"/>
      <w:marTop w:val="0"/>
      <w:marBottom w:val="0"/>
      <w:divBdr>
        <w:top w:val="none" w:sz="0" w:space="0" w:color="auto"/>
        <w:left w:val="none" w:sz="0" w:space="0" w:color="auto"/>
        <w:bottom w:val="none" w:sz="0" w:space="0" w:color="auto"/>
        <w:right w:val="none" w:sz="0" w:space="0" w:color="auto"/>
      </w:divBdr>
    </w:div>
    <w:div w:id="1064374160">
      <w:bodyDiv w:val="1"/>
      <w:marLeft w:val="0"/>
      <w:marRight w:val="0"/>
      <w:marTop w:val="0"/>
      <w:marBottom w:val="0"/>
      <w:divBdr>
        <w:top w:val="none" w:sz="0" w:space="0" w:color="auto"/>
        <w:left w:val="none" w:sz="0" w:space="0" w:color="auto"/>
        <w:bottom w:val="none" w:sz="0" w:space="0" w:color="auto"/>
        <w:right w:val="none" w:sz="0" w:space="0" w:color="auto"/>
      </w:divBdr>
    </w:div>
    <w:div w:id="1069887027">
      <w:bodyDiv w:val="1"/>
      <w:marLeft w:val="0"/>
      <w:marRight w:val="0"/>
      <w:marTop w:val="0"/>
      <w:marBottom w:val="0"/>
      <w:divBdr>
        <w:top w:val="none" w:sz="0" w:space="0" w:color="auto"/>
        <w:left w:val="none" w:sz="0" w:space="0" w:color="auto"/>
        <w:bottom w:val="none" w:sz="0" w:space="0" w:color="auto"/>
        <w:right w:val="none" w:sz="0" w:space="0" w:color="auto"/>
      </w:divBdr>
    </w:div>
    <w:div w:id="1070735755">
      <w:bodyDiv w:val="1"/>
      <w:marLeft w:val="0"/>
      <w:marRight w:val="0"/>
      <w:marTop w:val="0"/>
      <w:marBottom w:val="0"/>
      <w:divBdr>
        <w:top w:val="none" w:sz="0" w:space="0" w:color="auto"/>
        <w:left w:val="none" w:sz="0" w:space="0" w:color="auto"/>
        <w:bottom w:val="none" w:sz="0" w:space="0" w:color="auto"/>
        <w:right w:val="none" w:sz="0" w:space="0" w:color="auto"/>
      </w:divBdr>
    </w:div>
    <w:div w:id="1072191062">
      <w:bodyDiv w:val="1"/>
      <w:marLeft w:val="0"/>
      <w:marRight w:val="0"/>
      <w:marTop w:val="0"/>
      <w:marBottom w:val="0"/>
      <w:divBdr>
        <w:top w:val="none" w:sz="0" w:space="0" w:color="auto"/>
        <w:left w:val="none" w:sz="0" w:space="0" w:color="auto"/>
        <w:bottom w:val="none" w:sz="0" w:space="0" w:color="auto"/>
        <w:right w:val="none" w:sz="0" w:space="0" w:color="auto"/>
      </w:divBdr>
    </w:div>
    <w:div w:id="1073746366">
      <w:bodyDiv w:val="1"/>
      <w:marLeft w:val="0"/>
      <w:marRight w:val="0"/>
      <w:marTop w:val="0"/>
      <w:marBottom w:val="0"/>
      <w:divBdr>
        <w:top w:val="none" w:sz="0" w:space="0" w:color="auto"/>
        <w:left w:val="none" w:sz="0" w:space="0" w:color="auto"/>
        <w:bottom w:val="none" w:sz="0" w:space="0" w:color="auto"/>
        <w:right w:val="none" w:sz="0" w:space="0" w:color="auto"/>
      </w:divBdr>
    </w:div>
    <w:div w:id="1075130603">
      <w:bodyDiv w:val="1"/>
      <w:marLeft w:val="0"/>
      <w:marRight w:val="0"/>
      <w:marTop w:val="0"/>
      <w:marBottom w:val="0"/>
      <w:divBdr>
        <w:top w:val="none" w:sz="0" w:space="0" w:color="auto"/>
        <w:left w:val="none" w:sz="0" w:space="0" w:color="auto"/>
        <w:bottom w:val="none" w:sz="0" w:space="0" w:color="auto"/>
        <w:right w:val="none" w:sz="0" w:space="0" w:color="auto"/>
      </w:divBdr>
    </w:div>
    <w:div w:id="1082991759">
      <w:bodyDiv w:val="1"/>
      <w:marLeft w:val="0"/>
      <w:marRight w:val="0"/>
      <w:marTop w:val="0"/>
      <w:marBottom w:val="0"/>
      <w:divBdr>
        <w:top w:val="none" w:sz="0" w:space="0" w:color="auto"/>
        <w:left w:val="none" w:sz="0" w:space="0" w:color="auto"/>
        <w:bottom w:val="none" w:sz="0" w:space="0" w:color="auto"/>
        <w:right w:val="none" w:sz="0" w:space="0" w:color="auto"/>
      </w:divBdr>
    </w:div>
    <w:div w:id="1085801299">
      <w:bodyDiv w:val="1"/>
      <w:marLeft w:val="0"/>
      <w:marRight w:val="0"/>
      <w:marTop w:val="0"/>
      <w:marBottom w:val="0"/>
      <w:divBdr>
        <w:top w:val="none" w:sz="0" w:space="0" w:color="auto"/>
        <w:left w:val="none" w:sz="0" w:space="0" w:color="auto"/>
        <w:bottom w:val="none" w:sz="0" w:space="0" w:color="auto"/>
        <w:right w:val="none" w:sz="0" w:space="0" w:color="auto"/>
      </w:divBdr>
    </w:div>
    <w:div w:id="1090740967">
      <w:bodyDiv w:val="1"/>
      <w:marLeft w:val="0"/>
      <w:marRight w:val="0"/>
      <w:marTop w:val="0"/>
      <w:marBottom w:val="0"/>
      <w:divBdr>
        <w:top w:val="none" w:sz="0" w:space="0" w:color="auto"/>
        <w:left w:val="none" w:sz="0" w:space="0" w:color="auto"/>
        <w:bottom w:val="none" w:sz="0" w:space="0" w:color="auto"/>
        <w:right w:val="none" w:sz="0" w:space="0" w:color="auto"/>
      </w:divBdr>
    </w:div>
    <w:div w:id="1093403777">
      <w:bodyDiv w:val="1"/>
      <w:marLeft w:val="0"/>
      <w:marRight w:val="0"/>
      <w:marTop w:val="0"/>
      <w:marBottom w:val="0"/>
      <w:divBdr>
        <w:top w:val="none" w:sz="0" w:space="0" w:color="auto"/>
        <w:left w:val="none" w:sz="0" w:space="0" w:color="auto"/>
        <w:bottom w:val="none" w:sz="0" w:space="0" w:color="auto"/>
        <w:right w:val="none" w:sz="0" w:space="0" w:color="auto"/>
      </w:divBdr>
    </w:div>
    <w:div w:id="1093669590">
      <w:bodyDiv w:val="1"/>
      <w:marLeft w:val="0"/>
      <w:marRight w:val="0"/>
      <w:marTop w:val="0"/>
      <w:marBottom w:val="0"/>
      <w:divBdr>
        <w:top w:val="none" w:sz="0" w:space="0" w:color="auto"/>
        <w:left w:val="none" w:sz="0" w:space="0" w:color="auto"/>
        <w:bottom w:val="none" w:sz="0" w:space="0" w:color="auto"/>
        <w:right w:val="none" w:sz="0" w:space="0" w:color="auto"/>
      </w:divBdr>
    </w:div>
    <w:div w:id="1094282891">
      <w:bodyDiv w:val="1"/>
      <w:marLeft w:val="0"/>
      <w:marRight w:val="0"/>
      <w:marTop w:val="0"/>
      <w:marBottom w:val="0"/>
      <w:divBdr>
        <w:top w:val="none" w:sz="0" w:space="0" w:color="auto"/>
        <w:left w:val="none" w:sz="0" w:space="0" w:color="auto"/>
        <w:bottom w:val="none" w:sz="0" w:space="0" w:color="auto"/>
        <w:right w:val="none" w:sz="0" w:space="0" w:color="auto"/>
      </w:divBdr>
    </w:div>
    <w:div w:id="1096557450">
      <w:bodyDiv w:val="1"/>
      <w:marLeft w:val="0"/>
      <w:marRight w:val="0"/>
      <w:marTop w:val="0"/>
      <w:marBottom w:val="0"/>
      <w:divBdr>
        <w:top w:val="none" w:sz="0" w:space="0" w:color="auto"/>
        <w:left w:val="none" w:sz="0" w:space="0" w:color="auto"/>
        <w:bottom w:val="none" w:sz="0" w:space="0" w:color="auto"/>
        <w:right w:val="none" w:sz="0" w:space="0" w:color="auto"/>
      </w:divBdr>
    </w:div>
    <w:div w:id="1098452987">
      <w:bodyDiv w:val="1"/>
      <w:marLeft w:val="0"/>
      <w:marRight w:val="0"/>
      <w:marTop w:val="0"/>
      <w:marBottom w:val="0"/>
      <w:divBdr>
        <w:top w:val="none" w:sz="0" w:space="0" w:color="auto"/>
        <w:left w:val="none" w:sz="0" w:space="0" w:color="auto"/>
        <w:bottom w:val="none" w:sz="0" w:space="0" w:color="auto"/>
        <w:right w:val="none" w:sz="0" w:space="0" w:color="auto"/>
      </w:divBdr>
    </w:div>
    <w:div w:id="1110129656">
      <w:bodyDiv w:val="1"/>
      <w:marLeft w:val="0"/>
      <w:marRight w:val="0"/>
      <w:marTop w:val="0"/>
      <w:marBottom w:val="0"/>
      <w:divBdr>
        <w:top w:val="none" w:sz="0" w:space="0" w:color="auto"/>
        <w:left w:val="none" w:sz="0" w:space="0" w:color="auto"/>
        <w:bottom w:val="none" w:sz="0" w:space="0" w:color="auto"/>
        <w:right w:val="none" w:sz="0" w:space="0" w:color="auto"/>
      </w:divBdr>
    </w:div>
    <w:div w:id="1136492328">
      <w:bodyDiv w:val="1"/>
      <w:marLeft w:val="0"/>
      <w:marRight w:val="0"/>
      <w:marTop w:val="0"/>
      <w:marBottom w:val="0"/>
      <w:divBdr>
        <w:top w:val="none" w:sz="0" w:space="0" w:color="auto"/>
        <w:left w:val="none" w:sz="0" w:space="0" w:color="auto"/>
        <w:bottom w:val="none" w:sz="0" w:space="0" w:color="auto"/>
        <w:right w:val="none" w:sz="0" w:space="0" w:color="auto"/>
      </w:divBdr>
    </w:div>
    <w:div w:id="1139224085">
      <w:bodyDiv w:val="1"/>
      <w:marLeft w:val="0"/>
      <w:marRight w:val="0"/>
      <w:marTop w:val="0"/>
      <w:marBottom w:val="0"/>
      <w:divBdr>
        <w:top w:val="none" w:sz="0" w:space="0" w:color="auto"/>
        <w:left w:val="none" w:sz="0" w:space="0" w:color="auto"/>
        <w:bottom w:val="none" w:sz="0" w:space="0" w:color="auto"/>
        <w:right w:val="none" w:sz="0" w:space="0" w:color="auto"/>
      </w:divBdr>
    </w:div>
    <w:div w:id="1143473234">
      <w:bodyDiv w:val="1"/>
      <w:marLeft w:val="0"/>
      <w:marRight w:val="0"/>
      <w:marTop w:val="0"/>
      <w:marBottom w:val="0"/>
      <w:divBdr>
        <w:top w:val="none" w:sz="0" w:space="0" w:color="auto"/>
        <w:left w:val="none" w:sz="0" w:space="0" w:color="auto"/>
        <w:bottom w:val="none" w:sz="0" w:space="0" w:color="auto"/>
        <w:right w:val="none" w:sz="0" w:space="0" w:color="auto"/>
      </w:divBdr>
    </w:div>
    <w:div w:id="1146045762">
      <w:bodyDiv w:val="1"/>
      <w:marLeft w:val="0"/>
      <w:marRight w:val="0"/>
      <w:marTop w:val="0"/>
      <w:marBottom w:val="0"/>
      <w:divBdr>
        <w:top w:val="none" w:sz="0" w:space="0" w:color="auto"/>
        <w:left w:val="none" w:sz="0" w:space="0" w:color="auto"/>
        <w:bottom w:val="none" w:sz="0" w:space="0" w:color="auto"/>
        <w:right w:val="none" w:sz="0" w:space="0" w:color="auto"/>
      </w:divBdr>
    </w:div>
    <w:div w:id="1146505242">
      <w:bodyDiv w:val="1"/>
      <w:marLeft w:val="0"/>
      <w:marRight w:val="0"/>
      <w:marTop w:val="0"/>
      <w:marBottom w:val="0"/>
      <w:divBdr>
        <w:top w:val="none" w:sz="0" w:space="0" w:color="auto"/>
        <w:left w:val="none" w:sz="0" w:space="0" w:color="auto"/>
        <w:bottom w:val="none" w:sz="0" w:space="0" w:color="auto"/>
        <w:right w:val="none" w:sz="0" w:space="0" w:color="auto"/>
      </w:divBdr>
    </w:div>
    <w:div w:id="1154373893">
      <w:bodyDiv w:val="1"/>
      <w:marLeft w:val="0"/>
      <w:marRight w:val="0"/>
      <w:marTop w:val="0"/>
      <w:marBottom w:val="0"/>
      <w:divBdr>
        <w:top w:val="none" w:sz="0" w:space="0" w:color="auto"/>
        <w:left w:val="none" w:sz="0" w:space="0" w:color="auto"/>
        <w:bottom w:val="none" w:sz="0" w:space="0" w:color="auto"/>
        <w:right w:val="none" w:sz="0" w:space="0" w:color="auto"/>
      </w:divBdr>
    </w:div>
    <w:div w:id="1155680165">
      <w:bodyDiv w:val="1"/>
      <w:marLeft w:val="0"/>
      <w:marRight w:val="0"/>
      <w:marTop w:val="0"/>
      <w:marBottom w:val="0"/>
      <w:divBdr>
        <w:top w:val="none" w:sz="0" w:space="0" w:color="auto"/>
        <w:left w:val="none" w:sz="0" w:space="0" w:color="auto"/>
        <w:bottom w:val="none" w:sz="0" w:space="0" w:color="auto"/>
        <w:right w:val="none" w:sz="0" w:space="0" w:color="auto"/>
      </w:divBdr>
    </w:div>
    <w:div w:id="1156335309">
      <w:bodyDiv w:val="1"/>
      <w:marLeft w:val="0"/>
      <w:marRight w:val="0"/>
      <w:marTop w:val="0"/>
      <w:marBottom w:val="0"/>
      <w:divBdr>
        <w:top w:val="none" w:sz="0" w:space="0" w:color="auto"/>
        <w:left w:val="none" w:sz="0" w:space="0" w:color="auto"/>
        <w:bottom w:val="none" w:sz="0" w:space="0" w:color="auto"/>
        <w:right w:val="none" w:sz="0" w:space="0" w:color="auto"/>
      </w:divBdr>
    </w:div>
    <w:div w:id="1156459234">
      <w:bodyDiv w:val="1"/>
      <w:marLeft w:val="0"/>
      <w:marRight w:val="0"/>
      <w:marTop w:val="0"/>
      <w:marBottom w:val="0"/>
      <w:divBdr>
        <w:top w:val="none" w:sz="0" w:space="0" w:color="auto"/>
        <w:left w:val="none" w:sz="0" w:space="0" w:color="auto"/>
        <w:bottom w:val="none" w:sz="0" w:space="0" w:color="auto"/>
        <w:right w:val="none" w:sz="0" w:space="0" w:color="auto"/>
      </w:divBdr>
    </w:div>
    <w:div w:id="1158422118">
      <w:bodyDiv w:val="1"/>
      <w:marLeft w:val="0"/>
      <w:marRight w:val="0"/>
      <w:marTop w:val="0"/>
      <w:marBottom w:val="0"/>
      <w:divBdr>
        <w:top w:val="none" w:sz="0" w:space="0" w:color="auto"/>
        <w:left w:val="none" w:sz="0" w:space="0" w:color="auto"/>
        <w:bottom w:val="none" w:sz="0" w:space="0" w:color="auto"/>
        <w:right w:val="none" w:sz="0" w:space="0" w:color="auto"/>
      </w:divBdr>
    </w:div>
    <w:div w:id="1159231178">
      <w:bodyDiv w:val="1"/>
      <w:marLeft w:val="0"/>
      <w:marRight w:val="0"/>
      <w:marTop w:val="0"/>
      <w:marBottom w:val="0"/>
      <w:divBdr>
        <w:top w:val="none" w:sz="0" w:space="0" w:color="auto"/>
        <w:left w:val="none" w:sz="0" w:space="0" w:color="auto"/>
        <w:bottom w:val="none" w:sz="0" w:space="0" w:color="auto"/>
        <w:right w:val="none" w:sz="0" w:space="0" w:color="auto"/>
      </w:divBdr>
    </w:div>
    <w:div w:id="1164593459">
      <w:bodyDiv w:val="1"/>
      <w:marLeft w:val="0"/>
      <w:marRight w:val="0"/>
      <w:marTop w:val="0"/>
      <w:marBottom w:val="0"/>
      <w:divBdr>
        <w:top w:val="none" w:sz="0" w:space="0" w:color="auto"/>
        <w:left w:val="none" w:sz="0" w:space="0" w:color="auto"/>
        <w:bottom w:val="none" w:sz="0" w:space="0" w:color="auto"/>
        <w:right w:val="none" w:sz="0" w:space="0" w:color="auto"/>
      </w:divBdr>
    </w:div>
    <w:div w:id="1164781772">
      <w:bodyDiv w:val="1"/>
      <w:marLeft w:val="0"/>
      <w:marRight w:val="0"/>
      <w:marTop w:val="0"/>
      <w:marBottom w:val="0"/>
      <w:divBdr>
        <w:top w:val="none" w:sz="0" w:space="0" w:color="auto"/>
        <w:left w:val="none" w:sz="0" w:space="0" w:color="auto"/>
        <w:bottom w:val="none" w:sz="0" w:space="0" w:color="auto"/>
        <w:right w:val="none" w:sz="0" w:space="0" w:color="auto"/>
      </w:divBdr>
    </w:div>
    <w:div w:id="1167281091">
      <w:bodyDiv w:val="1"/>
      <w:marLeft w:val="0"/>
      <w:marRight w:val="0"/>
      <w:marTop w:val="0"/>
      <w:marBottom w:val="0"/>
      <w:divBdr>
        <w:top w:val="none" w:sz="0" w:space="0" w:color="auto"/>
        <w:left w:val="none" w:sz="0" w:space="0" w:color="auto"/>
        <w:bottom w:val="none" w:sz="0" w:space="0" w:color="auto"/>
        <w:right w:val="none" w:sz="0" w:space="0" w:color="auto"/>
      </w:divBdr>
    </w:div>
    <w:div w:id="1167475527">
      <w:bodyDiv w:val="1"/>
      <w:marLeft w:val="0"/>
      <w:marRight w:val="0"/>
      <w:marTop w:val="0"/>
      <w:marBottom w:val="0"/>
      <w:divBdr>
        <w:top w:val="none" w:sz="0" w:space="0" w:color="auto"/>
        <w:left w:val="none" w:sz="0" w:space="0" w:color="auto"/>
        <w:bottom w:val="none" w:sz="0" w:space="0" w:color="auto"/>
        <w:right w:val="none" w:sz="0" w:space="0" w:color="auto"/>
      </w:divBdr>
    </w:div>
    <w:div w:id="1173761072">
      <w:bodyDiv w:val="1"/>
      <w:marLeft w:val="0"/>
      <w:marRight w:val="0"/>
      <w:marTop w:val="0"/>
      <w:marBottom w:val="0"/>
      <w:divBdr>
        <w:top w:val="none" w:sz="0" w:space="0" w:color="auto"/>
        <w:left w:val="none" w:sz="0" w:space="0" w:color="auto"/>
        <w:bottom w:val="none" w:sz="0" w:space="0" w:color="auto"/>
        <w:right w:val="none" w:sz="0" w:space="0" w:color="auto"/>
      </w:divBdr>
    </w:div>
    <w:div w:id="1175612932">
      <w:bodyDiv w:val="1"/>
      <w:marLeft w:val="0"/>
      <w:marRight w:val="0"/>
      <w:marTop w:val="0"/>
      <w:marBottom w:val="0"/>
      <w:divBdr>
        <w:top w:val="none" w:sz="0" w:space="0" w:color="auto"/>
        <w:left w:val="none" w:sz="0" w:space="0" w:color="auto"/>
        <w:bottom w:val="none" w:sz="0" w:space="0" w:color="auto"/>
        <w:right w:val="none" w:sz="0" w:space="0" w:color="auto"/>
      </w:divBdr>
    </w:div>
    <w:div w:id="1190410708">
      <w:bodyDiv w:val="1"/>
      <w:marLeft w:val="0"/>
      <w:marRight w:val="0"/>
      <w:marTop w:val="0"/>
      <w:marBottom w:val="0"/>
      <w:divBdr>
        <w:top w:val="none" w:sz="0" w:space="0" w:color="auto"/>
        <w:left w:val="none" w:sz="0" w:space="0" w:color="auto"/>
        <w:bottom w:val="none" w:sz="0" w:space="0" w:color="auto"/>
        <w:right w:val="none" w:sz="0" w:space="0" w:color="auto"/>
      </w:divBdr>
    </w:div>
    <w:div w:id="1190946520">
      <w:bodyDiv w:val="1"/>
      <w:marLeft w:val="0"/>
      <w:marRight w:val="0"/>
      <w:marTop w:val="0"/>
      <w:marBottom w:val="0"/>
      <w:divBdr>
        <w:top w:val="none" w:sz="0" w:space="0" w:color="auto"/>
        <w:left w:val="none" w:sz="0" w:space="0" w:color="auto"/>
        <w:bottom w:val="none" w:sz="0" w:space="0" w:color="auto"/>
        <w:right w:val="none" w:sz="0" w:space="0" w:color="auto"/>
      </w:divBdr>
    </w:div>
    <w:div w:id="1191336935">
      <w:bodyDiv w:val="1"/>
      <w:marLeft w:val="0"/>
      <w:marRight w:val="0"/>
      <w:marTop w:val="0"/>
      <w:marBottom w:val="0"/>
      <w:divBdr>
        <w:top w:val="none" w:sz="0" w:space="0" w:color="auto"/>
        <w:left w:val="none" w:sz="0" w:space="0" w:color="auto"/>
        <w:bottom w:val="none" w:sz="0" w:space="0" w:color="auto"/>
        <w:right w:val="none" w:sz="0" w:space="0" w:color="auto"/>
      </w:divBdr>
    </w:div>
    <w:div w:id="1193808830">
      <w:bodyDiv w:val="1"/>
      <w:marLeft w:val="0"/>
      <w:marRight w:val="0"/>
      <w:marTop w:val="0"/>
      <w:marBottom w:val="0"/>
      <w:divBdr>
        <w:top w:val="none" w:sz="0" w:space="0" w:color="auto"/>
        <w:left w:val="none" w:sz="0" w:space="0" w:color="auto"/>
        <w:bottom w:val="none" w:sz="0" w:space="0" w:color="auto"/>
        <w:right w:val="none" w:sz="0" w:space="0" w:color="auto"/>
      </w:divBdr>
    </w:div>
    <w:div w:id="1195459478">
      <w:bodyDiv w:val="1"/>
      <w:marLeft w:val="0"/>
      <w:marRight w:val="0"/>
      <w:marTop w:val="0"/>
      <w:marBottom w:val="0"/>
      <w:divBdr>
        <w:top w:val="none" w:sz="0" w:space="0" w:color="auto"/>
        <w:left w:val="none" w:sz="0" w:space="0" w:color="auto"/>
        <w:bottom w:val="none" w:sz="0" w:space="0" w:color="auto"/>
        <w:right w:val="none" w:sz="0" w:space="0" w:color="auto"/>
      </w:divBdr>
    </w:div>
    <w:div w:id="1199704553">
      <w:bodyDiv w:val="1"/>
      <w:marLeft w:val="0"/>
      <w:marRight w:val="0"/>
      <w:marTop w:val="0"/>
      <w:marBottom w:val="0"/>
      <w:divBdr>
        <w:top w:val="none" w:sz="0" w:space="0" w:color="auto"/>
        <w:left w:val="none" w:sz="0" w:space="0" w:color="auto"/>
        <w:bottom w:val="none" w:sz="0" w:space="0" w:color="auto"/>
        <w:right w:val="none" w:sz="0" w:space="0" w:color="auto"/>
      </w:divBdr>
    </w:div>
    <w:div w:id="1202287121">
      <w:bodyDiv w:val="1"/>
      <w:marLeft w:val="0"/>
      <w:marRight w:val="0"/>
      <w:marTop w:val="0"/>
      <w:marBottom w:val="0"/>
      <w:divBdr>
        <w:top w:val="none" w:sz="0" w:space="0" w:color="auto"/>
        <w:left w:val="none" w:sz="0" w:space="0" w:color="auto"/>
        <w:bottom w:val="none" w:sz="0" w:space="0" w:color="auto"/>
        <w:right w:val="none" w:sz="0" w:space="0" w:color="auto"/>
      </w:divBdr>
    </w:div>
    <w:div w:id="1202667489">
      <w:bodyDiv w:val="1"/>
      <w:marLeft w:val="0"/>
      <w:marRight w:val="0"/>
      <w:marTop w:val="0"/>
      <w:marBottom w:val="0"/>
      <w:divBdr>
        <w:top w:val="none" w:sz="0" w:space="0" w:color="auto"/>
        <w:left w:val="none" w:sz="0" w:space="0" w:color="auto"/>
        <w:bottom w:val="none" w:sz="0" w:space="0" w:color="auto"/>
        <w:right w:val="none" w:sz="0" w:space="0" w:color="auto"/>
      </w:divBdr>
    </w:div>
    <w:div w:id="1206063939">
      <w:bodyDiv w:val="1"/>
      <w:marLeft w:val="0"/>
      <w:marRight w:val="0"/>
      <w:marTop w:val="0"/>
      <w:marBottom w:val="0"/>
      <w:divBdr>
        <w:top w:val="none" w:sz="0" w:space="0" w:color="auto"/>
        <w:left w:val="none" w:sz="0" w:space="0" w:color="auto"/>
        <w:bottom w:val="none" w:sz="0" w:space="0" w:color="auto"/>
        <w:right w:val="none" w:sz="0" w:space="0" w:color="auto"/>
      </w:divBdr>
    </w:div>
    <w:div w:id="1210336926">
      <w:bodyDiv w:val="1"/>
      <w:marLeft w:val="0"/>
      <w:marRight w:val="0"/>
      <w:marTop w:val="0"/>
      <w:marBottom w:val="0"/>
      <w:divBdr>
        <w:top w:val="none" w:sz="0" w:space="0" w:color="auto"/>
        <w:left w:val="none" w:sz="0" w:space="0" w:color="auto"/>
        <w:bottom w:val="none" w:sz="0" w:space="0" w:color="auto"/>
        <w:right w:val="none" w:sz="0" w:space="0" w:color="auto"/>
      </w:divBdr>
    </w:div>
    <w:div w:id="1211192914">
      <w:bodyDiv w:val="1"/>
      <w:marLeft w:val="0"/>
      <w:marRight w:val="0"/>
      <w:marTop w:val="0"/>
      <w:marBottom w:val="0"/>
      <w:divBdr>
        <w:top w:val="none" w:sz="0" w:space="0" w:color="auto"/>
        <w:left w:val="none" w:sz="0" w:space="0" w:color="auto"/>
        <w:bottom w:val="none" w:sz="0" w:space="0" w:color="auto"/>
        <w:right w:val="none" w:sz="0" w:space="0" w:color="auto"/>
      </w:divBdr>
    </w:div>
    <w:div w:id="1214776685">
      <w:bodyDiv w:val="1"/>
      <w:marLeft w:val="0"/>
      <w:marRight w:val="0"/>
      <w:marTop w:val="0"/>
      <w:marBottom w:val="0"/>
      <w:divBdr>
        <w:top w:val="none" w:sz="0" w:space="0" w:color="auto"/>
        <w:left w:val="none" w:sz="0" w:space="0" w:color="auto"/>
        <w:bottom w:val="none" w:sz="0" w:space="0" w:color="auto"/>
        <w:right w:val="none" w:sz="0" w:space="0" w:color="auto"/>
      </w:divBdr>
    </w:div>
    <w:div w:id="1216577401">
      <w:bodyDiv w:val="1"/>
      <w:marLeft w:val="0"/>
      <w:marRight w:val="0"/>
      <w:marTop w:val="0"/>
      <w:marBottom w:val="0"/>
      <w:divBdr>
        <w:top w:val="none" w:sz="0" w:space="0" w:color="auto"/>
        <w:left w:val="none" w:sz="0" w:space="0" w:color="auto"/>
        <w:bottom w:val="none" w:sz="0" w:space="0" w:color="auto"/>
        <w:right w:val="none" w:sz="0" w:space="0" w:color="auto"/>
      </w:divBdr>
    </w:div>
    <w:div w:id="1224875320">
      <w:bodyDiv w:val="1"/>
      <w:marLeft w:val="0"/>
      <w:marRight w:val="0"/>
      <w:marTop w:val="0"/>
      <w:marBottom w:val="0"/>
      <w:divBdr>
        <w:top w:val="none" w:sz="0" w:space="0" w:color="auto"/>
        <w:left w:val="none" w:sz="0" w:space="0" w:color="auto"/>
        <w:bottom w:val="none" w:sz="0" w:space="0" w:color="auto"/>
        <w:right w:val="none" w:sz="0" w:space="0" w:color="auto"/>
      </w:divBdr>
    </w:div>
    <w:div w:id="1225533243">
      <w:bodyDiv w:val="1"/>
      <w:marLeft w:val="0"/>
      <w:marRight w:val="0"/>
      <w:marTop w:val="0"/>
      <w:marBottom w:val="0"/>
      <w:divBdr>
        <w:top w:val="none" w:sz="0" w:space="0" w:color="auto"/>
        <w:left w:val="none" w:sz="0" w:space="0" w:color="auto"/>
        <w:bottom w:val="none" w:sz="0" w:space="0" w:color="auto"/>
        <w:right w:val="none" w:sz="0" w:space="0" w:color="auto"/>
      </w:divBdr>
    </w:div>
    <w:div w:id="1230114335">
      <w:bodyDiv w:val="1"/>
      <w:marLeft w:val="0"/>
      <w:marRight w:val="0"/>
      <w:marTop w:val="0"/>
      <w:marBottom w:val="0"/>
      <w:divBdr>
        <w:top w:val="none" w:sz="0" w:space="0" w:color="auto"/>
        <w:left w:val="none" w:sz="0" w:space="0" w:color="auto"/>
        <w:bottom w:val="none" w:sz="0" w:space="0" w:color="auto"/>
        <w:right w:val="none" w:sz="0" w:space="0" w:color="auto"/>
      </w:divBdr>
    </w:div>
    <w:div w:id="1231235352">
      <w:bodyDiv w:val="1"/>
      <w:marLeft w:val="0"/>
      <w:marRight w:val="0"/>
      <w:marTop w:val="0"/>
      <w:marBottom w:val="0"/>
      <w:divBdr>
        <w:top w:val="none" w:sz="0" w:space="0" w:color="auto"/>
        <w:left w:val="none" w:sz="0" w:space="0" w:color="auto"/>
        <w:bottom w:val="none" w:sz="0" w:space="0" w:color="auto"/>
        <w:right w:val="none" w:sz="0" w:space="0" w:color="auto"/>
      </w:divBdr>
    </w:div>
    <w:div w:id="1235091516">
      <w:bodyDiv w:val="1"/>
      <w:marLeft w:val="0"/>
      <w:marRight w:val="0"/>
      <w:marTop w:val="0"/>
      <w:marBottom w:val="0"/>
      <w:divBdr>
        <w:top w:val="none" w:sz="0" w:space="0" w:color="auto"/>
        <w:left w:val="none" w:sz="0" w:space="0" w:color="auto"/>
        <w:bottom w:val="none" w:sz="0" w:space="0" w:color="auto"/>
        <w:right w:val="none" w:sz="0" w:space="0" w:color="auto"/>
      </w:divBdr>
    </w:div>
    <w:div w:id="1236091289">
      <w:bodyDiv w:val="1"/>
      <w:marLeft w:val="0"/>
      <w:marRight w:val="0"/>
      <w:marTop w:val="0"/>
      <w:marBottom w:val="0"/>
      <w:divBdr>
        <w:top w:val="none" w:sz="0" w:space="0" w:color="auto"/>
        <w:left w:val="none" w:sz="0" w:space="0" w:color="auto"/>
        <w:bottom w:val="none" w:sz="0" w:space="0" w:color="auto"/>
        <w:right w:val="none" w:sz="0" w:space="0" w:color="auto"/>
      </w:divBdr>
    </w:div>
    <w:div w:id="1249853360">
      <w:bodyDiv w:val="1"/>
      <w:marLeft w:val="0"/>
      <w:marRight w:val="0"/>
      <w:marTop w:val="0"/>
      <w:marBottom w:val="0"/>
      <w:divBdr>
        <w:top w:val="none" w:sz="0" w:space="0" w:color="auto"/>
        <w:left w:val="none" w:sz="0" w:space="0" w:color="auto"/>
        <w:bottom w:val="none" w:sz="0" w:space="0" w:color="auto"/>
        <w:right w:val="none" w:sz="0" w:space="0" w:color="auto"/>
      </w:divBdr>
    </w:div>
    <w:div w:id="1250386221">
      <w:bodyDiv w:val="1"/>
      <w:marLeft w:val="0"/>
      <w:marRight w:val="0"/>
      <w:marTop w:val="0"/>
      <w:marBottom w:val="0"/>
      <w:divBdr>
        <w:top w:val="none" w:sz="0" w:space="0" w:color="auto"/>
        <w:left w:val="none" w:sz="0" w:space="0" w:color="auto"/>
        <w:bottom w:val="none" w:sz="0" w:space="0" w:color="auto"/>
        <w:right w:val="none" w:sz="0" w:space="0" w:color="auto"/>
      </w:divBdr>
    </w:div>
    <w:div w:id="1252203592">
      <w:bodyDiv w:val="1"/>
      <w:marLeft w:val="0"/>
      <w:marRight w:val="0"/>
      <w:marTop w:val="0"/>
      <w:marBottom w:val="0"/>
      <w:divBdr>
        <w:top w:val="none" w:sz="0" w:space="0" w:color="auto"/>
        <w:left w:val="none" w:sz="0" w:space="0" w:color="auto"/>
        <w:bottom w:val="none" w:sz="0" w:space="0" w:color="auto"/>
        <w:right w:val="none" w:sz="0" w:space="0" w:color="auto"/>
      </w:divBdr>
    </w:div>
    <w:div w:id="1259173934">
      <w:bodyDiv w:val="1"/>
      <w:marLeft w:val="0"/>
      <w:marRight w:val="0"/>
      <w:marTop w:val="0"/>
      <w:marBottom w:val="0"/>
      <w:divBdr>
        <w:top w:val="none" w:sz="0" w:space="0" w:color="auto"/>
        <w:left w:val="none" w:sz="0" w:space="0" w:color="auto"/>
        <w:bottom w:val="none" w:sz="0" w:space="0" w:color="auto"/>
        <w:right w:val="none" w:sz="0" w:space="0" w:color="auto"/>
      </w:divBdr>
    </w:div>
    <w:div w:id="1259675696">
      <w:bodyDiv w:val="1"/>
      <w:marLeft w:val="0"/>
      <w:marRight w:val="0"/>
      <w:marTop w:val="0"/>
      <w:marBottom w:val="0"/>
      <w:divBdr>
        <w:top w:val="none" w:sz="0" w:space="0" w:color="auto"/>
        <w:left w:val="none" w:sz="0" w:space="0" w:color="auto"/>
        <w:bottom w:val="none" w:sz="0" w:space="0" w:color="auto"/>
        <w:right w:val="none" w:sz="0" w:space="0" w:color="auto"/>
      </w:divBdr>
    </w:div>
    <w:div w:id="1260025097">
      <w:bodyDiv w:val="1"/>
      <w:marLeft w:val="0"/>
      <w:marRight w:val="0"/>
      <w:marTop w:val="0"/>
      <w:marBottom w:val="0"/>
      <w:divBdr>
        <w:top w:val="none" w:sz="0" w:space="0" w:color="auto"/>
        <w:left w:val="none" w:sz="0" w:space="0" w:color="auto"/>
        <w:bottom w:val="none" w:sz="0" w:space="0" w:color="auto"/>
        <w:right w:val="none" w:sz="0" w:space="0" w:color="auto"/>
      </w:divBdr>
    </w:div>
    <w:div w:id="1261252562">
      <w:bodyDiv w:val="1"/>
      <w:marLeft w:val="0"/>
      <w:marRight w:val="0"/>
      <w:marTop w:val="0"/>
      <w:marBottom w:val="0"/>
      <w:divBdr>
        <w:top w:val="none" w:sz="0" w:space="0" w:color="auto"/>
        <w:left w:val="none" w:sz="0" w:space="0" w:color="auto"/>
        <w:bottom w:val="none" w:sz="0" w:space="0" w:color="auto"/>
        <w:right w:val="none" w:sz="0" w:space="0" w:color="auto"/>
      </w:divBdr>
    </w:div>
    <w:div w:id="1262494723">
      <w:bodyDiv w:val="1"/>
      <w:marLeft w:val="0"/>
      <w:marRight w:val="0"/>
      <w:marTop w:val="0"/>
      <w:marBottom w:val="0"/>
      <w:divBdr>
        <w:top w:val="none" w:sz="0" w:space="0" w:color="auto"/>
        <w:left w:val="none" w:sz="0" w:space="0" w:color="auto"/>
        <w:bottom w:val="none" w:sz="0" w:space="0" w:color="auto"/>
        <w:right w:val="none" w:sz="0" w:space="0" w:color="auto"/>
      </w:divBdr>
    </w:div>
    <w:div w:id="1267616572">
      <w:bodyDiv w:val="1"/>
      <w:marLeft w:val="0"/>
      <w:marRight w:val="0"/>
      <w:marTop w:val="0"/>
      <w:marBottom w:val="0"/>
      <w:divBdr>
        <w:top w:val="none" w:sz="0" w:space="0" w:color="auto"/>
        <w:left w:val="none" w:sz="0" w:space="0" w:color="auto"/>
        <w:bottom w:val="none" w:sz="0" w:space="0" w:color="auto"/>
        <w:right w:val="none" w:sz="0" w:space="0" w:color="auto"/>
      </w:divBdr>
    </w:div>
    <w:div w:id="1269506158">
      <w:bodyDiv w:val="1"/>
      <w:marLeft w:val="0"/>
      <w:marRight w:val="0"/>
      <w:marTop w:val="0"/>
      <w:marBottom w:val="0"/>
      <w:divBdr>
        <w:top w:val="none" w:sz="0" w:space="0" w:color="auto"/>
        <w:left w:val="none" w:sz="0" w:space="0" w:color="auto"/>
        <w:bottom w:val="none" w:sz="0" w:space="0" w:color="auto"/>
        <w:right w:val="none" w:sz="0" w:space="0" w:color="auto"/>
      </w:divBdr>
    </w:div>
    <w:div w:id="1269852227">
      <w:bodyDiv w:val="1"/>
      <w:marLeft w:val="0"/>
      <w:marRight w:val="0"/>
      <w:marTop w:val="0"/>
      <w:marBottom w:val="0"/>
      <w:divBdr>
        <w:top w:val="none" w:sz="0" w:space="0" w:color="auto"/>
        <w:left w:val="none" w:sz="0" w:space="0" w:color="auto"/>
        <w:bottom w:val="none" w:sz="0" w:space="0" w:color="auto"/>
        <w:right w:val="none" w:sz="0" w:space="0" w:color="auto"/>
      </w:divBdr>
    </w:div>
    <w:div w:id="1271819512">
      <w:bodyDiv w:val="1"/>
      <w:marLeft w:val="0"/>
      <w:marRight w:val="0"/>
      <w:marTop w:val="0"/>
      <w:marBottom w:val="0"/>
      <w:divBdr>
        <w:top w:val="none" w:sz="0" w:space="0" w:color="auto"/>
        <w:left w:val="none" w:sz="0" w:space="0" w:color="auto"/>
        <w:bottom w:val="none" w:sz="0" w:space="0" w:color="auto"/>
        <w:right w:val="none" w:sz="0" w:space="0" w:color="auto"/>
      </w:divBdr>
    </w:div>
    <w:div w:id="1272324088">
      <w:bodyDiv w:val="1"/>
      <w:marLeft w:val="0"/>
      <w:marRight w:val="0"/>
      <w:marTop w:val="0"/>
      <w:marBottom w:val="0"/>
      <w:divBdr>
        <w:top w:val="none" w:sz="0" w:space="0" w:color="auto"/>
        <w:left w:val="none" w:sz="0" w:space="0" w:color="auto"/>
        <w:bottom w:val="none" w:sz="0" w:space="0" w:color="auto"/>
        <w:right w:val="none" w:sz="0" w:space="0" w:color="auto"/>
      </w:divBdr>
    </w:div>
    <w:div w:id="1274098346">
      <w:bodyDiv w:val="1"/>
      <w:marLeft w:val="0"/>
      <w:marRight w:val="0"/>
      <w:marTop w:val="0"/>
      <w:marBottom w:val="0"/>
      <w:divBdr>
        <w:top w:val="none" w:sz="0" w:space="0" w:color="auto"/>
        <w:left w:val="none" w:sz="0" w:space="0" w:color="auto"/>
        <w:bottom w:val="none" w:sz="0" w:space="0" w:color="auto"/>
        <w:right w:val="none" w:sz="0" w:space="0" w:color="auto"/>
      </w:divBdr>
    </w:div>
    <w:div w:id="1282149443">
      <w:bodyDiv w:val="1"/>
      <w:marLeft w:val="0"/>
      <w:marRight w:val="0"/>
      <w:marTop w:val="0"/>
      <w:marBottom w:val="0"/>
      <w:divBdr>
        <w:top w:val="none" w:sz="0" w:space="0" w:color="auto"/>
        <w:left w:val="none" w:sz="0" w:space="0" w:color="auto"/>
        <w:bottom w:val="none" w:sz="0" w:space="0" w:color="auto"/>
        <w:right w:val="none" w:sz="0" w:space="0" w:color="auto"/>
      </w:divBdr>
    </w:div>
    <w:div w:id="1287469219">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
    <w:div w:id="1306423474">
      <w:bodyDiv w:val="1"/>
      <w:marLeft w:val="0"/>
      <w:marRight w:val="0"/>
      <w:marTop w:val="0"/>
      <w:marBottom w:val="0"/>
      <w:divBdr>
        <w:top w:val="none" w:sz="0" w:space="0" w:color="auto"/>
        <w:left w:val="none" w:sz="0" w:space="0" w:color="auto"/>
        <w:bottom w:val="none" w:sz="0" w:space="0" w:color="auto"/>
        <w:right w:val="none" w:sz="0" w:space="0" w:color="auto"/>
      </w:divBdr>
    </w:div>
    <w:div w:id="1307128679">
      <w:bodyDiv w:val="1"/>
      <w:marLeft w:val="0"/>
      <w:marRight w:val="0"/>
      <w:marTop w:val="0"/>
      <w:marBottom w:val="0"/>
      <w:divBdr>
        <w:top w:val="none" w:sz="0" w:space="0" w:color="auto"/>
        <w:left w:val="none" w:sz="0" w:space="0" w:color="auto"/>
        <w:bottom w:val="none" w:sz="0" w:space="0" w:color="auto"/>
        <w:right w:val="none" w:sz="0" w:space="0" w:color="auto"/>
      </w:divBdr>
    </w:div>
    <w:div w:id="1311863331">
      <w:bodyDiv w:val="1"/>
      <w:marLeft w:val="0"/>
      <w:marRight w:val="0"/>
      <w:marTop w:val="0"/>
      <w:marBottom w:val="0"/>
      <w:divBdr>
        <w:top w:val="none" w:sz="0" w:space="0" w:color="auto"/>
        <w:left w:val="none" w:sz="0" w:space="0" w:color="auto"/>
        <w:bottom w:val="none" w:sz="0" w:space="0" w:color="auto"/>
        <w:right w:val="none" w:sz="0" w:space="0" w:color="auto"/>
      </w:divBdr>
    </w:div>
    <w:div w:id="1321037956">
      <w:bodyDiv w:val="1"/>
      <w:marLeft w:val="0"/>
      <w:marRight w:val="0"/>
      <w:marTop w:val="0"/>
      <w:marBottom w:val="0"/>
      <w:divBdr>
        <w:top w:val="none" w:sz="0" w:space="0" w:color="auto"/>
        <w:left w:val="none" w:sz="0" w:space="0" w:color="auto"/>
        <w:bottom w:val="none" w:sz="0" w:space="0" w:color="auto"/>
        <w:right w:val="none" w:sz="0" w:space="0" w:color="auto"/>
      </w:divBdr>
    </w:div>
    <w:div w:id="1321345601">
      <w:bodyDiv w:val="1"/>
      <w:marLeft w:val="0"/>
      <w:marRight w:val="0"/>
      <w:marTop w:val="0"/>
      <w:marBottom w:val="0"/>
      <w:divBdr>
        <w:top w:val="none" w:sz="0" w:space="0" w:color="auto"/>
        <w:left w:val="none" w:sz="0" w:space="0" w:color="auto"/>
        <w:bottom w:val="none" w:sz="0" w:space="0" w:color="auto"/>
        <w:right w:val="none" w:sz="0" w:space="0" w:color="auto"/>
      </w:divBdr>
    </w:div>
    <w:div w:id="1322850319">
      <w:bodyDiv w:val="1"/>
      <w:marLeft w:val="0"/>
      <w:marRight w:val="0"/>
      <w:marTop w:val="0"/>
      <w:marBottom w:val="0"/>
      <w:divBdr>
        <w:top w:val="none" w:sz="0" w:space="0" w:color="auto"/>
        <w:left w:val="none" w:sz="0" w:space="0" w:color="auto"/>
        <w:bottom w:val="none" w:sz="0" w:space="0" w:color="auto"/>
        <w:right w:val="none" w:sz="0" w:space="0" w:color="auto"/>
      </w:divBdr>
    </w:div>
    <w:div w:id="1325205910">
      <w:bodyDiv w:val="1"/>
      <w:marLeft w:val="0"/>
      <w:marRight w:val="0"/>
      <w:marTop w:val="0"/>
      <w:marBottom w:val="0"/>
      <w:divBdr>
        <w:top w:val="none" w:sz="0" w:space="0" w:color="auto"/>
        <w:left w:val="none" w:sz="0" w:space="0" w:color="auto"/>
        <w:bottom w:val="none" w:sz="0" w:space="0" w:color="auto"/>
        <w:right w:val="none" w:sz="0" w:space="0" w:color="auto"/>
      </w:divBdr>
    </w:div>
    <w:div w:id="1326516623">
      <w:bodyDiv w:val="1"/>
      <w:marLeft w:val="0"/>
      <w:marRight w:val="0"/>
      <w:marTop w:val="0"/>
      <w:marBottom w:val="0"/>
      <w:divBdr>
        <w:top w:val="none" w:sz="0" w:space="0" w:color="auto"/>
        <w:left w:val="none" w:sz="0" w:space="0" w:color="auto"/>
        <w:bottom w:val="none" w:sz="0" w:space="0" w:color="auto"/>
        <w:right w:val="none" w:sz="0" w:space="0" w:color="auto"/>
      </w:divBdr>
    </w:div>
    <w:div w:id="1334145335">
      <w:bodyDiv w:val="1"/>
      <w:marLeft w:val="0"/>
      <w:marRight w:val="0"/>
      <w:marTop w:val="0"/>
      <w:marBottom w:val="0"/>
      <w:divBdr>
        <w:top w:val="none" w:sz="0" w:space="0" w:color="auto"/>
        <w:left w:val="none" w:sz="0" w:space="0" w:color="auto"/>
        <w:bottom w:val="none" w:sz="0" w:space="0" w:color="auto"/>
        <w:right w:val="none" w:sz="0" w:space="0" w:color="auto"/>
      </w:divBdr>
    </w:div>
    <w:div w:id="1338728052">
      <w:bodyDiv w:val="1"/>
      <w:marLeft w:val="0"/>
      <w:marRight w:val="0"/>
      <w:marTop w:val="0"/>
      <w:marBottom w:val="0"/>
      <w:divBdr>
        <w:top w:val="none" w:sz="0" w:space="0" w:color="auto"/>
        <w:left w:val="none" w:sz="0" w:space="0" w:color="auto"/>
        <w:bottom w:val="none" w:sz="0" w:space="0" w:color="auto"/>
        <w:right w:val="none" w:sz="0" w:space="0" w:color="auto"/>
      </w:divBdr>
    </w:div>
    <w:div w:id="1347101169">
      <w:bodyDiv w:val="1"/>
      <w:marLeft w:val="0"/>
      <w:marRight w:val="0"/>
      <w:marTop w:val="0"/>
      <w:marBottom w:val="0"/>
      <w:divBdr>
        <w:top w:val="none" w:sz="0" w:space="0" w:color="auto"/>
        <w:left w:val="none" w:sz="0" w:space="0" w:color="auto"/>
        <w:bottom w:val="none" w:sz="0" w:space="0" w:color="auto"/>
        <w:right w:val="none" w:sz="0" w:space="0" w:color="auto"/>
      </w:divBdr>
    </w:div>
    <w:div w:id="1348873426">
      <w:bodyDiv w:val="1"/>
      <w:marLeft w:val="0"/>
      <w:marRight w:val="0"/>
      <w:marTop w:val="0"/>
      <w:marBottom w:val="0"/>
      <w:divBdr>
        <w:top w:val="none" w:sz="0" w:space="0" w:color="auto"/>
        <w:left w:val="none" w:sz="0" w:space="0" w:color="auto"/>
        <w:bottom w:val="none" w:sz="0" w:space="0" w:color="auto"/>
        <w:right w:val="none" w:sz="0" w:space="0" w:color="auto"/>
      </w:divBdr>
    </w:div>
    <w:div w:id="1351297109">
      <w:bodyDiv w:val="1"/>
      <w:marLeft w:val="0"/>
      <w:marRight w:val="0"/>
      <w:marTop w:val="0"/>
      <w:marBottom w:val="0"/>
      <w:divBdr>
        <w:top w:val="none" w:sz="0" w:space="0" w:color="auto"/>
        <w:left w:val="none" w:sz="0" w:space="0" w:color="auto"/>
        <w:bottom w:val="none" w:sz="0" w:space="0" w:color="auto"/>
        <w:right w:val="none" w:sz="0" w:space="0" w:color="auto"/>
      </w:divBdr>
    </w:div>
    <w:div w:id="1351371128">
      <w:bodyDiv w:val="1"/>
      <w:marLeft w:val="0"/>
      <w:marRight w:val="0"/>
      <w:marTop w:val="0"/>
      <w:marBottom w:val="0"/>
      <w:divBdr>
        <w:top w:val="none" w:sz="0" w:space="0" w:color="auto"/>
        <w:left w:val="none" w:sz="0" w:space="0" w:color="auto"/>
        <w:bottom w:val="none" w:sz="0" w:space="0" w:color="auto"/>
        <w:right w:val="none" w:sz="0" w:space="0" w:color="auto"/>
      </w:divBdr>
    </w:div>
    <w:div w:id="1352608850">
      <w:bodyDiv w:val="1"/>
      <w:marLeft w:val="0"/>
      <w:marRight w:val="0"/>
      <w:marTop w:val="0"/>
      <w:marBottom w:val="0"/>
      <w:divBdr>
        <w:top w:val="none" w:sz="0" w:space="0" w:color="auto"/>
        <w:left w:val="none" w:sz="0" w:space="0" w:color="auto"/>
        <w:bottom w:val="none" w:sz="0" w:space="0" w:color="auto"/>
        <w:right w:val="none" w:sz="0" w:space="0" w:color="auto"/>
      </w:divBdr>
    </w:div>
    <w:div w:id="1355032653">
      <w:bodyDiv w:val="1"/>
      <w:marLeft w:val="0"/>
      <w:marRight w:val="0"/>
      <w:marTop w:val="0"/>
      <w:marBottom w:val="0"/>
      <w:divBdr>
        <w:top w:val="none" w:sz="0" w:space="0" w:color="auto"/>
        <w:left w:val="none" w:sz="0" w:space="0" w:color="auto"/>
        <w:bottom w:val="none" w:sz="0" w:space="0" w:color="auto"/>
        <w:right w:val="none" w:sz="0" w:space="0" w:color="auto"/>
      </w:divBdr>
    </w:div>
    <w:div w:id="1358317196">
      <w:bodyDiv w:val="1"/>
      <w:marLeft w:val="0"/>
      <w:marRight w:val="0"/>
      <w:marTop w:val="0"/>
      <w:marBottom w:val="0"/>
      <w:divBdr>
        <w:top w:val="none" w:sz="0" w:space="0" w:color="auto"/>
        <w:left w:val="none" w:sz="0" w:space="0" w:color="auto"/>
        <w:bottom w:val="none" w:sz="0" w:space="0" w:color="auto"/>
        <w:right w:val="none" w:sz="0" w:space="0" w:color="auto"/>
      </w:divBdr>
    </w:div>
    <w:div w:id="1360668499">
      <w:bodyDiv w:val="1"/>
      <w:marLeft w:val="0"/>
      <w:marRight w:val="0"/>
      <w:marTop w:val="0"/>
      <w:marBottom w:val="0"/>
      <w:divBdr>
        <w:top w:val="none" w:sz="0" w:space="0" w:color="auto"/>
        <w:left w:val="none" w:sz="0" w:space="0" w:color="auto"/>
        <w:bottom w:val="none" w:sz="0" w:space="0" w:color="auto"/>
        <w:right w:val="none" w:sz="0" w:space="0" w:color="auto"/>
      </w:divBdr>
    </w:div>
    <w:div w:id="1361053132">
      <w:bodyDiv w:val="1"/>
      <w:marLeft w:val="0"/>
      <w:marRight w:val="0"/>
      <w:marTop w:val="0"/>
      <w:marBottom w:val="0"/>
      <w:divBdr>
        <w:top w:val="none" w:sz="0" w:space="0" w:color="auto"/>
        <w:left w:val="none" w:sz="0" w:space="0" w:color="auto"/>
        <w:bottom w:val="none" w:sz="0" w:space="0" w:color="auto"/>
        <w:right w:val="none" w:sz="0" w:space="0" w:color="auto"/>
      </w:divBdr>
    </w:div>
    <w:div w:id="1363284802">
      <w:bodyDiv w:val="1"/>
      <w:marLeft w:val="0"/>
      <w:marRight w:val="0"/>
      <w:marTop w:val="0"/>
      <w:marBottom w:val="0"/>
      <w:divBdr>
        <w:top w:val="none" w:sz="0" w:space="0" w:color="auto"/>
        <w:left w:val="none" w:sz="0" w:space="0" w:color="auto"/>
        <w:bottom w:val="none" w:sz="0" w:space="0" w:color="auto"/>
        <w:right w:val="none" w:sz="0" w:space="0" w:color="auto"/>
      </w:divBdr>
    </w:div>
    <w:div w:id="1381516979">
      <w:bodyDiv w:val="1"/>
      <w:marLeft w:val="0"/>
      <w:marRight w:val="0"/>
      <w:marTop w:val="0"/>
      <w:marBottom w:val="0"/>
      <w:divBdr>
        <w:top w:val="none" w:sz="0" w:space="0" w:color="auto"/>
        <w:left w:val="none" w:sz="0" w:space="0" w:color="auto"/>
        <w:bottom w:val="none" w:sz="0" w:space="0" w:color="auto"/>
        <w:right w:val="none" w:sz="0" w:space="0" w:color="auto"/>
      </w:divBdr>
    </w:div>
    <w:div w:id="1382055833">
      <w:bodyDiv w:val="1"/>
      <w:marLeft w:val="0"/>
      <w:marRight w:val="0"/>
      <w:marTop w:val="0"/>
      <w:marBottom w:val="0"/>
      <w:divBdr>
        <w:top w:val="none" w:sz="0" w:space="0" w:color="auto"/>
        <w:left w:val="none" w:sz="0" w:space="0" w:color="auto"/>
        <w:bottom w:val="none" w:sz="0" w:space="0" w:color="auto"/>
        <w:right w:val="none" w:sz="0" w:space="0" w:color="auto"/>
      </w:divBdr>
    </w:div>
    <w:div w:id="1382360767">
      <w:bodyDiv w:val="1"/>
      <w:marLeft w:val="0"/>
      <w:marRight w:val="0"/>
      <w:marTop w:val="0"/>
      <w:marBottom w:val="0"/>
      <w:divBdr>
        <w:top w:val="none" w:sz="0" w:space="0" w:color="auto"/>
        <w:left w:val="none" w:sz="0" w:space="0" w:color="auto"/>
        <w:bottom w:val="none" w:sz="0" w:space="0" w:color="auto"/>
        <w:right w:val="none" w:sz="0" w:space="0" w:color="auto"/>
      </w:divBdr>
    </w:div>
    <w:div w:id="1382562020">
      <w:bodyDiv w:val="1"/>
      <w:marLeft w:val="0"/>
      <w:marRight w:val="0"/>
      <w:marTop w:val="0"/>
      <w:marBottom w:val="0"/>
      <w:divBdr>
        <w:top w:val="none" w:sz="0" w:space="0" w:color="auto"/>
        <w:left w:val="none" w:sz="0" w:space="0" w:color="auto"/>
        <w:bottom w:val="none" w:sz="0" w:space="0" w:color="auto"/>
        <w:right w:val="none" w:sz="0" w:space="0" w:color="auto"/>
      </w:divBdr>
    </w:div>
    <w:div w:id="1385982888">
      <w:bodyDiv w:val="1"/>
      <w:marLeft w:val="0"/>
      <w:marRight w:val="0"/>
      <w:marTop w:val="0"/>
      <w:marBottom w:val="0"/>
      <w:divBdr>
        <w:top w:val="none" w:sz="0" w:space="0" w:color="auto"/>
        <w:left w:val="none" w:sz="0" w:space="0" w:color="auto"/>
        <w:bottom w:val="none" w:sz="0" w:space="0" w:color="auto"/>
        <w:right w:val="none" w:sz="0" w:space="0" w:color="auto"/>
      </w:divBdr>
    </w:div>
    <w:div w:id="1390569780">
      <w:bodyDiv w:val="1"/>
      <w:marLeft w:val="0"/>
      <w:marRight w:val="0"/>
      <w:marTop w:val="0"/>
      <w:marBottom w:val="0"/>
      <w:divBdr>
        <w:top w:val="none" w:sz="0" w:space="0" w:color="auto"/>
        <w:left w:val="none" w:sz="0" w:space="0" w:color="auto"/>
        <w:bottom w:val="none" w:sz="0" w:space="0" w:color="auto"/>
        <w:right w:val="none" w:sz="0" w:space="0" w:color="auto"/>
      </w:divBdr>
    </w:div>
    <w:div w:id="1391228936">
      <w:bodyDiv w:val="1"/>
      <w:marLeft w:val="0"/>
      <w:marRight w:val="0"/>
      <w:marTop w:val="0"/>
      <w:marBottom w:val="0"/>
      <w:divBdr>
        <w:top w:val="none" w:sz="0" w:space="0" w:color="auto"/>
        <w:left w:val="none" w:sz="0" w:space="0" w:color="auto"/>
        <w:bottom w:val="none" w:sz="0" w:space="0" w:color="auto"/>
        <w:right w:val="none" w:sz="0" w:space="0" w:color="auto"/>
      </w:divBdr>
    </w:div>
    <w:div w:id="1394503917">
      <w:bodyDiv w:val="1"/>
      <w:marLeft w:val="0"/>
      <w:marRight w:val="0"/>
      <w:marTop w:val="0"/>
      <w:marBottom w:val="0"/>
      <w:divBdr>
        <w:top w:val="none" w:sz="0" w:space="0" w:color="auto"/>
        <w:left w:val="none" w:sz="0" w:space="0" w:color="auto"/>
        <w:bottom w:val="none" w:sz="0" w:space="0" w:color="auto"/>
        <w:right w:val="none" w:sz="0" w:space="0" w:color="auto"/>
      </w:divBdr>
    </w:div>
    <w:div w:id="1394692688">
      <w:bodyDiv w:val="1"/>
      <w:marLeft w:val="0"/>
      <w:marRight w:val="0"/>
      <w:marTop w:val="0"/>
      <w:marBottom w:val="0"/>
      <w:divBdr>
        <w:top w:val="none" w:sz="0" w:space="0" w:color="auto"/>
        <w:left w:val="none" w:sz="0" w:space="0" w:color="auto"/>
        <w:bottom w:val="none" w:sz="0" w:space="0" w:color="auto"/>
        <w:right w:val="none" w:sz="0" w:space="0" w:color="auto"/>
      </w:divBdr>
    </w:div>
    <w:div w:id="1395278868">
      <w:bodyDiv w:val="1"/>
      <w:marLeft w:val="0"/>
      <w:marRight w:val="0"/>
      <w:marTop w:val="0"/>
      <w:marBottom w:val="0"/>
      <w:divBdr>
        <w:top w:val="none" w:sz="0" w:space="0" w:color="auto"/>
        <w:left w:val="none" w:sz="0" w:space="0" w:color="auto"/>
        <w:bottom w:val="none" w:sz="0" w:space="0" w:color="auto"/>
        <w:right w:val="none" w:sz="0" w:space="0" w:color="auto"/>
      </w:divBdr>
    </w:div>
    <w:div w:id="1396004808">
      <w:bodyDiv w:val="1"/>
      <w:marLeft w:val="0"/>
      <w:marRight w:val="0"/>
      <w:marTop w:val="0"/>
      <w:marBottom w:val="0"/>
      <w:divBdr>
        <w:top w:val="none" w:sz="0" w:space="0" w:color="auto"/>
        <w:left w:val="none" w:sz="0" w:space="0" w:color="auto"/>
        <w:bottom w:val="none" w:sz="0" w:space="0" w:color="auto"/>
        <w:right w:val="none" w:sz="0" w:space="0" w:color="auto"/>
      </w:divBdr>
    </w:div>
    <w:div w:id="1396902208">
      <w:bodyDiv w:val="1"/>
      <w:marLeft w:val="0"/>
      <w:marRight w:val="0"/>
      <w:marTop w:val="0"/>
      <w:marBottom w:val="0"/>
      <w:divBdr>
        <w:top w:val="none" w:sz="0" w:space="0" w:color="auto"/>
        <w:left w:val="none" w:sz="0" w:space="0" w:color="auto"/>
        <w:bottom w:val="none" w:sz="0" w:space="0" w:color="auto"/>
        <w:right w:val="none" w:sz="0" w:space="0" w:color="auto"/>
      </w:divBdr>
    </w:div>
    <w:div w:id="1398555809">
      <w:bodyDiv w:val="1"/>
      <w:marLeft w:val="0"/>
      <w:marRight w:val="0"/>
      <w:marTop w:val="0"/>
      <w:marBottom w:val="0"/>
      <w:divBdr>
        <w:top w:val="none" w:sz="0" w:space="0" w:color="auto"/>
        <w:left w:val="none" w:sz="0" w:space="0" w:color="auto"/>
        <w:bottom w:val="none" w:sz="0" w:space="0" w:color="auto"/>
        <w:right w:val="none" w:sz="0" w:space="0" w:color="auto"/>
      </w:divBdr>
    </w:div>
    <w:div w:id="1399205237">
      <w:bodyDiv w:val="1"/>
      <w:marLeft w:val="0"/>
      <w:marRight w:val="0"/>
      <w:marTop w:val="0"/>
      <w:marBottom w:val="0"/>
      <w:divBdr>
        <w:top w:val="none" w:sz="0" w:space="0" w:color="auto"/>
        <w:left w:val="none" w:sz="0" w:space="0" w:color="auto"/>
        <w:bottom w:val="none" w:sz="0" w:space="0" w:color="auto"/>
        <w:right w:val="none" w:sz="0" w:space="0" w:color="auto"/>
      </w:divBdr>
    </w:div>
    <w:div w:id="1399476520">
      <w:bodyDiv w:val="1"/>
      <w:marLeft w:val="0"/>
      <w:marRight w:val="0"/>
      <w:marTop w:val="0"/>
      <w:marBottom w:val="0"/>
      <w:divBdr>
        <w:top w:val="none" w:sz="0" w:space="0" w:color="auto"/>
        <w:left w:val="none" w:sz="0" w:space="0" w:color="auto"/>
        <w:bottom w:val="none" w:sz="0" w:space="0" w:color="auto"/>
        <w:right w:val="none" w:sz="0" w:space="0" w:color="auto"/>
      </w:divBdr>
    </w:div>
    <w:div w:id="1403597556">
      <w:bodyDiv w:val="1"/>
      <w:marLeft w:val="0"/>
      <w:marRight w:val="0"/>
      <w:marTop w:val="0"/>
      <w:marBottom w:val="0"/>
      <w:divBdr>
        <w:top w:val="none" w:sz="0" w:space="0" w:color="auto"/>
        <w:left w:val="none" w:sz="0" w:space="0" w:color="auto"/>
        <w:bottom w:val="none" w:sz="0" w:space="0" w:color="auto"/>
        <w:right w:val="none" w:sz="0" w:space="0" w:color="auto"/>
      </w:divBdr>
    </w:div>
    <w:div w:id="1403604845">
      <w:bodyDiv w:val="1"/>
      <w:marLeft w:val="0"/>
      <w:marRight w:val="0"/>
      <w:marTop w:val="0"/>
      <w:marBottom w:val="0"/>
      <w:divBdr>
        <w:top w:val="none" w:sz="0" w:space="0" w:color="auto"/>
        <w:left w:val="none" w:sz="0" w:space="0" w:color="auto"/>
        <w:bottom w:val="none" w:sz="0" w:space="0" w:color="auto"/>
        <w:right w:val="none" w:sz="0" w:space="0" w:color="auto"/>
      </w:divBdr>
    </w:div>
    <w:div w:id="1410812798">
      <w:bodyDiv w:val="1"/>
      <w:marLeft w:val="0"/>
      <w:marRight w:val="0"/>
      <w:marTop w:val="0"/>
      <w:marBottom w:val="0"/>
      <w:divBdr>
        <w:top w:val="none" w:sz="0" w:space="0" w:color="auto"/>
        <w:left w:val="none" w:sz="0" w:space="0" w:color="auto"/>
        <w:bottom w:val="none" w:sz="0" w:space="0" w:color="auto"/>
        <w:right w:val="none" w:sz="0" w:space="0" w:color="auto"/>
      </w:divBdr>
    </w:div>
    <w:div w:id="1414013003">
      <w:bodyDiv w:val="1"/>
      <w:marLeft w:val="0"/>
      <w:marRight w:val="0"/>
      <w:marTop w:val="0"/>
      <w:marBottom w:val="0"/>
      <w:divBdr>
        <w:top w:val="none" w:sz="0" w:space="0" w:color="auto"/>
        <w:left w:val="none" w:sz="0" w:space="0" w:color="auto"/>
        <w:bottom w:val="none" w:sz="0" w:space="0" w:color="auto"/>
        <w:right w:val="none" w:sz="0" w:space="0" w:color="auto"/>
      </w:divBdr>
    </w:div>
    <w:div w:id="1414353169">
      <w:bodyDiv w:val="1"/>
      <w:marLeft w:val="0"/>
      <w:marRight w:val="0"/>
      <w:marTop w:val="0"/>
      <w:marBottom w:val="0"/>
      <w:divBdr>
        <w:top w:val="none" w:sz="0" w:space="0" w:color="auto"/>
        <w:left w:val="none" w:sz="0" w:space="0" w:color="auto"/>
        <w:bottom w:val="none" w:sz="0" w:space="0" w:color="auto"/>
        <w:right w:val="none" w:sz="0" w:space="0" w:color="auto"/>
      </w:divBdr>
    </w:div>
    <w:div w:id="1416781166">
      <w:bodyDiv w:val="1"/>
      <w:marLeft w:val="0"/>
      <w:marRight w:val="0"/>
      <w:marTop w:val="0"/>
      <w:marBottom w:val="0"/>
      <w:divBdr>
        <w:top w:val="none" w:sz="0" w:space="0" w:color="auto"/>
        <w:left w:val="none" w:sz="0" w:space="0" w:color="auto"/>
        <w:bottom w:val="none" w:sz="0" w:space="0" w:color="auto"/>
        <w:right w:val="none" w:sz="0" w:space="0" w:color="auto"/>
      </w:divBdr>
    </w:div>
    <w:div w:id="1420639498">
      <w:bodyDiv w:val="1"/>
      <w:marLeft w:val="0"/>
      <w:marRight w:val="0"/>
      <w:marTop w:val="0"/>
      <w:marBottom w:val="0"/>
      <w:divBdr>
        <w:top w:val="none" w:sz="0" w:space="0" w:color="auto"/>
        <w:left w:val="none" w:sz="0" w:space="0" w:color="auto"/>
        <w:bottom w:val="none" w:sz="0" w:space="0" w:color="auto"/>
        <w:right w:val="none" w:sz="0" w:space="0" w:color="auto"/>
      </w:divBdr>
    </w:div>
    <w:div w:id="1421759896">
      <w:bodyDiv w:val="1"/>
      <w:marLeft w:val="0"/>
      <w:marRight w:val="0"/>
      <w:marTop w:val="0"/>
      <w:marBottom w:val="0"/>
      <w:divBdr>
        <w:top w:val="none" w:sz="0" w:space="0" w:color="auto"/>
        <w:left w:val="none" w:sz="0" w:space="0" w:color="auto"/>
        <w:bottom w:val="none" w:sz="0" w:space="0" w:color="auto"/>
        <w:right w:val="none" w:sz="0" w:space="0" w:color="auto"/>
      </w:divBdr>
    </w:div>
    <w:div w:id="1423643217">
      <w:bodyDiv w:val="1"/>
      <w:marLeft w:val="0"/>
      <w:marRight w:val="0"/>
      <w:marTop w:val="0"/>
      <w:marBottom w:val="0"/>
      <w:divBdr>
        <w:top w:val="none" w:sz="0" w:space="0" w:color="auto"/>
        <w:left w:val="none" w:sz="0" w:space="0" w:color="auto"/>
        <w:bottom w:val="none" w:sz="0" w:space="0" w:color="auto"/>
        <w:right w:val="none" w:sz="0" w:space="0" w:color="auto"/>
      </w:divBdr>
    </w:div>
    <w:div w:id="1428499609">
      <w:bodyDiv w:val="1"/>
      <w:marLeft w:val="0"/>
      <w:marRight w:val="0"/>
      <w:marTop w:val="0"/>
      <w:marBottom w:val="0"/>
      <w:divBdr>
        <w:top w:val="none" w:sz="0" w:space="0" w:color="auto"/>
        <w:left w:val="none" w:sz="0" w:space="0" w:color="auto"/>
        <w:bottom w:val="none" w:sz="0" w:space="0" w:color="auto"/>
        <w:right w:val="none" w:sz="0" w:space="0" w:color="auto"/>
      </w:divBdr>
    </w:div>
    <w:div w:id="1431731819">
      <w:bodyDiv w:val="1"/>
      <w:marLeft w:val="0"/>
      <w:marRight w:val="0"/>
      <w:marTop w:val="0"/>
      <w:marBottom w:val="0"/>
      <w:divBdr>
        <w:top w:val="none" w:sz="0" w:space="0" w:color="auto"/>
        <w:left w:val="none" w:sz="0" w:space="0" w:color="auto"/>
        <w:bottom w:val="none" w:sz="0" w:space="0" w:color="auto"/>
        <w:right w:val="none" w:sz="0" w:space="0" w:color="auto"/>
      </w:divBdr>
    </w:div>
    <w:div w:id="1439131994">
      <w:bodyDiv w:val="1"/>
      <w:marLeft w:val="0"/>
      <w:marRight w:val="0"/>
      <w:marTop w:val="0"/>
      <w:marBottom w:val="0"/>
      <w:divBdr>
        <w:top w:val="none" w:sz="0" w:space="0" w:color="auto"/>
        <w:left w:val="none" w:sz="0" w:space="0" w:color="auto"/>
        <w:bottom w:val="none" w:sz="0" w:space="0" w:color="auto"/>
        <w:right w:val="none" w:sz="0" w:space="0" w:color="auto"/>
      </w:divBdr>
    </w:div>
    <w:div w:id="1439524553">
      <w:bodyDiv w:val="1"/>
      <w:marLeft w:val="0"/>
      <w:marRight w:val="0"/>
      <w:marTop w:val="0"/>
      <w:marBottom w:val="0"/>
      <w:divBdr>
        <w:top w:val="none" w:sz="0" w:space="0" w:color="auto"/>
        <w:left w:val="none" w:sz="0" w:space="0" w:color="auto"/>
        <w:bottom w:val="none" w:sz="0" w:space="0" w:color="auto"/>
        <w:right w:val="none" w:sz="0" w:space="0" w:color="auto"/>
      </w:divBdr>
    </w:div>
    <w:div w:id="1443499771">
      <w:bodyDiv w:val="1"/>
      <w:marLeft w:val="0"/>
      <w:marRight w:val="0"/>
      <w:marTop w:val="0"/>
      <w:marBottom w:val="0"/>
      <w:divBdr>
        <w:top w:val="none" w:sz="0" w:space="0" w:color="auto"/>
        <w:left w:val="none" w:sz="0" w:space="0" w:color="auto"/>
        <w:bottom w:val="none" w:sz="0" w:space="0" w:color="auto"/>
        <w:right w:val="none" w:sz="0" w:space="0" w:color="auto"/>
      </w:divBdr>
    </w:div>
    <w:div w:id="1443763624">
      <w:bodyDiv w:val="1"/>
      <w:marLeft w:val="0"/>
      <w:marRight w:val="0"/>
      <w:marTop w:val="0"/>
      <w:marBottom w:val="0"/>
      <w:divBdr>
        <w:top w:val="none" w:sz="0" w:space="0" w:color="auto"/>
        <w:left w:val="none" w:sz="0" w:space="0" w:color="auto"/>
        <w:bottom w:val="none" w:sz="0" w:space="0" w:color="auto"/>
        <w:right w:val="none" w:sz="0" w:space="0" w:color="auto"/>
      </w:divBdr>
    </w:div>
    <w:div w:id="1447389547">
      <w:bodyDiv w:val="1"/>
      <w:marLeft w:val="0"/>
      <w:marRight w:val="0"/>
      <w:marTop w:val="0"/>
      <w:marBottom w:val="0"/>
      <w:divBdr>
        <w:top w:val="none" w:sz="0" w:space="0" w:color="auto"/>
        <w:left w:val="none" w:sz="0" w:space="0" w:color="auto"/>
        <w:bottom w:val="none" w:sz="0" w:space="0" w:color="auto"/>
        <w:right w:val="none" w:sz="0" w:space="0" w:color="auto"/>
      </w:divBdr>
    </w:div>
    <w:div w:id="1448499537">
      <w:bodyDiv w:val="1"/>
      <w:marLeft w:val="0"/>
      <w:marRight w:val="0"/>
      <w:marTop w:val="0"/>
      <w:marBottom w:val="0"/>
      <w:divBdr>
        <w:top w:val="none" w:sz="0" w:space="0" w:color="auto"/>
        <w:left w:val="none" w:sz="0" w:space="0" w:color="auto"/>
        <w:bottom w:val="none" w:sz="0" w:space="0" w:color="auto"/>
        <w:right w:val="none" w:sz="0" w:space="0" w:color="auto"/>
      </w:divBdr>
    </w:div>
    <w:div w:id="1448891112">
      <w:bodyDiv w:val="1"/>
      <w:marLeft w:val="0"/>
      <w:marRight w:val="0"/>
      <w:marTop w:val="0"/>
      <w:marBottom w:val="0"/>
      <w:divBdr>
        <w:top w:val="none" w:sz="0" w:space="0" w:color="auto"/>
        <w:left w:val="none" w:sz="0" w:space="0" w:color="auto"/>
        <w:bottom w:val="none" w:sz="0" w:space="0" w:color="auto"/>
        <w:right w:val="none" w:sz="0" w:space="0" w:color="auto"/>
      </w:divBdr>
    </w:div>
    <w:div w:id="1450856918">
      <w:bodyDiv w:val="1"/>
      <w:marLeft w:val="0"/>
      <w:marRight w:val="0"/>
      <w:marTop w:val="0"/>
      <w:marBottom w:val="0"/>
      <w:divBdr>
        <w:top w:val="none" w:sz="0" w:space="0" w:color="auto"/>
        <w:left w:val="none" w:sz="0" w:space="0" w:color="auto"/>
        <w:bottom w:val="none" w:sz="0" w:space="0" w:color="auto"/>
        <w:right w:val="none" w:sz="0" w:space="0" w:color="auto"/>
      </w:divBdr>
    </w:div>
    <w:div w:id="1461804336">
      <w:bodyDiv w:val="1"/>
      <w:marLeft w:val="0"/>
      <w:marRight w:val="0"/>
      <w:marTop w:val="0"/>
      <w:marBottom w:val="0"/>
      <w:divBdr>
        <w:top w:val="none" w:sz="0" w:space="0" w:color="auto"/>
        <w:left w:val="none" w:sz="0" w:space="0" w:color="auto"/>
        <w:bottom w:val="none" w:sz="0" w:space="0" w:color="auto"/>
        <w:right w:val="none" w:sz="0" w:space="0" w:color="auto"/>
      </w:divBdr>
    </w:div>
    <w:div w:id="1466117610">
      <w:bodyDiv w:val="1"/>
      <w:marLeft w:val="0"/>
      <w:marRight w:val="0"/>
      <w:marTop w:val="0"/>
      <w:marBottom w:val="0"/>
      <w:divBdr>
        <w:top w:val="none" w:sz="0" w:space="0" w:color="auto"/>
        <w:left w:val="none" w:sz="0" w:space="0" w:color="auto"/>
        <w:bottom w:val="none" w:sz="0" w:space="0" w:color="auto"/>
        <w:right w:val="none" w:sz="0" w:space="0" w:color="auto"/>
      </w:divBdr>
    </w:div>
    <w:div w:id="1467502314">
      <w:bodyDiv w:val="1"/>
      <w:marLeft w:val="0"/>
      <w:marRight w:val="0"/>
      <w:marTop w:val="0"/>
      <w:marBottom w:val="0"/>
      <w:divBdr>
        <w:top w:val="none" w:sz="0" w:space="0" w:color="auto"/>
        <w:left w:val="none" w:sz="0" w:space="0" w:color="auto"/>
        <w:bottom w:val="none" w:sz="0" w:space="0" w:color="auto"/>
        <w:right w:val="none" w:sz="0" w:space="0" w:color="auto"/>
      </w:divBdr>
    </w:div>
    <w:div w:id="1470973730">
      <w:bodyDiv w:val="1"/>
      <w:marLeft w:val="0"/>
      <w:marRight w:val="0"/>
      <w:marTop w:val="0"/>
      <w:marBottom w:val="0"/>
      <w:divBdr>
        <w:top w:val="none" w:sz="0" w:space="0" w:color="auto"/>
        <w:left w:val="none" w:sz="0" w:space="0" w:color="auto"/>
        <w:bottom w:val="none" w:sz="0" w:space="0" w:color="auto"/>
        <w:right w:val="none" w:sz="0" w:space="0" w:color="auto"/>
      </w:divBdr>
    </w:div>
    <w:div w:id="1476332653">
      <w:bodyDiv w:val="1"/>
      <w:marLeft w:val="0"/>
      <w:marRight w:val="0"/>
      <w:marTop w:val="0"/>
      <w:marBottom w:val="0"/>
      <w:divBdr>
        <w:top w:val="none" w:sz="0" w:space="0" w:color="auto"/>
        <w:left w:val="none" w:sz="0" w:space="0" w:color="auto"/>
        <w:bottom w:val="none" w:sz="0" w:space="0" w:color="auto"/>
        <w:right w:val="none" w:sz="0" w:space="0" w:color="auto"/>
      </w:divBdr>
    </w:div>
    <w:div w:id="1476411253">
      <w:bodyDiv w:val="1"/>
      <w:marLeft w:val="0"/>
      <w:marRight w:val="0"/>
      <w:marTop w:val="0"/>
      <w:marBottom w:val="0"/>
      <w:divBdr>
        <w:top w:val="none" w:sz="0" w:space="0" w:color="auto"/>
        <w:left w:val="none" w:sz="0" w:space="0" w:color="auto"/>
        <w:bottom w:val="none" w:sz="0" w:space="0" w:color="auto"/>
        <w:right w:val="none" w:sz="0" w:space="0" w:color="auto"/>
      </w:divBdr>
    </w:div>
    <w:div w:id="1480926805">
      <w:bodyDiv w:val="1"/>
      <w:marLeft w:val="0"/>
      <w:marRight w:val="0"/>
      <w:marTop w:val="0"/>
      <w:marBottom w:val="0"/>
      <w:divBdr>
        <w:top w:val="none" w:sz="0" w:space="0" w:color="auto"/>
        <w:left w:val="none" w:sz="0" w:space="0" w:color="auto"/>
        <w:bottom w:val="none" w:sz="0" w:space="0" w:color="auto"/>
        <w:right w:val="none" w:sz="0" w:space="0" w:color="auto"/>
      </w:divBdr>
    </w:div>
    <w:div w:id="1481188829">
      <w:bodyDiv w:val="1"/>
      <w:marLeft w:val="0"/>
      <w:marRight w:val="0"/>
      <w:marTop w:val="0"/>
      <w:marBottom w:val="0"/>
      <w:divBdr>
        <w:top w:val="none" w:sz="0" w:space="0" w:color="auto"/>
        <w:left w:val="none" w:sz="0" w:space="0" w:color="auto"/>
        <w:bottom w:val="none" w:sz="0" w:space="0" w:color="auto"/>
        <w:right w:val="none" w:sz="0" w:space="0" w:color="auto"/>
      </w:divBdr>
    </w:div>
    <w:div w:id="1489980810">
      <w:bodyDiv w:val="1"/>
      <w:marLeft w:val="0"/>
      <w:marRight w:val="0"/>
      <w:marTop w:val="0"/>
      <w:marBottom w:val="0"/>
      <w:divBdr>
        <w:top w:val="none" w:sz="0" w:space="0" w:color="auto"/>
        <w:left w:val="none" w:sz="0" w:space="0" w:color="auto"/>
        <w:bottom w:val="none" w:sz="0" w:space="0" w:color="auto"/>
        <w:right w:val="none" w:sz="0" w:space="0" w:color="auto"/>
      </w:divBdr>
    </w:div>
    <w:div w:id="1492865042">
      <w:bodyDiv w:val="1"/>
      <w:marLeft w:val="0"/>
      <w:marRight w:val="0"/>
      <w:marTop w:val="0"/>
      <w:marBottom w:val="0"/>
      <w:divBdr>
        <w:top w:val="none" w:sz="0" w:space="0" w:color="auto"/>
        <w:left w:val="none" w:sz="0" w:space="0" w:color="auto"/>
        <w:bottom w:val="none" w:sz="0" w:space="0" w:color="auto"/>
        <w:right w:val="none" w:sz="0" w:space="0" w:color="auto"/>
      </w:divBdr>
    </w:div>
    <w:div w:id="1497267050">
      <w:bodyDiv w:val="1"/>
      <w:marLeft w:val="0"/>
      <w:marRight w:val="0"/>
      <w:marTop w:val="0"/>
      <w:marBottom w:val="0"/>
      <w:divBdr>
        <w:top w:val="none" w:sz="0" w:space="0" w:color="auto"/>
        <w:left w:val="none" w:sz="0" w:space="0" w:color="auto"/>
        <w:bottom w:val="none" w:sz="0" w:space="0" w:color="auto"/>
        <w:right w:val="none" w:sz="0" w:space="0" w:color="auto"/>
      </w:divBdr>
    </w:div>
    <w:div w:id="1498880516">
      <w:bodyDiv w:val="1"/>
      <w:marLeft w:val="0"/>
      <w:marRight w:val="0"/>
      <w:marTop w:val="0"/>
      <w:marBottom w:val="0"/>
      <w:divBdr>
        <w:top w:val="none" w:sz="0" w:space="0" w:color="auto"/>
        <w:left w:val="none" w:sz="0" w:space="0" w:color="auto"/>
        <w:bottom w:val="none" w:sz="0" w:space="0" w:color="auto"/>
        <w:right w:val="none" w:sz="0" w:space="0" w:color="auto"/>
      </w:divBdr>
    </w:div>
    <w:div w:id="1512992230">
      <w:bodyDiv w:val="1"/>
      <w:marLeft w:val="0"/>
      <w:marRight w:val="0"/>
      <w:marTop w:val="0"/>
      <w:marBottom w:val="0"/>
      <w:divBdr>
        <w:top w:val="none" w:sz="0" w:space="0" w:color="auto"/>
        <w:left w:val="none" w:sz="0" w:space="0" w:color="auto"/>
        <w:bottom w:val="none" w:sz="0" w:space="0" w:color="auto"/>
        <w:right w:val="none" w:sz="0" w:space="0" w:color="auto"/>
      </w:divBdr>
    </w:div>
    <w:div w:id="1513496418">
      <w:bodyDiv w:val="1"/>
      <w:marLeft w:val="0"/>
      <w:marRight w:val="0"/>
      <w:marTop w:val="0"/>
      <w:marBottom w:val="0"/>
      <w:divBdr>
        <w:top w:val="none" w:sz="0" w:space="0" w:color="auto"/>
        <w:left w:val="none" w:sz="0" w:space="0" w:color="auto"/>
        <w:bottom w:val="none" w:sz="0" w:space="0" w:color="auto"/>
        <w:right w:val="none" w:sz="0" w:space="0" w:color="auto"/>
      </w:divBdr>
    </w:div>
    <w:div w:id="1523740522">
      <w:bodyDiv w:val="1"/>
      <w:marLeft w:val="0"/>
      <w:marRight w:val="0"/>
      <w:marTop w:val="0"/>
      <w:marBottom w:val="0"/>
      <w:divBdr>
        <w:top w:val="none" w:sz="0" w:space="0" w:color="auto"/>
        <w:left w:val="none" w:sz="0" w:space="0" w:color="auto"/>
        <w:bottom w:val="none" w:sz="0" w:space="0" w:color="auto"/>
        <w:right w:val="none" w:sz="0" w:space="0" w:color="auto"/>
      </w:divBdr>
    </w:div>
    <w:div w:id="1524324106">
      <w:bodyDiv w:val="1"/>
      <w:marLeft w:val="0"/>
      <w:marRight w:val="0"/>
      <w:marTop w:val="0"/>
      <w:marBottom w:val="0"/>
      <w:divBdr>
        <w:top w:val="none" w:sz="0" w:space="0" w:color="auto"/>
        <w:left w:val="none" w:sz="0" w:space="0" w:color="auto"/>
        <w:bottom w:val="none" w:sz="0" w:space="0" w:color="auto"/>
        <w:right w:val="none" w:sz="0" w:space="0" w:color="auto"/>
      </w:divBdr>
    </w:div>
    <w:div w:id="1524707998">
      <w:bodyDiv w:val="1"/>
      <w:marLeft w:val="0"/>
      <w:marRight w:val="0"/>
      <w:marTop w:val="0"/>
      <w:marBottom w:val="0"/>
      <w:divBdr>
        <w:top w:val="none" w:sz="0" w:space="0" w:color="auto"/>
        <w:left w:val="none" w:sz="0" w:space="0" w:color="auto"/>
        <w:bottom w:val="none" w:sz="0" w:space="0" w:color="auto"/>
        <w:right w:val="none" w:sz="0" w:space="0" w:color="auto"/>
      </w:divBdr>
    </w:div>
    <w:div w:id="1527258626">
      <w:bodyDiv w:val="1"/>
      <w:marLeft w:val="0"/>
      <w:marRight w:val="0"/>
      <w:marTop w:val="0"/>
      <w:marBottom w:val="0"/>
      <w:divBdr>
        <w:top w:val="none" w:sz="0" w:space="0" w:color="auto"/>
        <w:left w:val="none" w:sz="0" w:space="0" w:color="auto"/>
        <w:bottom w:val="none" w:sz="0" w:space="0" w:color="auto"/>
        <w:right w:val="none" w:sz="0" w:space="0" w:color="auto"/>
      </w:divBdr>
    </w:div>
    <w:div w:id="1528564343">
      <w:bodyDiv w:val="1"/>
      <w:marLeft w:val="0"/>
      <w:marRight w:val="0"/>
      <w:marTop w:val="0"/>
      <w:marBottom w:val="0"/>
      <w:divBdr>
        <w:top w:val="none" w:sz="0" w:space="0" w:color="auto"/>
        <w:left w:val="none" w:sz="0" w:space="0" w:color="auto"/>
        <w:bottom w:val="none" w:sz="0" w:space="0" w:color="auto"/>
        <w:right w:val="none" w:sz="0" w:space="0" w:color="auto"/>
      </w:divBdr>
    </w:div>
    <w:div w:id="1530070742">
      <w:bodyDiv w:val="1"/>
      <w:marLeft w:val="0"/>
      <w:marRight w:val="0"/>
      <w:marTop w:val="0"/>
      <w:marBottom w:val="0"/>
      <w:divBdr>
        <w:top w:val="none" w:sz="0" w:space="0" w:color="auto"/>
        <w:left w:val="none" w:sz="0" w:space="0" w:color="auto"/>
        <w:bottom w:val="none" w:sz="0" w:space="0" w:color="auto"/>
        <w:right w:val="none" w:sz="0" w:space="0" w:color="auto"/>
      </w:divBdr>
    </w:div>
    <w:div w:id="1534810106">
      <w:bodyDiv w:val="1"/>
      <w:marLeft w:val="0"/>
      <w:marRight w:val="0"/>
      <w:marTop w:val="0"/>
      <w:marBottom w:val="0"/>
      <w:divBdr>
        <w:top w:val="none" w:sz="0" w:space="0" w:color="auto"/>
        <w:left w:val="none" w:sz="0" w:space="0" w:color="auto"/>
        <w:bottom w:val="none" w:sz="0" w:space="0" w:color="auto"/>
        <w:right w:val="none" w:sz="0" w:space="0" w:color="auto"/>
      </w:divBdr>
    </w:div>
    <w:div w:id="1535531660">
      <w:bodyDiv w:val="1"/>
      <w:marLeft w:val="0"/>
      <w:marRight w:val="0"/>
      <w:marTop w:val="0"/>
      <w:marBottom w:val="0"/>
      <w:divBdr>
        <w:top w:val="none" w:sz="0" w:space="0" w:color="auto"/>
        <w:left w:val="none" w:sz="0" w:space="0" w:color="auto"/>
        <w:bottom w:val="none" w:sz="0" w:space="0" w:color="auto"/>
        <w:right w:val="none" w:sz="0" w:space="0" w:color="auto"/>
      </w:divBdr>
    </w:div>
    <w:div w:id="1544293257">
      <w:bodyDiv w:val="1"/>
      <w:marLeft w:val="0"/>
      <w:marRight w:val="0"/>
      <w:marTop w:val="0"/>
      <w:marBottom w:val="0"/>
      <w:divBdr>
        <w:top w:val="none" w:sz="0" w:space="0" w:color="auto"/>
        <w:left w:val="none" w:sz="0" w:space="0" w:color="auto"/>
        <w:bottom w:val="none" w:sz="0" w:space="0" w:color="auto"/>
        <w:right w:val="none" w:sz="0" w:space="0" w:color="auto"/>
      </w:divBdr>
    </w:div>
    <w:div w:id="1545361270">
      <w:bodyDiv w:val="1"/>
      <w:marLeft w:val="0"/>
      <w:marRight w:val="0"/>
      <w:marTop w:val="0"/>
      <w:marBottom w:val="0"/>
      <w:divBdr>
        <w:top w:val="none" w:sz="0" w:space="0" w:color="auto"/>
        <w:left w:val="none" w:sz="0" w:space="0" w:color="auto"/>
        <w:bottom w:val="none" w:sz="0" w:space="0" w:color="auto"/>
        <w:right w:val="none" w:sz="0" w:space="0" w:color="auto"/>
      </w:divBdr>
    </w:div>
    <w:div w:id="1548450406">
      <w:bodyDiv w:val="1"/>
      <w:marLeft w:val="0"/>
      <w:marRight w:val="0"/>
      <w:marTop w:val="0"/>
      <w:marBottom w:val="0"/>
      <w:divBdr>
        <w:top w:val="none" w:sz="0" w:space="0" w:color="auto"/>
        <w:left w:val="none" w:sz="0" w:space="0" w:color="auto"/>
        <w:bottom w:val="none" w:sz="0" w:space="0" w:color="auto"/>
        <w:right w:val="none" w:sz="0" w:space="0" w:color="auto"/>
      </w:divBdr>
    </w:div>
    <w:div w:id="1550456776">
      <w:bodyDiv w:val="1"/>
      <w:marLeft w:val="0"/>
      <w:marRight w:val="0"/>
      <w:marTop w:val="0"/>
      <w:marBottom w:val="0"/>
      <w:divBdr>
        <w:top w:val="none" w:sz="0" w:space="0" w:color="auto"/>
        <w:left w:val="none" w:sz="0" w:space="0" w:color="auto"/>
        <w:bottom w:val="none" w:sz="0" w:space="0" w:color="auto"/>
        <w:right w:val="none" w:sz="0" w:space="0" w:color="auto"/>
      </w:divBdr>
    </w:div>
    <w:div w:id="1554535768">
      <w:bodyDiv w:val="1"/>
      <w:marLeft w:val="0"/>
      <w:marRight w:val="0"/>
      <w:marTop w:val="0"/>
      <w:marBottom w:val="0"/>
      <w:divBdr>
        <w:top w:val="none" w:sz="0" w:space="0" w:color="auto"/>
        <w:left w:val="none" w:sz="0" w:space="0" w:color="auto"/>
        <w:bottom w:val="none" w:sz="0" w:space="0" w:color="auto"/>
        <w:right w:val="none" w:sz="0" w:space="0" w:color="auto"/>
      </w:divBdr>
    </w:div>
    <w:div w:id="1558124123">
      <w:bodyDiv w:val="1"/>
      <w:marLeft w:val="0"/>
      <w:marRight w:val="0"/>
      <w:marTop w:val="0"/>
      <w:marBottom w:val="0"/>
      <w:divBdr>
        <w:top w:val="none" w:sz="0" w:space="0" w:color="auto"/>
        <w:left w:val="none" w:sz="0" w:space="0" w:color="auto"/>
        <w:bottom w:val="none" w:sz="0" w:space="0" w:color="auto"/>
        <w:right w:val="none" w:sz="0" w:space="0" w:color="auto"/>
      </w:divBdr>
    </w:div>
    <w:div w:id="1564410966">
      <w:bodyDiv w:val="1"/>
      <w:marLeft w:val="0"/>
      <w:marRight w:val="0"/>
      <w:marTop w:val="0"/>
      <w:marBottom w:val="0"/>
      <w:divBdr>
        <w:top w:val="none" w:sz="0" w:space="0" w:color="auto"/>
        <w:left w:val="none" w:sz="0" w:space="0" w:color="auto"/>
        <w:bottom w:val="none" w:sz="0" w:space="0" w:color="auto"/>
        <w:right w:val="none" w:sz="0" w:space="0" w:color="auto"/>
      </w:divBdr>
    </w:div>
    <w:div w:id="1566915468">
      <w:bodyDiv w:val="1"/>
      <w:marLeft w:val="0"/>
      <w:marRight w:val="0"/>
      <w:marTop w:val="0"/>
      <w:marBottom w:val="0"/>
      <w:divBdr>
        <w:top w:val="none" w:sz="0" w:space="0" w:color="auto"/>
        <w:left w:val="none" w:sz="0" w:space="0" w:color="auto"/>
        <w:bottom w:val="none" w:sz="0" w:space="0" w:color="auto"/>
        <w:right w:val="none" w:sz="0" w:space="0" w:color="auto"/>
      </w:divBdr>
    </w:div>
    <w:div w:id="1566915881">
      <w:bodyDiv w:val="1"/>
      <w:marLeft w:val="0"/>
      <w:marRight w:val="0"/>
      <w:marTop w:val="0"/>
      <w:marBottom w:val="0"/>
      <w:divBdr>
        <w:top w:val="none" w:sz="0" w:space="0" w:color="auto"/>
        <w:left w:val="none" w:sz="0" w:space="0" w:color="auto"/>
        <w:bottom w:val="none" w:sz="0" w:space="0" w:color="auto"/>
        <w:right w:val="none" w:sz="0" w:space="0" w:color="auto"/>
      </w:divBdr>
    </w:div>
    <w:div w:id="1566993888">
      <w:bodyDiv w:val="1"/>
      <w:marLeft w:val="0"/>
      <w:marRight w:val="0"/>
      <w:marTop w:val="0"/>
      <w:marBottom w:val="0"/>
      <w:divBdr>
        <w:top w:val="none" w:sz="0" w:space="0" w:color="auto"/>
        <w:left w:val="none" w:sz="0" w:space="0" w:color="auto"/>
        <w:bottom w:val="none" w:sz="0" w:space="0" w:color="auto"/>
        <w:right w:val="none" w:sz="0" w:space="0" w:color="auto"/>
      </w:divBdr>
    </w:div>
    <w:div w:id="1567692140">
      <w:bodyDiv w:val="1"/>
      <w:marLeft w:val="0"/>
      <w:marRight w:val="0"/>
      <w:marTop w:val="0"/>
      <w:marBottom w:val="0"/>
      <w:divBdr>
        <w:top w:val="none" w:sz="0" w:space="0" w:color="auto"/>
        <w:left w:val="none" w:sz="0" w:space="0" w:color="auto"/>
        <w:bottom w:val="none" w:sz="0" w:space="0" w:color="auto"/>
        <w:right w:val="none" w:sz="0" w:space="0" w:color="auto"/>
      </w:divBdr>
    </w:div>
    <w:div w:id="1568414846">
      <w:bodyDiv w:val="1"/>
      <w:marLeft w:val="0"/>
      <w:marRight w:val="0"/>
      <w:marTop w:val="0"/>
      <w:marBottom w:val="0"/>
      <w:divBdr>
        <w:top w:val="none" w:sz="0" w:space="0" w:color="auto"/>
        <w:left w:val="none" w:sz="0" w:space="0" w:color="auto"/>
        <w:bottom w:val="none" w:sz="0" w:space="0" w:color="auto"/>
        <w:right w:val="none" w:sz="0" w:space="0" w:color="auto"/>
      </w:divBdr>
    </w:div>
    <w:div w:id="1570531593">
      <w:bodyDiv w:val="1"/>
      <w:marLeft w:val="0"/>
      <w:marRight w:val="0"/>
      <w:marTop w:val="0"/>
      <w:marBottom w:val="0"/>
      <w:divBdr>
        <w:top w:val="none" w:sz="0" w:space="0" w:color="auto"/>
        <w:left w:val="none" w:sz="0" w:space="0" w:color="auto"/>
        <w:bottom w:val="none" w:sz="0" w:space="0" w:color="auto"/>
        <w:right w:val="none" w:sz="0" w:space="0" w:color="auto"/>
      </w:divBdr>
    </w:div>
    <w:div w:id="1570923377">
      <w:bodyDiv w:val="1"/>
      <w:marLeft w:val="0"/>
      <w:marRight w:val="0"/>
      <w:marTop w:val="0"/>
      <w:marBottom w:val="0"/>
      <w:divBdr>
        <w:top w:val="none" w:sz="0" w:space="0" w:color="auto"/>
        <w:left w:val="none" w:sz="0" w:space="0" w:color="auto"/>
        <w:bottom w:val="none" w:sz="0" w:space="0" w:color="auto"/>
        <w:right w:val="none" w:sz="0" w:space="0" w:color="auto"/>
      </w:divBdr>
    </w:div>
    <w:div w:id="1571844610">
      <w:bodyDiv w:val="1"/>
      <w:marLeft w:val="0"/>
      <w:marRight w:val="0"/>
      <w:marTop w:val="0"/>
      <w:marBottom w:val="0"/>
      <w:divBdr>
        <w:top w:val="none" w:sz="0" w:space="0" w:color="auto"/>
        <w:left w:val="none" w:sz="0" w:space="0" w:color="auto"/>
        <w:bottom w:val="none" w:sz="0" w:space="0" w:color="auto"/>
        <w:right w:val="none" w:sz="0" w:space="0" w:color="auto"/>
      </w:divBdr>
    </w:div>
    <w:div w:id="1572690604">
      <w:bodyDiv w:val="1"/>
      <w:marLeft w:val="0"/>
      <w:marRight w:val="0"/>
      <w:marTop w:val="0"/>
      <w:marBottom w:val="0"/>
      <w:divBdr>
        <w:top w:val="none" w:sz="0" w:space="0" w:color="auto"/>
        <w:left w:val="none" w:sz="0" w:space="0" w:color="auto"/>
        <w:bottom w:val="none" w:sz="0" w:space="0" w:color="auto"/>
        <w:right w:val="none" w:sz="0" w:space="0" w:color="auto"/>
      </w:divBdr>
    </w:div>
    <w:div w:id="1582831392">
      <w:bodyDiv w:val="1"/>
      <w:marLeft w:val="0"/>
      <w:marRight w:val="0"/>
      <w:marTop w:val="0"/>
      <w:marBottom w:val="0"/>
      <w:divBdr>
        <w:top w:val="none" w:sz="0" w:space="0" w:color="auto"/>
        <w:left w:val="none" w:sz="0" w:space="0" w:color="auto"/>
        <w:bottom w:val="none" w:sz="0" w:space="0" w:color="auto"/>
        <w:right w:val="none" w:sz="0" w:space="0" w:color="auto"/>
      </w:divBdr>
    </w:div>
    <w:div w:id="1584145797">
      <w:bodyDiv w:val="1"/>
      <w:marLeft w:val="0"/>
      <w:marRight w:val="0"/>
      <w:marTop w:val="0"/>
      <w:marBottom w:val="0"/>
      <w:divBdr>
        <w:top w:val="none" w:sz="0" w:space="0" w:color="auto"/>
        <w:left w:val="none" w:sz="0" w:space="0" w:color="auto"/>
        <w:bottom w:val="none" w:sz="0" w:space="0" w:color="auto"/>
        <w:right w:val="none" w:sz="0" w:space="0" w:color="auto"/>
      </w:divBdr>
    </w:div>
    <w:div w:id="1586377015">
      <w:bodyDiv w:val="1"/>
      <w:marLeft w:val="0"/>
      <w:marRight w:val="0"/>
      <w:marTop w:val="0"/>
      <w:marBottom w:val="0"/>
      <w:divBdr>
        <w:top w:val="none" w:sz="0" w:space="0" w:color="auto"/>
        <w:left w:val="none" w:sz="0" w:space="0" w:color="auto"/>
        <w:bottom w:val="none" w:sz="0" w:space="0" w:color="auto"/>
        <w:right w:val="none" w:sz="0" w:space="0" w:color="auto"/>
      </w:divBdr>
    </w:div>
    <w:div w:id="1594049828">
      <w:bodyDiv w:val="1"/>
      <w:marLeft w:val="0"/>
      <w:marRight w:val="0"/>
      <w:marTop w:val="0"/>
      <w:marBottom w:val="0"/>
      <w:divBdr>
        <w:top w:val="none" w:sz="0" w:space="0" w:color="auto"/>
        <w:left w:val="none" w:sz="0" w:space="0" w:color="auto"/>
        <w:bottom w:val="none" w:sz="0" w:space="0" w:color="auto"/>
        <w:right w:val="none" w:sz="0" w:space="0" w:color="auto"/>
      </w:divBdr>
    </w:div>
    <w:div w:id="1595820611">
      <w:bodyDiv w:val="1"/>
      <w:marLeft w:val="0"/>
      <w:marRight w:val="0"/>
      <w:marTop w:val="0"/>
      <w:marBottom w:val="0"/>
      <w:divBdr>
        <w:top w:val="none" w:sz="0" w:space="0" w:color="auto"/>
        <w:left w:val="none" w:sz="0" w:space="0" w:color="auto"/>
        <w:bottom w:val="none" w:sz="0" w:space="0" w:color="auto"/>
        <w:right w:val="none" w:sz="0" w:space="0" w:color="auto"/>
      </w:divBdr>
    </w:div>
    <w:div w:id="1603948253">
      <w:bodyDiv w:val="1"/>
      <w:marLeft w:val="0"/>
      <w:marRight w:val="0"/>
      <w:marTop w:val="0"/>
      <w:marBottom w:val="0"/>
      <w:divBdr>
        <w:top w:val="none" w:sz="0" w:space="0" w:color="auto"/>
        <w:left w:val="none" w:sz="0" w:space="0" w:color="auto"/>
        <w:bottom w:val="none" w:sz="0" w:space="0" w:color="auto"/>
        <w:right w:val="none" w:sz="0" w:space="0" w:color="auto"/>
      </w:divBdr>
    </w:div>
    <w:div w:id="1605730110">
      <w:bodyDiv w:val="1"/>
      <w:marLeft w:val="0"/>
      <w:marRight w:val="0"/>
      <w:marTop w:val="0"/>
      <w:marBottom w:val="0"/>
      <w:divBdr>
        <w:top w:val="none" w:sz="0" w:space="0" w:color="auto"/>
        <w:left w:val="none" w:sz="0" w:space="0" w:color="auto"/>
        <w:bottom w:val="none" w:sz="0" w:space="0" w:color="auto"/>
        <w:right w:val="none" w:sz="0" w:space="0" w:color="auto"/>
      </w:divBdr>
    </w:div>
    <w:div w:id="1607275913">
      <w:bodyDiv w:val="1"/>
      <w:marLeft w:val="0"/>
      <w:marRight w:val="0"/>
      <w:marTop w:val="0"/>
      <w:marBottom w:val="0"/>
      <w:divBdr>
        <w:top w:val="none" w:sz="0" w:space="0" w:color="auto"/>
        <w:left w:val="none" w:sz="0" w:space="0" w:color="auto"/>
        <w:bottom w:val="none" w:sz="0" w:space="0" w:color="auto"/>
        <w:right w:val="none" w:sz="0" w:space="0" w:color="auto"/>
      </w:divBdr>
    </w:div>
    <w:div w:id="1623028102">
      <w:bodyDiv w:val="1"/>
      <w:marLeft w:val="0"/>
      <w:marRight w:val="0"/>
      <w:marTop w:val="0"/>
      <w:marBottom w:val="0"/>
      <w:divBdr>
        <w:top w:val="none" w:sz="0" w:space="0" w:color="auto"/>
        <w:left w:val="none" w:sz="0" w:space="0" w:color="auto"/>
        <w:bottom w:val="none" w:sz="0" w:space="0" w:color="auto"/>
        <w:right w:val="none" w:sz="0" w:space="0" w:color="auto"/>
      </w:divBdr>
    </w:div>
    <w:div w:id="1623922222">
      <w:bodyDiv w:val="1"/>
      <w:marLeft w:val="0"/>
      <w:marRight w:val="0"/>
      <w:marTop w:val="0"/>
      <w:marBottom w:val="0"/>
      <w:divBdr>
        <w:top w:val="none" w:sz="0" w:space="0" w:color="auto"/>
        <w:left w:val="none" w:sz="0" w:space="0" w:color="auto"/>
        <w:bottom w:val="none" w:sz="0" w:space="0" w:color="auto"/>
        <w:right w:val="none" w:sz="0" w:space="0" w:color="auto"/>
      </w:divBdr>
    </w:div>
    <w:div w:id="1628124585">
      <w:bodyDiv w:val="1"/>
      <w:marLeft w:val="0"/>
      <w:marRight w:val="0"/>
      <w:marTop w:val="0"/>
      <w:marBottom w:val="0"/>
      <w:divBdr>
        <w:top w:val="none" w:sz="0" w:space="0" w:color="auto"/>
        <w:left w:val="none" w:sz="0" w:space="0" w:color="auto"/>
        <w:bottom w:val="none" w:sz="0" w:space="0" w:color="auto"/>
        <w:right w:val="none" w:sz="0" w:space="0" w:color="auto"/>
      </w:divBdr>
    </w:div>
    <w:div w:id="1629890318">
      <w:bodyDiv w:val="1"/>
      <w:marLeft w:val="0"/>
      <w:marRight w:val="0"/>
      <w:marTop w:val="0"/>
      <w:marBottom w:val="0"/>
      <w:divBdr>
        <w:top w:val="none" w:sz="0" w:space="0" w:color="auto"/>
        <w:left w:val="none" w:sz="0" w:space="0" w:color="auto"/>
        <w:bottom w:val="none" w:sz="0" w:space="0" w:color="auto"/>
        <w:right w:val="none" w:sz="0" w:space="0" w:color="auto"/>
      </w:divBdr>
    </w:div>
    <w:div w:id="1631470559">
      <w:bodyDiv w:val="1"/>
      <w:marLeft w:val="0"/>
      <w:marRight w:val="0"/>
      <w:marTop w:val="0"/>
      <w:marBottom w:val="0"/>
      <w:divBdr>
        <w:top w:val="none" w:sz="0" w:space="0" w:color="auto"/>
        <w:left w:val="none" w:sz="0" w:space="0" w:color="auto"/>
        <w:bottom w:val="none" w:sz="0" w:space="0" w:color="auto"/>
        <w:right w:val="none" w:sz="0" w:space="0" w:color="auto"/>
      </w:divBdr>
    </w:div>
    <w:div w:id="1646163591">
      <w:bodyDiv w:val="1"/>
      <w:marLeft w:val="0"/>
      <w:marRight w:val="0"/>
      <w:marTop w:val="0"/>
      <w:marBottom w:val="0"/>
      <w:divBdr>
        <w:top w:val="none" w:sz="0" w:space="0" w:color="auto"/>
        <w:left w:val="none" w:sz="0" w:space="0" w:color="auto"/>
        <w:bottom w:val="none" w:sz="0" w:space="0" w:color="auto"/>
        <w:right w:val="none" w:sz="0" w:space="0" w:color="auto"/>
      </w:divBdr>
    </w:div>
    <w:div w:id="1652514876">
      <w:bodyDiv w:val="1"/>
      <w:marLeft w:val="0"/>
      <w:marRight w:val="0"/>
      <w:marTop w:val="0"/>
      <w:marBottom w:val="0"/>
      <w:divBdr>
        <w:top w:val="none" w:sz="0" w:space="0" w:color="auto"/>
        <w:left w:val="none" w:sz="0" w:space="0" w:color="auto"/>
        <w:bottom w:val="none" w:sz="0" w:space="0" w:color="auto"/>
        <w:right w:val="none" w:sz="0" w:space="0" w:color="auto"/>
      </w:divBdr>
    </w:div>
    <w:div w:id="1654915735">
      <w:bodyDiv w:val="1"/>
      <w:marLeft w:val="0"/>
      <w:marRight w:val="0"/>
      <w:marTop w:val="0"/>
      <w:marBottom w:val="0"/>
      <w:divBdr>
        <w:top w:val="none" w:sz="0" w:space="0" w:color="auto"/>
        <w:left w:val="none" w:sz="0" w:space="0" w:color="auto"/>
        <w:bottom w:val="none" w:sz="0" w:space="0" w:color="auto"/>
        <w:right w:val="none" w:sz="0" w:space="0" w:color="auto"/>
      </w:divBdr>
    </w:div>
    <w:div w:id="1655842117">
      <w:bodyDiv w:val="1"/>
      <w:marLeft w:val="0"/>
      <w:marRight w:val="0"/>
      <w:marTop w:val="0"/>
      <w:marBottom w:val="0"/>
      <w:divBdr>
        <w:top w:val="none" w:sz="0" w:space="0" w:color="auto"/>
        <w:left w:val="none" w:sz="0" w:space="0" w:color="auto"/>
        <w:bottom w:val="none" w:sz="0" w:space="0" w:color="auto"/>
        <w:right w:val="none" w:sz="0" w:space="0" w:color="auto"/>
      </w:divBdr>
    </w:div>
    <w:div w:id="1656569395">
      <w:bodyDiv w:val="1"/>
      <w:marLeft w:val="0"/>
      <w:marRight w:val="0"/>
      <w:marTop w:val="0"/>
      <w:marBottom w:val="0"/>
      <w:divBdr>
        <w:top w:val="none" w:sz="0" w:space="0" w:color="auto"/>
        <w:left w:val="none" w:sz="0" w:space="0" w:color="auto"/>
        <w:bottom w:val="none" w:sz="0" w:space="0" w:color="auto"/>
        <w:right w:val="none" w:sz="0" w:space="0" w:color="auto"/>
      </w:divBdr>
    </w:div>
    <w:div w:id="1659262763">
      <w:bodyDiv w:val="1"/>
      <w:marLeft w:val="0"/>
      <w:marRight w:val="0"/>
      <w:marTop w:val="0"/>
      <w:marBottom w:val="0"/>
      <w:divBdr>
        <w:top w:val="none" w:sz="0" w:space="0" w:color="auto"/>
        <w:left w:val="none" w:sz="0" w:space="0" w:color="auto"/>
        <w:bottom w:val="none" w:sz="0" w:space="0" w:color="auto"/>
        <w:right w:val="none" w:sz="0" w:space="0" w:color="auto"/>
      </w:divBdr>
    </w:div>
    <w:div w:id="1665888804">
      <w:bodyDiv w:val="1"/>
      <w:marLeft w:val="0"/>
      <w:marRight w:val="0"/>
      <w:marTop w:val="0"/>
      <w:marBottom w:val="0"/>
      <w:divBdr>
        <w:top w:val="none" w:sz="0" w:space="0" w:color="auto"/>
        <w:left w:val="none" w:sz="0" w:space="0" w:color="auto"/>
        <w:bottom w:val="none" w:sz="0" w:space="0" w:color="auto"/>
        <w:right w:val="none" w:sz="0" w:space="0" w:color="auto"/>
      </w:divBdr>
    </w:div>
    <w:div w:id="1671987179">
      <w:bodyDiv w:val="1"/>
      <w:marLeft w:val="0"/>
      <w:marRight w:val="0"/>
      <w:marTop w:val="0"/>
      <w:marBottom w:val="0"/>
      <w:divBdr>
        <w:top w:val="none" w:sz="0" w:space="0" w:color="auto"/>
        <w:left w:val="none" w:sz="0" w:space="0" w:color="auto"/>
        <w:bottom w:val="none" w:sz="0" w:space="0" w:color="auto"/>
        <w:right w:val="none" w:sz="0" w:space="0" w:color="auto"/>
      </w:divBdr>
    </w:div>
    <w:div w:id="1672677938">
      <w:bodyDiv w:val="1"/>
      <w:marLeft w:val="0"/>
      <w:marRight w:val="0"/>
      <w:marTop w:val="0"/>
      <w:marBottom w:val="0"/>
      <w:divBdr>
        <w:top w:val="none" w:sz="0" w:space="0" w:color="auto"/>
        <w:left w:val="none" w:sz="0" w:space="0" w:color="auto"/>
        <w:bottom w:val="none" w:sz="0" w:space="0" w:color="auto"/>
        <w:right w:val="none" w:sz="0" w:space="0" w:color="auto"/>
      </w:divBdr>
    </w:div>
    <w:div w:id="1674914223">
      <w:bodyDiv w:val="1"/>
      <w:marLeft w:val="0"/>
      <w:marRight w:val="0"/>
      <w:marTop w:val="0"/>
      <w:marBottom w:val="0"/>
      <w:divBdr>
        <w:top w:val="none" w:sz="0" w:space="0" w:color="auto"/>
        <w:left w:val="none" w:sz="0" w:space="0" w:color="auto"/>
        <w:bottom w:val="none" w:sz="0" w:space="0" w:color="auto"/>
        <w:right w:val="none" w:sz="0" w:space="0" w:color="auto"/>
      </w:divBdr>
    </w:div>
    <w:div w:id="1684698449">
      <w:bodyDiv w:val="1"/>
      <w:marLeft w:val="0"/>
      <w:marRight w:val="0"/>
      <w:marTop w:val="0"/>
      <w:marBottom w:val="0"/>
      <w:divBdr>
        <w:top w:val="none" w:sz="0" w:space="0" w:color="auto"/>
        <w:left w:val="none" w:sz="0" w:space="0" w:color="auto"/>
        <w:bottom w:val="none" w:sz="0" w:space="0" w:color="auto"/>
        <w:right w:val="none" w:sz="0" w:space="0" w:color="auto"/>
      </w:divBdr>
    </w:div>
    <w:div w:id="1686244116">
      <w:bodyDiv w:val="1"/>
      <w:marLeft w:val="0"/>
      <w:marRight w:val="0"/>
      <w:marTop w:val="0"/>
      <w:marBottom w:val="0"/>
      <w:divBdr>
        <w:top w:val="none" w:sz="0" w:space="0" w:color="auto"/>
        <w:left w:val="none" w:sz="0" w:space="0" w:color="auto"/>
        <w:bottom w:val="none" w:sz="0" w:space="0" w:color="auto"/>
        <w:right w:val="none" w:sz="0" w:space="0" w:color="auto"/>
      </w:divBdr>
    </w:div>
    <w:div w:id="1687319369">
      <w:bodyDiv w:val="1"/>
      <w:marLeft w:val="0"/>
      <w:marRight w:val="0"/>
      <w:marTop w:val="0"/>
      <w:marBottom w:val="0"/>
      <w:divBdr>
        <w:top w:val="none" w:sz="0" w:space="0" w:color="auto"/>
        <w:left w:val="none" w:sz="0" w:space="0" w:color="auto"/>
        <w:bottom w:val="none" w:sz="0" w:space="0" w:color="auto"/>
        <w:right w:val="none" w:sz="0" w:space="0" w:color="auto"/>
      </w:divBdr>
    </w:div>
    <w:div w:id="1687557436">
      <w:bodyDiv w:val="1"/>
      <w:marLeft w:val="0"/>
      <w:marRight w:val="0"/>
      <w:marTop w:val="0"/>
      <w:marBottom w:val="0"/>
      <w:divBdr>
        <w:top w:val="none" w:sz="0" w:space="0" w:color="auto"/>
        <w:left w:val="none" w:sz="0" w:space="0" w:color="auto"/>
        <w:bottom w:val="none" w:sz="0" w:space="0" w:color="auto"/>
        <w:right w:val="none" w:sz="0" w:space="0" w:color="auto"/>
      </w:divBdr>
    </w:div>
    <w:div w:id="1688363014">
      <w:bodyDiv w:val="1"/>
      <w:marLeft w:val="0"/>
      <w:marRight w:val="0"/>
      <w:marTop w:val="0"/>
      <w:marBottom w:val="0"/>
      <w:divBdr>
        <w:top w:val="none" w:sz="0" w:space="0" w:color="auto"/>
        <w:left w:val="none" w:sz="0" w:space="0" w:color="auto"/>
        <w:bottom w:val="none" w:sz="0" w:space="0" w:color="auto"/>
        <w:right w:val="none" w:sz="0" w:space="0" w:color="auto"/>
      </w:divBdr>
    </w:div>
    <w:div w:id="1689872397">
      <w:bodyDiv w:val="1"/>
      <w:marLeft w:val="0"/>
      <w:marRight w:val="0"/>
      <w:marTop w:val="0"/>
      <w:marBottom w:val="0"/>
      <w:divBdr>
        <w:top w:val="none" w:sz="0" w:space="0" w:color="auto"/>
        <w:left w:val="none" w:sz="0" w:space="0" w:color="auto"/>
        <w:bottom w:val="none" w:sz="0" w:space="0" w:color="auto"/>
        <w:right w:val="none" w:sz="0" w:space="0" w:color="auto"/>
      </w:divBdr>
    </w:div>
    <w:div w:id="1692485063">
      <w:bodyDiv w:val="1"/>
      <w:marLeft w:val="0"/>
      <w:marRight w:val="0"/>
      <w:marTop w:val="0"/>
      <w:marBottom w:val="0"/>
      <w:divBdr>
        <w:top w:val="none" w:sz="0" w:space="0" w:color="auto"/>
        <w:left w:val="none" w:sz="0" w:space="0" w:color="auto"/>
        <w:bottom w:val="none" w:sz="0" w:space="0" w:color="auto"/>
        <w:right w:val="none" w:sz="0" w:space="0" w:color="auto"/>
      </w:divBdr>
    </w:div>
    <w:div w:id="1692536342">
      <w:bodyDiv w:val="1"/>
      <w:marLeft w:val="0"/>
      <w:marRight w:val="0"/>
      <w:marTop w:val="0"/>
      <w:marBottom w:val="0"/>
      <w:divBdr>
        <w:top w:val="none" w:sz="0" w:space="0" w:color="auto"/>
        <w:left w:val="none" w:sz="0" w:space="0" w:color="auto"/>
        <w:bottom w:val="none" w:sz="0" w:space="0" w:color="auto"/>
        <w:right w:val="none" w:sz="0" w:space="0" w:color="auto"/>
      </w:divBdr>
    </w:div>
    <w:div w:id="1695494825">
      <w:bodyDiv w:val="1"/>
      <w:marLeft w:val="0"/>
      <w:marRight w:val="0"/>
      <w:marTop w:val="0"/>
      <w:marBottom w:val="0"/>
      <w:divBdr>
        <w:top w:val="none" w:sz="0" w:space="0" w:color="auto"/>
        <w:left w:val="none" w:sz="0" w:space="0" w:color="auto"/>
        <w:bottom w:val="none" w:sz="0" w:space="0" w:color="auto"/>
        <w:right w:val="none" w:sz="0" w:space="0" w:color="auto"/>
      </w:divBdr>
    </w:div>
    <w:div w:id="1696538156">
      <w:bodyDiv w:val="1"/>
      <w:marLeft w:val="0"/>
      <w:marRight w:val="0"/>
      <w:marTop w:val="0"/>
      <w:marBottom w:val="0"/>
      <w:divBdr>
        <w:top w:val="none" w:sz="0" w:space="0" w:color="auto"/>
        <w:left w:val="none" w:sz="0" w:space="0" w:color="auto"/>
        <w:bottom w:val="none" w:sz="0" w:space="0" w:color="auto"/>
        <w:right w:val="none" w:sz="0" w:space="0" w:color="auto"/>
      </w:divBdr>
    </w:div>
    <w:div w:id="1707870679">
      <w:bodyDiv w:val="1"/>
      <w:marLeft w:val="0"/>
      <w:marRight w:val="0"/>
      <w:marTop w:val="0"/>
      <w:marBottom w:val="0"/>
      <w:divBdr>
        <w:top w:val="none" w:sz="0" w:space="0" w:color="auto"/>
        <w:left w:val="none" w:sz="0" w:space="0" w:color="auto"/>
        <w:bottom w:val="none" w:sz="0" w:space="0" w:color="auto"/>
        <w:right w:val="none" w:sz="0" w:space="0" w:color="auto"/>
      </w:divBdr>
    </w:div>
    <w:div w:id="1708917339">
      <w:bodyDiv w:val="1"/>
      <w:marLeft w:val="0"/>
      <w:marRight w:val="0"/>
      <w:marTop w:val="0"/>
      <w:marBottom w:val="0"/>
      <w:divBdr>
        <w:top w:val="none" w:sz="0" w:space="0" w:color="auto"/>
        <w:left w:val="none" w:sz="0" w:space="0" w:color="auto"/>
        <w:bottom w:val="none" w:sz="0" w:space="0" w:color="auto"/>
        <w:right w:val="none" w:sz="0" w:space="0" w:color="auto"/>
      </w:divBdr>
    </w:div>
    <w:div w:id="1709066492">
      <w:bodyDiv w:val="1"/>
      <w:marLeft w:val="0"/>
      <w:marRight w:val="0"/>
      <w:marTop w:val="0"/>
      <w:marBottom w:val="0"/>
      <w:divBdr>
        <w:top w:val="none" w:sz="0" w:space="0" w:color="auto"/>
        <w:left w:val="none" w:sz="0" w:space="0" w:color="auto"/>
        <w:bottom w:val="none" w:sz="0" w:space="0" w:color="auto"/>
        <w:right w:val="none" w:sz="0" w:space="0" w:color="auto"/>
      </w:divBdr>
    </w:div>
    <w:div w:id="1710181007">
      <w:bodyDiv w:val="1"/>
      <w:marLeft w:val="0"/>
      <w:marRight w:val="0"/>
      <w:marTop w:val="0"/>
      <w:marBottom w:val="0"/>
      <w:divBdr>
        <w:top w:val="none" w:sz="0" w:space="0" w:color="auto"/>
        <w:left w:val="none" w:sz="0" w:space="0" w:color="auto"/>
        <w:bottom w:val="none" w:sz="0" w:space="0" w:color="auto"/>
        <w:right w:val="none" w:sz="0" w:space="0" w:color="auto"/>
      </w:divBdr>
    </w:div>
    <w:div w:id="1712025595">
      <w:bodyDiv w:val="1"/>
      <w:marLeft w:val="0"/>
      <w:marRight w:val="0"/>
      <w:marTop w:val="0"/>
      <w:marBottom w:val="0"/>
      <w:divBdr>
        <w:top w:val="none" w:sz="0" w:space="0" w:color="auto"/>
        <w:left w:val="none" w:sz="0" w:space="0" w:color="auto"/>
        <w:bottom w:val="none" w:sz="0" w:space="0" w:color="auto"/>
        <w:right w:val="none" w:sz="0" w:space="0" w:color="auto"/>
      </w:divBdr>
    </w:div>
    <w:div w:id="1712222426">
      <w:bodyDiv w:val="1"/>
      <w:marLeft w:val="0"/>
      <w:marRight w:val="0"/>
      <w:marTop w:val="0"/>
      <w:marBottom w:val="0"/>
      <w:divBdr>
        <w:top w:val="none" w:sz="0" w:space="0" w:color="auto"/>
        <w:left w:val="none" w:sz="0" w:space="0" w:color="auto"/>
        <w:bottom w:val="none" w:sz="0" w:space="0" w:color="auto"/>
        <w:right w:val="none" w:sz="0" w:space="0" w:color="auto"/>
      </w:divBdr>
    </w:div>
    <w:div w:id="1712919281">
      <w:bodyDiv w:val="1"/>
      <w:marLeft w:val="0"/>
      <w:marRight w:val="0"/>
      <w:marTop w:val="0"/>
      <w:marBottom w:val="0"/>
      <w:divBdr>
        <w:top w:val="none" w:sz="0" w:space="0" w:color="auto"/>
        <w:left w:val="none" w:sz="0" w:space="0" w:color="auto"/>
        <w:bottom w:val="none" w:sz="0" w:space="0" w:color="auto"/>
        <w:right w:val="none" w:sz="0" w:space="0" w:color="auto"/>
      </w:divBdr>
    </w:div>
    <w:div w:id="1714965777">
      <w:bodyDiv w:val="1"/>
      <w:marLeft w:val="0"/>
      <w:marRight w:val="0"/>
      <w:marTop w:val="0"/>
      <w:marBottom w:val="0"/>
      <w:divBdr>
        <w:top w:val="none" w:sz="0" w:space="0" w:color="auto"/>
        <w:left w:val="none" w:sz="0" w:space="0" w:color="auto"/>
        <w:bottom w:val="none" w:sz="0" w:space="0" w:color="auto"/>
        <w:right w:val="none" w:sz="0" w:space="0" w:color="auto"/>
      </w:divBdr>
    </w:div>
    <w:div w:id="1719627133">
      <w:bodyDiv w:val="1"/>
      <w:marLeft w:val="0"/>
      <w:marRight w:val="0"/>
      <w:marTop w:val="0"/>
      <w:marBottom w:val="0"/>
      <w:divBdr>
        <w:top w:val="none" w:sz="0" w:space="0" w:color="auto"/>
        <w:left w:val="none" w:sz="0" w:space="0" w:color="auto"/>
        <w:bottom w:val="none" w:sz="0" w:space="0" w:color="auto"/>
        <w:right w:val="none" w:sz="0" w:space="0" w:color="auto"/>
      </w:divBdr>
    </w:div>
    <w:div w:id="1720089836">
      <w:bodyDiv w:val="1"/>
      <w:marLeft w:val="0"/>
      <w:marRight w:val="0"/>
      <w:marTop w:val="0"/>
      <w:marBottom w:val="0"/>
      <w:divBdr>
        <w:top w:val="none" w:sz="0" w:space="0" w:color="auto"/>
        <w:left w:val="none" w:sz="0" w:space="0" w:color="auto"/>
        <w:bottom w:val="none" w:sz="0" w:space="0" w:color="auto"/>
        <w:right w:val="none" w:sz="0" w:space="0" w:color="auto"/>
      </w:divBdr>
    </w:div>
    <w:div w:id="1721784478">
      <w:bodyDiv w:val="1"/>
      <w:marLeft w:val="0"/>
      <w:marRight w:val="0"/>
      <w:marTop w:val="0"/>
      <w:marBottom w:val="0"/>
      <w:divBdr>
        <w:top w:val="none" w:sz="0" w:space="0" w:color="auto"/>
        <w:left w:val="none" w:sz="0" w:space="0" w:color="auto"/>
        <w:bottom w:val="none" w:sz="0" w:space="0" w:color="auto"/>
        <w:right w:val="none" w:sz="0" w:space="0" w:color="auto"/>
      </w:divBdr>
    </w:div>
    <w:div w:id="1736053405">
      <w:bodyDiv w:val="1"/>
      <w:marLeft w:val="0"/>
      <w:marRight w:val="0"/>
      <w:marTop w:val="0"/>
      <w:marBottom w:val="0"/>
      <w:divBdr>
        <w:top w:val="none" w:sz="0" w:space="0" w:color="auto"/>
        <w:left w:val="none" w:sz="0" w:space="0" w:color="auto"/>
        <w:bottom w:val="none" w:sz="0" w:space="0" w:color="auto"/>
        <w:right w:val="none" w:sz="0" w:space="0" w:color="auto"/>
      </w:divBdr>
    </w:div>
    <w:div w:id="1741513662">
      <w:bodyDiv w:val="1"/>
      <w:marLeft w:val="0"/>
      <w:marRight w:val="0"/>
      <w:marTop w:val="0"/>
      <w:marBottom w:val="0"/>
      <w:divBdr>
        <w:top w:val="none" w:sz="0" w:space="0" w:color="auto"/>
        <w:left w:val="none" w:sz="0" w:space="0" w:color="auto"/>
        <w:bottom w:val="none" w:sz="0" w:space="0" w:color="auto"/>
        <w:right w:val="none" w:sz="0" w:space="0" w:color="auto"/>
      </w:divBdr>
    </w:div>
    <w:div w:id="1742829908">
      <w:bodyDiv w:val="1"/>
      <w:marLeft w:val="0"/>
      <w:marRight w:val="0"/>
      <w:marTop w:val="0"/>
      <w:marBottom w:val="0"/>
      <w:divBdr>
        <w:top w:val="none" w:sz="0" w:space="0" w:color="auto"/>
        <w:left w:val="none" w:sz="0" w:space="0" w:color="auto"/>
        <w:bottom w:val="none" w:sz="0" w:space="0" w:color="auto"/>
        <w:right w:val="none" w:sz="0" w:space="0" w:color="auto"/>
      </w:divBdr>
    </w:div>
    <w:div w:id="1754355622">
      <w:bodyDiv w:val="1"/>
      <w:marLeft w:val="0"/>
      <w:marRight w:val="0"/>
      <w:marTop w:val="0"/>
      <w:marBottom w:val="0"/>
      <w:divBdr>
        <w:top w:val="none" w:sz="0" w:space="0" w:color="auto"/>
        <w:left w:val="none" w:sz="0" w:space="0" w:color="auto"/>
        <w:bottom w:val="none" w:sz="0" w:space="0" w:color="auto"/>
        <w:right w:val="none" w:sz="0" w:space="0" w:color="auto"/>
      </w:divBdr>
    </w:div>
    <w:div w:id="1755667126">
      <w:bodyDiv w:val="1"/>
      <w:marLeft w:val="0"/>
      <w:marRight w:val="0"/>
      <w:marTop w:val="0"/>
      <w:marBottom w:val="0"/>
      <w:divBdr>
        <w:top w:val="none" w:sz="0" w:space="0" w:color="auto"/>
        <w:left w:val="none" w:sz="0" w:space="0" w:color="auto"/>
        <w:bottom w:val="none" w:sz="0" w:space="0" w:color="auto"/>
        <w:right w:val="none" w:sz="0" w:space="0" w:color="auto"/>
      </w:divBdr>
    </w:div>
    <w:div w:id="1762293640">
      <w:bodyDiv w:val="1"/>
      <w:marLeft w:val="0"/>
      <w:marRight w:val="0"/>
      <w:marTop w:val="0"/>
      <w:marBottom w:val="0"/>
      <w:divBdr>
        <w:top w:val="none" w:sz="0" w:space="0" w:color="auto"/>
        <w:left w:val="none" w:sz="0" w:space="0" w:color="auto"/>
        <w:bottom w:val="none" w:sz="0" w:space="0" w:color="auto"/>
        <w:right w:val="none" w:sz="0" w:space="0" w:color="auto"/>
      </w:divBdr>
    </w:div>
    <w:div w:id="1762603825">
      <w:bodyDiv w:val="1"/>
      <w:marLeft w:val="0"/>
      <w:marRight w:val="0"/>
      <w:marTop w:val="0"/>
      <w:marBottom w:val="0"/>
      <w:divBdr>
        <w:top w:val="none" w:sz="0" w:space="0" w:color="auto"/>
        <w:left w:val="none" w:sz="0" w:space="0" w:color="auto"/>
        <w:bottom w:val="none" w:sz="0" w:space="0" w:color="auto"/>
        <w:right w:val="none" w:sz="0" w:space="0" w:color="auto"/>
      </w:divBdr>
    </w:div>
    <w:div w:id="1765808619">
      <w:bodyDiv w:val="1"/>
      <w:marLeft w:val="0"/>
      <w:marRight w:val="0"/>
      <w:marTop w:val="0"/>
      <w:marBottom w:val="0"/>
      <w:divBdr>
        <w:top w:val="none" w:sz="0" w:space="0" w:color="auto"/>
        <w:left w:val="none" w:sz="0" w:space="0" w:color="auto"/>
        <w:bottom w:val="none" w:sz="0" w:space="0" w:color="auto"/>
        <w:right w:val="none" w:sz="0" w:space="0" w:color="auto"/>
      </w:divBdr>
    </w:div>
    <w:div w:id="1772896985">
      <w:bodyDiv w:val="1"/>
      <w:marLeft w:val="0"/>
      <w:marRight w:val="0"/>
      <w:marTop w:val="0"/>
      <w:marBottom w:val="0"/>
      <w:divBdr>
        <w:top w:val="none" w:sz="0" w:space="0" w:color="auto"/>
        <w:left w:val="none" w:sz="0" w:space="0" w:color="auto"/>
        <w:bottom w:val="none" w:sz="0" w:space="0" w:color="auto"/>
        <w:right w:val="none" w:sz="0" w:space="0" w:color="auto"/>
      </w:divBdr>
    </w:div>
    <w:div w:id="1773233715">
      <w:bodyDiv w:val="1"/>
      <w:marLeft w:val="0"/>
      <w:marRight w:val="0"/>
      <w:marTop w:val="0"/>
      <w:marBottom w:val="0"/>
      <w:divBdr>
        <w:top w:val="none" w:sz="0" w:space="0" w:color="auto"/>
        <w:left w:val="none" w:sz="0" w:space="0" w:color="auto"/>
        <w:bottom w:val="none" w:sz="0" w:space="0" w:color="auto"/>
        <w:right w:val="none" w:sz="0" w:space="0" w:color="auto"/>
      </w:divBdr>
    </w:div>
    <w:div w:id="1776365503">
      <w:bodyDiv w:val="1"/>
      <w:marLeft w:val="0"/>
      <w:marRight w:val="0"/>
      <w:marTop w:val="0"/>
      <w:marBottom w:val="0"/>
      <w:divBdr>
        <w:top w:val="none" w:sz="0" w:space="0" w:color="auto"/>
        <w:left w:val="none" w:sz="0" w:space="0" w:color="auto"/>
        <w:bottom w:val="none" w:sz="0" w:space="0" w:color="auto"/>
        <w:right w:val="none" w:sz="0" w:space="0" w:color="auto"/>
      </w:divBdr>
    </w:div>
    <w:div w:id="1776511065">
      <w:bodyDiv w:val="1"/>
      <w:marLeft w:val="0"/>
      <w:marRight w:val="0"/>
      <w:marTop w:val="0"/>
      <w:marBottom w:val="0"/>
      <w:divBdr>
        <w:top w:val="none" w:sz="0" w:space="0" w:color="auto"/>
        <w:left w:val="none" w:sz="0" w:space="0" w:color="auto"/>
        <w:bottom w:val="none" w:sz="0" w:space="0" w:color="auto"/>
        <w:right w:val="none" w:sz="0" w:space="0" w:color="auto"/>
      </w:divBdr>
    </w:div>
    <w:div w:id="1780443780">
      <w:bodyDiv w:val="1"/>
      <w:marLeft w:val="0"/>
      <w:marRight w:val="0"/>
      <w:marTop w:val="0"/>
      <w:marBottom w:val="0"/>
      <w:divBdr>
        <w:top w:val="none" w:sz="0" w:space="0" w:color="auto"/>
        <w:left w:val="none" w:sz="0" w:space="0" w:color="auto"/>
        <w:bottom w:val="none" w:sz="0" w:space="0" w:color="auto"/>
        <w:right w:val="none" w:sz="0" w:space="0" w:color="auto"/>
      </w:divBdr>
    </w:div>
    <w:div w:id="1781414554">
      <w:bodyDiv w:val="1"/>
      <w:marLeft w:val="0"/>
      <w:marRight w:val="0"/>
      <w:marTop w:val="0"/>
      <w:marBottom w:val="0"/>
      <w:divBdr>
        <w:top w:val="none" w:sz="0" w:space="0" w:color="auto"/>
        <w:left w:val="none" w:sz="0" w:space="0" w:color="auto"/>
        <w:bottom w:val="none" w:sz="0" w:space="0" w:color="auto"/>
        <w:right w:val="none" w:sz="0" w:space="0" w:color="auto"/>
      </w:divBdr>
    </w:div>
    <w:div w:id="1788770055">
      <w:bodyDiv w:val="1"/>
      <w:marLeft w:val="0"/>
      <w:marRight w:val="0"/>
      <w:marTop w:val="0"/>
      <w:marBottom w:val="0"/>
      <w:divBdr>
        <w:top w:val="none" w:sz="0" w:space="0" w:color="auto"/>
        <w:left w:val="none" w:sz="0" w:space="0" w:color="auto"/>
        <w:bottom w:val="none" w:sz="0" w:space="0" w:color="auto"/>
        <w:right w:val="none" w:sz="0" w:space="0" w:color="auto"/>
      </w:divBdr>
    </w:div>
    <w:div w:id="1795294852">
      <w:bodyDiv w:val="1"/>
      <w:marLeft w:val="0"/>
      <w:marRight w:val="0"/>
      <w:marTop w:val="0"/>
      <w:marBottom w:val="0"/>
      <w:divBdr>
        <w:top w:val="none" w:sz="0" w:space="0" w:color="auto"/>
        <w:left w:val="none" w:sz="0" w:space="0" w:color="auto"/>
        <w:bottom w:val="none" w:sz="0" w:space="0" w:color="auto"/>
        <w:right w:val="none" w:sz="0" w:space="0" w:color="auto"/>
      </w:divBdr>
    </w:div>
    <w:div w:id="1809056553">
      <w:bodyDiv w:val="1"/>
      <w:marLeft w:val="0"/>
      <w:marRight w:val="0"/>
      <w:marTop w:val="0"/>
      <w:marBottom w:val="0"/>
      <w:divBdr>
        <w:top w:val="none" w:sz="0" w:space="0" w:color="auto"/>
        <w:left w:val="none" w:sz="0" w:space="0" w:color="auto"/>
        <w:bottom w:val="none" w:sz="0" w:space="0" w:color="auto"/>
        <w:right w:val="none" w:sz="0" w:space="0" w:color="auto"/>
      </w:divBdr>
    </w:div>
    <w:div w:id="1811560234">
      <w:bodyDiv w:val="1"/>
      <w:marLeft w:val="0"/>
      <w:marRight w:val="0"/>
      <w:marTop w:val="0"/>
      <w:marBottom w:val="0"/>
      <w:divBdr>
        <w:top w:val="none" w:sz="0" w:space="0" w:color="auto"/>
        <w:left w:val="none" w:sz="0" w:space="0" w:color="auto"/>
        <w:bottom w:val="none" w:sz="0" w:space="0" w:color="auto"/>
        <w:right w:val="none" w:sz="0" w:space="0" w:color="auto"/>
      </w:divBdr>
    </w:div>
    <w:div w:id="1811626105">
      <w:bodyDiv w:val="1"/>
      <w:marLeft w:val="0"/>
      <w:marRight w:val="0"/>
      <w:marTop w:val="0"/>
      <w:marBottom w:val="0"/>
      <w:divBdr>
        <w:top w:val="none" w:sz="0" w:space="0" w:color="auto"/>
        <w:left w:val="none" w:sz="0" w:space="0" w:color="auto"/>
        <w:bottom w:val="none" w:sz="0" w:space="0" w:color="auto"/>
        <w:right w:val="none" w:sz="0" w:space="0" w:color="auto"/>
      </w:divBdr>
    </w:div>
    <w:div w:id="1814250192">
      <w:bodyDiv w:val="1"/>
      <w:marLeft w:val="0"/>
      <w:marRight w:val="0"/>
      <w:marTop w:val="0"/>
      <w:marBottom w:val="0"/>
      <w:divBdr>
        <w:top w:val="none" w:sz="0" w:space="0" w:color="auto"/>
        <w:left w:val="none" w:sz="0" w:space="0" w:color="auto"/>
        <w:bottom w:val="none" w:sz="0" w:space="0" w:color="auto"/>
        <w:right w:val="none" w:sz="0" w:space="0" w:color="auto"/>
      </w:divBdr>
    </w:div>
    <w:div w:id="1819496434">
      <w:bodyDiv w:val="1"/>
      <w:marLeft w:val="0"/>
      <w:marRight w:val="0"/>
      <w:marTop w:val="0"/>
      <w:marBottom w:val="0"/>
      <w:divBdr>
        <w:top w:val="none" w:sz="0" w:space="0" w:color="auto"/>
        <w:left w:val="none" w:sz="0" w:space="0" w:color="auto"/>
        <w:bottom w:val="none" w:sz="0" w:space="0" w:color="auto"/>
        <w:right w:val="none" w:sz="0" w:space="0" w:color="auto"/>
      </w:divBdr>
    </w:div>
    <w:div w:id="1823230056">
      <w:bodyDiv w:val="1"/>
      <w:marLeft w:val="0"/>
      <w:marRight w:val="0"/>
      <w:marTop w:val="0"/>
      <w:marBottom w:val="0"/>
      <w:divBdr>
        <w:top w:val="none" w:sz="0" w:space="0" w:color="auto"/>
        <w:left w:val="none" w:sz="0" w:space="0" w:color="auto"/>
        <w:bottom w:val="none" w:sz="0" w:space="0" w:color="auto"/>
        <w:right w:val="none" w:sz="0" w:space="0" w:color="auto"/>
      </w:divBdr>
    </w:div>
    <w:div w:id="1824080304">
      <w:bodyDiv w:val="1"/>
      <w:marLeft w:val="0"/>
      <w:marRight w:val="0"/>
      <w:marTop w:val="0"/>
      <w:marBottom w:val="0"/>
      <w:divBdr>
        <w:top w:val="none" w:sz="0" w:space="0" w:color="auto"/>
        <w:left w:val="none" w:sz="0" w:space="0" w:color="auto"/>
        <w:bottom w:val="none" w:sz="0" w:space="0" w:color="auto"/>
        <w:right w:val="none" w:sz="0" w:space="0" w:color="auto"/>
      </w:divBdr>
    </w:div>
    <w:div w:id="1826821597">
      <w:bodyDiv w:val="1"/>
      <w:marLeft w:val="0"/>
      <w:marRight w:val="0"/>
      <w:marTop w:val="0"/>
      <w:marBottom w:val="0"/>
      <w:divBdr>
        <w:top w:val="none" w:sz="0" w:space="0" w:color="auto"/>
        <w:left w:val="none" w:sz="0" w:space="0" w:color="auto"/>
        <w:bottom w:val="none" w:sz="0" w:space="0" w:color="auto"/>
        <w:right w:val="none" w:sz="0" w:space="0" w:color="auto"/>
      </w:divBdr>
    </w:div>
    <w:div w:id="1827745462">
      <w:bodyDiv w:val="1"/>
      <w:marLeft w:val="0"/>
      <w:marRight w:val="0"/>
      <w:marTop w:val="0"/>
      <w:marBottom w:val="0"/>
      <w:divBdr>
        <w:top w:val="none" w:sz="0" w:space="0" w:color="auto"/>
        <w:left w:val="none" w:sz="0" w:space="0" w:color="auto"/>
        <w:bottom w:val="none" w:sz="0" w:space="0" w:color="auto"/>
        <w:right w:val="none" w:sz="0" w:space="0" w:color="auto"/>
      </w:divBdr>
    </w:div>
    <w:div w:id="1833638160">
      <w:bodyDiv w:val="1"/>
      <w:marLeft w:val="0"/>
      <w:marRight w:val="0"/>
      <w:marTop w:val="0"/>
      <w:marBottom w:val="0"/>
      <w:divBdr>
        <w:top w:val="none" w:sz="0" w:space="0" w:color="auto"/>
        <w:left w:val="none" w:sz="0" w:space="0" w:color="auto"/>
        <w:bottom w:val="none" w:sz="0" w:space="0" w:color="auto"/>
        <w:right w:val="none" w:sz="0" w:space="0" w:color="auto"/>
      </w:divBdr>
    </w:div>
    <w:div w:id="1835799425">
      <w:bodyDiv w:val="1"/>
      <w:marLeft w:val="0"/>
      <w:marRight w:val="0"/>
      <w:marTop w:val="0"/>
      <w:marBottom w:val="0"/>
      <w:divBdr>
        <w:top w:val="none" w:sz="0" w:space="0" w:color="auto"/>
        <w:left w:val="none" w:sz="0" w:space="0" w:color="auto"/>
        <w:bottom w:val="none" w:sz="0" w:space="0" w:color="auto"/>
        <w:right w:val="none" w:sz="0" w:space="0" w:color="auto"/>
      </w:divBdr>
    </w:div>
    <w:div w:id="1835879823">
      <w:bodyDiv w:val="1"/>
      <w:marLeft w:val="0"/>
      <w:marRight w:val="0"/>
      <w:marTop w:val="0"/>
      <w:marBottom w:val="0"/>
      <w:divBdr>
        <w:top w:val="none" w:sz="0" w:space="0" w:color="auto"/>
        <w:left w:val="none" w:sz="0" w:space="0" w:color="auto"/>
        <w:bottom w:val="none" w:sz="0" w:space="0" w:color="auto"/>
        <w:right w:val="none" w:sz="0" w:space="0" w:color="auto"/>
      </w:divBdr>
    </w:div>
    <w:div w:id="1848325451">
      <w:bodyDiv w:val="1"/>
      <w:marLeft w:val="0"/>
      <w:marRight w:val="0"/>
      <w:marTop w:val="0"/>
      <w:marBottom w:val="0"/>
      <w:divBdr>
        <w:top w:val="none" w:sz="0" w:space="0" w:color="auto"/>
        <w:left w:val="none" w:sz="0" w:space="0" w:color="auto"/>
        <w:bottom w:val="none" w:sz="0" w:space="0" w:color="auto"/>
        <w:right w:val="none" w:sz="0" w:space="0" w:color="auto"/>
      </w:divBdr>
    </w:div>
    <w:div w:id="1851525063">
      <w:bodyDiv w:val="1"/>
      <w:marLeft w:val="0"/>
      <w:marRight w:val="0"/>
      <w:marTop w:val="0"/>
      <w:marBottom w:val="0"/>
      <w:divBdr>
        <w:top w:val="none" w:sz="0" w:space="0" w:color="auto"/>
        <w:left w:val="none" w:sz="0" w:space="0" w:color="auto"/>
        <w:bottom w:val="none" w:sz="0" w:space="0" w:color="auto"/>
        <w:right w:val="none" w:sz="0" w:space="0" w:color="auto"/>
      </w:divBdr>
    </w:div>
    <w:div w:id="1852061552">
      <w:bodyDiv w:val="1"/>
      <w:marLeft w:val="0"/>
      <w:marRight w:val="0"/>
      <w:marTop w:val="0"/>
      <w:marBottom w:val="0"/>
      <w:divBdr>
        <w:top w:val="none" w:sz="0" w:space="0" w:color="auto"/>
        <w:left w:val="none" w:sz="0" w:space="0" w:color="auto"/>
        <w:bottom w:val="none" w:sz="0" w:space="0" w:color="auto"/>
        <w:right w:val="none" w:sz="0" w:space="0" w:color="auto"/>
      </w:divBdr>
    </w:div>
    <w:div w:id="1854953614">
      <w:bodyDiv w:val="1"/>
      <w:marLeft w:val="0"/>
      <w:marRight w:val="0"/>
      <w:marTop w:val="0"/>
      <w:marBottom w:val="0"/>
      <w:divBdr>
        <w:top w:val="none" w:sz="0" w:space="0" w:color="auto"/>
        <w:left w:val="none" w:sz="0" w:space="0" w:color="auto"/>
        <w:bottom w:val="none" w:sz="0" w:space="0" w:color="auto"/>
        <w:right w:val="none" w:sz="0" w:space="0" w:color="auto"/>
      </w:divBdr>
    </w:div>
    <w:div w:id="1858889829">
      <w:bodyDiv w:val="1"/>
      <w:marLeft w:val="0"/>
      <w:marRight w:val="0"/>
      <w:marTop w:val="0"/>
      <w:marBottom w:val="0"/>
      <w:divBdr>
        <w:top w:val="none" w:sz="0" w:space="0" w:color="auto"/>
        <w:left w:val="none" w:sz="0" w:space="0" w:color="auto"/>
        <w:bottom w:val="none" w:sz="0" w:space="0" w:color="auto"/>
        <w:right w:val="none" w:sz="0" w:space="0" w:color="auto"/>
      </w:divBdr>
    </w:div>
    <w:div w:id="1859080929">
      <w:bodyDiv w:val="1"/>
      <w:marLeft w:val="0"/>
      <w:marRight w:val="0"/>
      <w:marTop w:val="0"/>
      <w:marBottom w:val="0"/>
      <w:divBdr>
        <w:top w:val="none" w:sz="0" w:space="0" w:color="auto"/>
        <w:left w:val="none" w:sz="0" w:space="0" w:color="auto"/>
        <w:bottom w:val="none" w:sz="0" w:space="0" w:color="auto"/>
        <w:right w:val="none" w:sz="0" w:space="0" w:color="auto"/>
      </w:divBdr>
    </w:div>
    <w:div w:id="1860852320">
      <w:bodyDiv w:val="1"/>
      <w:marLeft w:val="0"/>
      <w:marRight w:val="0"/>
      <w:marTop w:val="0"/>
      <w:marBottom w:val="0"/>
      <w:divBdr>
        <w:top w:val="none" w:sz="0" w:space="0" w:color="auto"/>
        <w:left w:val="none" w:sz="0" w:space="0" w:color="auto"/>
        <w:bottom w:val="none" w:sz="0" w:space="0" w:color="auto"/>
        <w:right w:val="none" w:sz="0" w:space="0" w:color="auto"/>
      </w:divBdr>
    </w:div>
    <w:div w:id="1861507060">
      <w:bodyDiv w:val="1"/>
      <w:marLeft w:val="0"/>
      <w:marRight w:val="0"/>
      <w:marTop w:val="0"/>
      <w:marBottom w:val="0"/>
      <w:divBdr>
        <w:top w:val="none" w:sz="0" w:space="0" w:color="auto"/>
        <w:left w:val="none" w:sz="0" w:space="0" w:color="auto"/>
        <w:bottom w:val="none" w:sz="0" w:space="0" w:color="auto"/>
        <w:right w:val="none" w:sz="0" w:space="0" w:color="auto"/>
      </w:divBdr>
    </w:div>
    <w:div w:id="1865288671">
      <w:bodyDiv w:val="1"/>
      <w:marLeft w:val="0"/>
      <w:marRight w:val="0"/>
      <w:marTop w:val="0"/>
      <w:marBottom w:val="0"/>
      <w:divBdr>
        <w:top w:val="none" w:sz="0" w:space="0" w:color="auto"/>
        <w:left w:val="none" w:sz="0" w:space="0" w:color="auto"/>
        <w:bottom w:val="none" w:sz="0" w:space="0" w:color="auto"/>
        <w:right w:val="none" w:sz="0" w:space="0" w:color="auto"/>
      </w:divBdr>
    </w:div>
    <w:div w:id="1870948872">
      <w:bodyDiv w:val="1"/>
      <w:marLeft w:val="0"/>
      <w:marRight w:val="0"/>
      <w:marTop w:val="0"/>
      <w:marBottom w:val="0"/>
      <w:divBdr>
        <w:top w:val="none" w:sz="0" w:space="0" w:color="auto"/>
        <w:left w:val="none" w:sz="0" w:space="0" w:color="auto"/>
        <w:bottom w:val="none" w:sz="0" w:space="0" w:color="auto"/>
        <w:right w:val="none" w:sz="0" w:space="0" w:color="auto"/>
      </w:divBdr>
    </w:div>
    <w:div w:id="1872524467">
      <w:bodyDiv w:val="1"/>
      <w:marLeft w:val="0"/>
      <w:marRight w:val="0"/>
      <w:marTop w:val="0"/>
      <w:marBottom w:val="0"/>
      <w:divBdr>
        <w:top w:val="none" w:sz="0" w:space="0" w:color="auto"/>
        <w:left w:val="none" w:sz="0" w:space="0" w:color="auto"/>
        <w:bottom w:val="none" w:sz="0" w:space="0" w:color="auto"/>
        <w:right w:val="none" w:sz="0" w:space="0" w:color="auto"/>
      </w:divBdr>
    </w:div>
    <w:div w:id="1873496511">
      <w:bodyDiv w:val="1"/>
      <w:marLeft w:val="0"/>
      <w:marRight w:val="0"/>
      <w:marTop w:val="0"/>
      <w:marBottom w:val="0"/>
      <w:divBdr>
        <w:top w:val="none" w:sz="0" w:space="0" w:color="auto"/>
        <w:left w:val="none" w:sz="0" w:space="0" w:color="auto"/>
        <w:bottom w:val="none" w:sz="0" w:space="0" w:color="auto"/>
        <w:right w:val="none" w:sz="0" w:space="0" w:color="auto"/>
      </w:divBdr>
    </w:div>
    <w:div w:id="1875271000">
      <w:bodyDiv w:val="1"/>
      <w:marLeft w:val="0"/>
      <w:marRight w:val="0"/>
      <w:marTop w:val="0"/>
      <w:marBottom w:val="0"/>
      <w:divBdr>
        <w:top w:val="none" w:sz="0" w:space="0" w:color="auto"/>
        <w:left w:val="none" w:sz="0" w:space="0" w:color="auto"/>
        <w:bottom w:val="none" w:sz="0" w:space="0" w:color="auto"/>
        <w:right w:val="none" w:sz="0" w:space="0" w:color="auto"/>
      </w:divBdr>
    </w:div>
    <w:div w:id="1876036090">
      <w:bodyDiv w:val="1"/>
      <w:marLeft w:val="0"/>
      <w:marRight w:val="0"/>
      <w:marTop w:val="0"/>
      <w:marBottom w:val="0"/>
      <w:divBdr>
        <w:top w:val="none" w:sz="0" w:space="0" w:color="auto"/>
        <w:left w:val="none" w:sz="0" w:space="0" w:color="auto"/>
        <w:bottom w:val="none" w:sz="0" w:space="0" w:color="auto"/>
        <w:right w:val="none" w:sz="0" w:space="0" w:color="auto"/>
      </w:divBdr>
    </w:div>
    <w:div w:id="1879509064">
      <w:bodyDiv w:val="1"/>
      <w:marLeft w:val="0"/>
      <w:marRight w:val="0"/>
      <w:marTop w:val="0"/>
      <w:marBottom w:val="0"/>
      <w:divBdr>
        <w:top w:val="none" w:sz="0" w:space="0" w:color="auto"/>
        <w:left w:val="none" w:sz="0" w:space="0" w:color="auto"/>
        <w:bottom w:val="none" w:sz="0" w:space="0" w:color="auto"/>
        <w:right w:val="none" w:sz="0" w:space="0" w:color="auto"/>
      </w:divBdr>
    </w:div>
    <w:div w:id="1880387524">
      <w:bodyDiv w:val="1"/>
      <w:marLeft w:val="0"/>
      <w:marRight w:val="0"/>
      <w:marTop w:val="0"/>
      <w:marBottom w:val="0"/>
      <w:divBdr>
        <w:top w:val="none" w:sz="0" w:space="0" w:color="auto"/>
        <w:left w:val="none" w:sz="0" w:space="0" w:color="auto"/>
        <w:bottom w:val="none" w:sz="0" w:space="0" w:color="auto"/>
        <w:right w:val="none" w:sz="0" w:space="0" w:color="auto"/>
      </w:divBdr>
    </w:div>
    <w:div w:id="1883396435">
      <w:bodyDiv w:val="1"/>
      <w:marLeft w:val="0"/>
      <w:marRight w:val="0"/>
      <w:marTop w:val="0"/>
      <w:marBottom w:val="0"/>
      <w:divBdr>
        <w:top w:val="none" w:sz="0" w:space="0" w:color="auto"/>
        <w:left w:val="none" w:sz="0" w:space="0" w:color="auto"/>
        <w:bottom w:val="none" w:sz="0" w:space="0" w:color="auto"/>
        <w:right w:val="none" w:sz="0" w:space="0" w:color="auto"/>
      </w:divBdr>
    </w:div>
    <w:div w:id="1885940897">
      <w:bodyDiv w:val="1"/>
      <w:marLeft w:val="0"/>
      <w:marRight w:val="0"/>
      <w:marTop w:val="0"/>
      <w:marBottom w:val="0"/>
      <w:divBdr>
        <w:top w:val="none" w:sz="0" w:space="0" w:color="auto"/>
        <w:left w:val="none" w:sz="0" w:space="0" w:color="auto"/>
        <w:bottom w:val="none" w:sz="0" w:space="0" w:color="auto"/>
        <w:right w:val="none" w:sz="0" w:space="0" w:color="auto"/>
      </w:divBdr>
    </w:div>
    <w:div w:id="1890338736">
      <w:bodyDiv w:val="1"/>
      <w:marLeft w:val="0"/>
      <w:marRight w:val="0"/>
      <w:marTop w:val="0"/>
      <w:marBottom w:val="0"/>
      <w:divBdr>
        <w:top w:val="none" w:sz="0" w:space="0" w:color="auto"/>
        <w:left w:val="none" w:sz="0" w:space="0" w:color="auto"/>
        <w:bottom w:val="none" w:sz="0" w:space="0" w:color="auto"/>
        <w:right w:val="none" w:sz="0" w:space="0" w:color="auto"/>
      </w:divBdr>
    </w:div>
    <w:div w:id="1893150813">
      <w:bodyDiv w:val="1"/>
      <w:marLeft w:val="0"/>
      <w:marRight w:val="0"/>
      <w:marTop w:val="0"/>
      <w:marBottom w:val="0"/>
      <w:divBdr>
        <w:top w:val="none" w:sz="0" w:space="0" w:color="auto"/>
        <w:left w:val="none" w:sz="0" w:space="0" w:color="auto"/>
        <w:bottom w:val="none" w:sz="0" w:space="0" w:color="auto"/>
        <w:right w:val="none" w:sz="0" w:space="0" w:color="auto"/>
      </w:divBdr>
    </w:div>
    <w:div w:id="1899048022">
      <w:bodyDiv w:val="1"/>
      <w:marLeft w:val="0"/>
      <w:marRight w:val="0"/>
      <w:marTop w:val="0"/>
      <w:marBottom w:val="0"/>
      <w:divBdr>
        <w:top w:val="none" w:sz="0" w:space="0" w:color="auto"/>
        <w:left w:val="none" w:sz="0" w:space="0" w:color="auto"/>
        <w:bottom w:val="none" w:sz="0" w:space="0" w:color="auto"/>
        <w:right w:val="none" w:sz="0" w:space="0" w:color="auto"/>
      </w:divBdr>
    </w:div>
    <w:div w:id="1899317513">
      <w:bodyDiv w:val="1"/>
      <w:marLeft w:val="0"/>
      <w:marRight w:val="0"/>
      <w:marTop w:val="0"/>
      <w:marBottom w:val="0"/>
      <w:divBdr>
        <w:top w:val="none" w:sz="0" w:space="0" w:color="auto"/>
        <w:left w:val="none" w:sz="0" w:space="0" w:color="auto"/>
        <w:bottom w:val="none" w:sz="0" w:space="0" w:color="auto"/>
        <w:right w:val="none" w:sz="0" w:space="0" w:color="auto"/>
      </w:divBdr>
    </w:div>
    <w:div w:id="1907718071">
      <w:bodyDiv w:val="1"/>
      <w:marLeft w:val="0"/>
      <w:marRight w:val="0"/>
      <w:marTop w:val="0"/>
      <w:marBottom w:val="0"/>
      <w:divBdr>
        <w:top w:val="none" w:sz="0" w:space="0" w:color="auto"/>
        <w:left w:val="none" w:sz="0" w:space="0" w:color="auto"/>
        <w:bottom w:val="none" w:sz="0" w:space="0" w:color="auto"/>
        <w:right w:val="none" w:sz="0" w:space="0" w:color="auto"/>
      </w:divBdr>
    </w:div>
    <w:div w:id="1910187252">
      <w:bodyDiv w:val="1"/>
      <w:marLeft w:val="0"/>
      <w:marRight w:val="0"/>
      <w:marTop w:val="0"/>
      <w:marBottom w:val="0"/>
      <w:divBdr>
        <w:top w:val="none" w:sz="0" w:space="0" w:color="auto"/>
        <w:left w:val="none" w:sz="0" w:space="0" w:color="auto"/>
        <w:bottom w:val="none" w:sz="0" w:space="0" w:color="auto"/>
        <w:right w:val="none" w:sz="0" w:space="0" w:color="auto"/>
      </w:divBdr>
    </w:div>
    <w:div w:id="1912962421">
      <w:bodyDiv w:val="1"/>
      <w:marLeft w:val="0"/>
      <w:marRight w:val="0"/>
      <w:marTop w:val="0"/>
      <w:marBottom w:val="0"/>
      <w:divBdr>
        <w:top w:val="none" w:sz="0" w:space="0" w:color="auto"/>
        <w:left w:val="none" w:sz="0" w:space="0" w:color="auto"/>
        <w:bottom w:val="none" w:sz="0" w:space="0" w:color="auto"/>
        <w:right w:val="none" w:sz="0" w:space="0" w:color="auto"/>
      </w:divBdr>
    </w:div>
    <w:div w:id="1916277189">
      <w:bodyDiv w:val="1"/>
      <w:marLeft w:val="0"/>
      <w:marRight w:val="0"/>
      <w:marTop w:val="0"/>
      <w:marBottom w:val="0"/>
      <w:divBdr>
        <w:top w:val="none" w:sz="0" w:space="0" w:color="auto"/>
        <w:left w:val="none" w:sz="0" w:space="0" w:color="auto"/>
        <w:bottom w:val="none" w:sz="0" w:space="0" w:color="auto"/>
        <w:right w:val="none" w:sz="0" w:space="0" w:color="auto"/>
      </w:divBdr>
    </w:div>
    <w:div w:id="1919823391">
      <w:bodyDiv w:val="1"/>
      <w:marLeft w:val="0"/>
      <w:marRight w:val="0"/>
      <w:marTop w:val="0"/>
      <w:marBottom w:val="0"/>
      <w:divBdr>
        <w:top w:val="none" w:sz="0" w:space="0" w:color="auto"/>
        <w:left w:val="none" w:sz="0" w:space="0" w:color="auto"/>
        <w:bottom w:val="none" w:sz="0" w:space="0" w:color="auto"/>
        <w:right w:val="none" w:sz="0" w:space="0" w:color="auto"/>
      </w:divBdr>
    </w:div>
    <w:div w:id="1920603512">
      <w:bodyDiv w:val="1"/>
      <w:marLeft w:val="0"/>
      <w:marRight w:val="0"/>
      <w:marTop w:val="0"/>
      <w:marBottom w:val="0"/>
      <w:divBdr>
        <w:top w:val="none" w:sz="0" w:space="0" w:color="auto"/>
        <w:left w:val="none" w:sz="0" w:space="0" w:color="auto"/>
        <w:bottom w:val="none" w:sz="0" w:space="0" w:color="auto"/>
        <w:right w:val="none" w:sz="0" w:space="0" w:color="auto"/>
      </w:divBdr>
    </w:div>
    <w:div w:id="1924298675">
      <w:bodyDiv w:val="1"/>
      <w:marLeft w:val="0"/>
      <w:marRight w:val="0"/>
      <w:marTop w:val="0"/>
      <w:marBottom w:val="0"/>
      <w:divBdr>
        <w:top w:val="none" w:sz="0" w:space="0" w:color="auto"/>
        <w:left w:val="none" w:sz="0" w:space="0" w:color="auto"/>
        <w:bottom w:val="none" w:sz="0" w:space="0" w:color="auto"/>
        <w:right w:val="none" w:sz="0" w:space="0" w:color="auto"/>
      </w:divBdr>
    </w:div>
    <w:div w:id="1927499253">
      <w:bodyDiv w:val="1"/>
      <w:marLeft w:val="0"/>
      <w:marRight w:val="0"/>
      <w:marTop w:val="0"/>
      <w:marBottom w:val="0"/>
      <w:divBdr>
        <w:top w:val="none" w:sz="0" w:space="0" w:color="auto"/>
        <w:left w:val="none" w:sz="0" w:space="0" w:color="auto"/>
        <w:bottom w:val="none" w:sz="0" w:space="0" w:color="auto"/>
        <w:right w:val="none" w:sz="0" w:space="0" w:color="auto"/>
      </w:divBdr>
    </w:div>
    <w:div w:id="1927760157">
      <w:bodyDiv w:val="1"/>
      <w:marLeft w:val="0"/>
      <w:marRight w:val="0"/>
      <w:marTop w:val="0"/>
      <w:marBottom w:val="0"/>
      <w:divBdr>
        <w:top w:val="none" w:sz="0" w:space="0" w:color="auto"/>
        <w:left w:val="none" w:sz="0" w:space="0" w:color="auto"/>
        <w:bottom w:val="none" w:sz="0" w:space="0" w:color="auto"/>
        <w:right w:val="none" w:sz="0" w:space="0" w:color="auto"/>
      </w:divBdr>
    </w:div>
    <w:div w:id="1941795076">
      <w:bodyDiv w:val="1"/>
      <w:marLeft w:val="0"/>
      <w:marRight w:val="0"/>
      <w:marTop w:val="0"/>
      <w:marBottom w:val="0"/>
      <w:divBdr>
        <w:top w:val="none" w:sz="0" w:space="0" w:color="auto"/>
        <w:left w:val="none" w:sz="0" w:space="0" w:color="auto"/>
        <w:bottom w:val="none" w:sz="0" w:space="0" w:color="auto"/>
        <w:right w:val="none" w:sz="0" w:space="0" w:color="auto"/>
      </w:divBdr>
    </w:div>
    <w:div w:id="1945460453">
      <w:bodyDiv w:val="1"/>
      <w:marLeft w:val="0"/>
      <w:marRight w:val="0"/>
      <w:marTop w:val="0"/>
      <w:marBottom w:val="0"/>
      <w:divBdr>
        <w:top w:val="none" w:sz="0" w:space="0" w:color="auto"/>
        <w:left w:val="none" w:sz="0" w:space="0" w:color="auto"/>
        <w:bottom w:val="none" w:sz="0" w:space="0" w:color="auto"/>
        <w:right w:val="none" w:sz="0" w:space="0" w:color="auto"/>
      </w:divBdr>
    </w:div>
    <w:div w:id="1950427595">
      <w:bodyDiv w:val="1"/>
      <w:marLeft w:val="0"/>
      <w:marRight w:val="0"/>
      <w:marTop w:val="0"/>
      <w:marBottom w:val="0"/>
      <w:divBdr>
        <w:top w:val="none" w:sz="0" w:space="0" w:color="auto"/>
        <w:left w:val="none" w:sz="0" w:space="0" w:color="auto"/>
        <w:bottom w:val="none" w:sz="0" w:space="0" w:color="auto"/>
        <w:right w:val="none" w:sz="0" w:space="0" w:color="auto"/>
      </w:divBdr>
    </w:div>
    <w:div w:id="1951930673">
      <w:bodyDiv w:val="1"/>
      <w:marLeft w:val="0"/>
      <w:marRight w:val="0"/>
      <w:marTop w:val="0"/>
      <w:marBottom w:val="0"/>
      <w:divBdr>
        <w:top w:val="none" w:sz="0" w:space="0" w:color="auto"/>
        <w:left w:val="none" w:sz="0" w:space="0" w:color="auto"/>
        <w:bottom w:val="none" w:sz="0" w:space="0" w:color="auto"/>
        <w:right w:val="none" w:sz="0" w:space="0" w:color="auto"/>
      </w:divBdr>
    </w:div>
    <w:div w:id="1952011132">
      <w:bodyDiv w:val="1"/>
      <w:marLeft w:val="0"/>
      <w:marRight w:val="0"/>
      <w:marTop w:val="0"/>
      <w:marBottom w:val="0"/>
      <w:divBdr>
        <w:top w:val="none" w:sz="0" w:space="0" w:color="auto"/>
        <w:left w:val="none" w:sz="0" w:space="0" w:color="auto"/>
        <w:bottom w:val="none" w:sz="0" w:space="0" w:color="auto"/>
        <w:right w:val="none" w:sz="0" w:space="0" w:color="auto"/>
      </w:divBdr>
    </w:div>
    <w:div w:id="1954315017">
      <w:bodyDiv w:val="1"/>
      <w:marLeft w:val="0"/>
      <w:marRight w:val="0"/>
      <w:marTop w:val="0"/>
      <w:marBottom w:val="0"/>
      <w:divBdr>
        <w:top w:val="none" w:sz="0" w:space="0" w:color="auto"/>
        <w:left w:val="none" w:sz="0" w:space="0" w:color="auto"/>
        <w:bottom w:val="none" w:sz="0" w:space="0" w:color="auto"/>
        <w:right w:val="none" w:sz="0" w:space="0" w:color="auto"/>
      </w:divBdr>
    </w:div>
    <w:div w:id="1959875005">
      <w:bodyDiv w:val="1"/>
      <w:marLeft w:val="0"/>
      <w:marRight w:val="0"/>
      <w:marTop w:val="0"/>
      <w:marBottom w:val="0"/>
      <w:divBdr>
        <w:top w:val="none" w:sz="0" w:space="0" w:color="auto"/>
        <w:left w:val="none" w:sz="0" w:space="0" w:color="auto"/>
        <w:bottom w:val="none" w:sz="0" w:space="0" w:color="auto"/>
        <w:right w:val="none" w:sz="0" w:space="0" w:color="auto"/>
      </w:divBdr>
    </w:div>
    <w:div w:id="1960410720">
      <w:bodyDiv w:val="1"/>
      <w:marLeft w:val="0"/>
      <w:marRight w:val="0"/>
      <w:marTop w:val="0"/>
      <w:marBottom w:val="0"/>
      <w:divBdr>
        <w:top w:val="none" w:sz="0" w:space="0" w:color="auto"/>
        <w:left w:val="none" w:sz="0" w:space="0" w:color="auto"/>
        <w:bottom w:val="none" w:sz="0" w:space="0" w:color="auto"/>
        <w:right w:val="none" w:sz="0" w:space="0" w:color="auto"/>
      </w:divBdr>
    </w:div>
    <w:div w:id="1961110070">
      <w:bodyDiv w:val="1"/>
      <w:marLeft w:val="0"/>
      <w:marRight w:val="0"/>
      <w:marTop w:val="0"/>
      <w:marBottom w:val="0"/>
      <w:divBdr>
        <w:top w:val="none" w:sz="0" w:space="0" w:color="auto"/>
        <w:left w:val="none" w:sz="0" w:space="0" w:color="auto"/>
        <w:bottom w:val="none" w:sz="0" w:space="0" w:color="auto"/>
        <w:right w:val="none" w:sz="0" w:space="0" w:color="auto"/>
      </w:divBdr>
    </w:div>
    <w:div w:id="1961492754">
      <w:bodyDiv w:val="1"/>
      <w:marLeft w:val="0"/>
      <w:marRight w:val="0"/>
      <w:marTop w:val="0"/>
      <w:marBottom w:val="0"/>
      <w:divBdr>
        <w:top w:val="none" w:sz="0" w:space="0" w:color="auto"/>
        <w:left w:val="none" w:sz="0" w:space="0" w:color="auto"/>
        <w:bottom w:val="none" w:sz="0" w:space="0" w:color="auto"/>
        <w:right w:val="none" w:sz="0" w:space="0" w:color="auto"/>
      </w:divBdr>
    </w:div>
    <w:div w:id="1977442818">
      <w:bodyDiv w:val="1"/>
      <w:marLeft w:val="0"/>
      <w:marRight w:val="0"/>
      <w:marTop w:val="0"/>
      <w:marBottom w:val="0"/>
      <w:divBdr>
        <w:top w:val="none" w:sz="0" w:space="0" w:color="auto"/>
        <w:left w:val="none" w:sz="0" w:space="0" w:color="auto"/>
        <w:bottom w:val="none" w:sz="0" w:space="0" w:color="auto"/>
        <w:right w:val="none" w:sz="0" w:space="0" w:color="auto"/>
      </w:divBdr>
    </w:div>
    <w:div w:id="1979802785">
      <w:bodyDiv w:val="1"/>
      <w:marLeft w:val="0"/>
      <w:marRight w:val="0"/>
      <w:marTop w:val="0"/>
      <w:marBottom w:val="0"/>
      <w:divBdr>
        <w:top w:val="none" w:sz="0" w:space="0" w:color="auto"/>
        <w:left w:val="none" w:sz="0" w:space="0" w:color="auto"/>
        <w:bottom w:val="none" w:sz="0" w:space="0" w:color="auto"/>
        <w:right w:val="none" w:sz="0" w:space="0" w:color="auto"/>
      </w:divBdr>
    </w:div>
    <w:div w:id="1982075763">
      <w:bodyDiv w:val="1"/>
      <w:marLeft w:val="0"/>
      <w:marRight w:val="0"/>
      <w:marTop w:val="0"/>
      <w:marBottom w:val="0"/>
      <w:divBdr>
        <w:top w:val="none" w:sz="0" w:space="0" w:color="auto"/>
        <w:left w:val="none" w:sz="0" w:space="0" w:color="auto"/>
        <w:bottom w:val="none" w:sz="0" w:space="0" w:color="auto"/>
        <w:right w:val="none" w:sz="0" w:space="0" w:color="auto"/>
      </w:divBdr>
    </w:div>
    <w:div w:id="1982268766">
      <w:bodyDiv w:val="1"/>
      <w:marLeft w:val="0"/>
      <w:marRight w:val="0"/>
      <w:marTop w:val="0"/>
      <w:marBottom w:val="0"/>
      <w:divBdr>
        <w:top w:val="none" w:sz="0" w:space="0" w:color="auto"/>
        <w:left w:val="none" w:sz="0" w:space="0" w:color="auto"/>
        <w:bottom w:val="none" w:sz="0" w:space="0" w:color="auto"/>
        <w:right w:val="none" w:sz="0" w:space="0" w:color="auto"/>
      </w:divBdr>
    </w:div>
    <w:div w:id="1985160323">
      <w:bodyDiv w:val="1"/>
      <w:marLeft w:val="0"/>
      <w:marRight w:val="0"/>
      <w:marTop w:val="0"/>
      <w:marBottom w:val="0"/>
      <w:divBdr>
        <w:top w:val="none" w:sz="0" w:space="0" w:color="auto"/>
        <w:left w:val="none" w:sz="0" w:space="0" w:color="auto"/>
        <w:bottom w:val="none" w:sz="0" w:space="0" w:color="auto"/>
        <w:right w:val="none" w:sz="0" w:space="0" w:color="auto"/>
      </w:divBdr>
    </w:div>
    <w:div w:id="1987466932">
      <w:bodyDiv w:val="1"/>
      <w:marLeft w:val="0"/>
      <w:marRight w:val="0"/>
      <w:marTop w:val="0"/>
      <w:marBottom w:val="0"/>
      <w:divBdr>
        <w:top w:val="none" w:sz="0" w:space="0" w:color="auto"/>
        <w:left w:val="none" w:sz="0" w:space="0" w:color="auto"/>
        <w:bottom w:val="none" w:sz="0" w:space="0" w:color="auto"/>
        <w:right w:val="none" w:sz="0" w:space="0" w:color="auto"/>
      </w:divBdr>
    </w:div>
    <w:div w:id="1993488253">
      <w:bodyDiv w:val="1"/>
      <w:marLeft w:val="0"/>
      <w:marRight w:val="0"/>
      <w:marTop w:val="0"/>
      <w:marBottom w:val="0"/>
      <w:divBdr>
        <w:top w:val="none" w:sz="0" w:space="0" w:color="auto"/>
        <w:left w:val="none" w:sz="0" w:space="0" w:color="auto"/>
        <w:bottom w:val="none" w:sz="0" w:space="0" w:color="auto"/>
        <w:right w:val="none" w:sz="0" w:space="0" w:color="auto"/>
      </w:divBdr>
    </w:div>
    <w:div w:id="2001227350">
      <w:bodyDiv w:val="1"/>
      <w:marLeft w:val="0"/>
      <w:marRight w:val="0"/>
      <w:marTop w:val="0"/>
      <w:marBottom w:val="0"/>
      <w:divBdr>
        <w:top w:val="none" w:sz="0" w:space="0" w:color="auto"/>
        <w:left w:val="none" w:sz="0" w:space="0" w:color="auto"/>
        <w:bottom w:val="none" w:sz="0" w:space="0" w:color="auto"/>
        <w:right w:val="none" w:sz="0" w:space="0" w:color="auto"/>
      </w:divBdr>
    </w:div>
    <w:div w:id="2004118624">
      <w:bodyDiv w:val="1"/>
      <w:marLeft w:val="0"/>
      <w:marRight w:val="0"/>
      <w:marTop w:val="0"/>
      <w:marBottom w:val="0"/>
      <w:divBdr>
        <w:top w:val="none" w:sz="0" w:space="0" w:color="auto"/>
        <w:left w:val="none" w:sz="0" w:space="0" w:color="auto"/>
        <w:bottom w:val="none" w:sz="0" w:space="0" w:color="auto"/>
        <w:right w:val="none" w:sz="0" w:space="0" w:color="auto"/>
      </w:divBdr>
    </w:div>
    <w:div w:id="2007392908">
      <w:bodyDiv w:val="1"/>
      <w:marLeft w:val="0"/>
      <w:marRight w:val="0"/>
      <w:marTop w:val="0"/>
      <w:marBottom w:val="0"/>
      <w:divBdr>
        <w:top w:val="none" w:sz="0" w:space="0" w:color="auto"/>
        <w:left w:val="none" w:sz="0" w:space="0" w:color="auto"/>
        <w:bottom w:val="none" w:sz="0" w:space="0" w:color="auto"/>
        <w:right w:val="none" w:sz="0" w:space="0" w:color="auto"/>
      </w:divBdr>
    </w:div>
    <w:div w:id="2027049365">
      <w:bodyDiv w:val="1"/>
      <w:marLeft w:val="0"/>
      <w:marRight w:val="0"/>
      <w:marTop w:val="0"/>
      <w:marBottom w:val="0"/>
      <w:divBdr>
        <w:top w:val="none" w:sz="0" w:space="0" w:color="auto"/>
        <w:left w:val="none" w:sz="0" w:space="0" w:color="auto"/>
        <w:bottom w:val="none" w:sz="0" w:space="0" w:color="auto"/>
        <w:right w:val="none" w:sz="0" w:space="0" w:color="auto"/>
      </w:divBdr>
    </w:div>
    <w:div w:id="2030518918">
      <w:bodyDiv w:val="1"/>
      <w:marLeft w:val="0"/>
      <w:marRight w:val="0"/>
      <w:marTop w:val="0"/>
      <w:marBottom w:val="0"/>
      <w:divBdr>
        <w:top w:val="none" w:sz="0" w:space="0" w:color="auto"/>
        <w:left w:val="none" w:sz="0" w:space="0" w:color="auto"/>
        <w:bottom w:val="none" w:sz="0" w:space="0" w:color="auto"/>
        <w:right w:val="none" w:sz="0" w:space="0" w:color="auto"/>
      </w:divBdr>
    </w:div>
    <w:div w:id="2031098863">
      <w:bodyDiv w:val="1"/>
      <w:marLeft w:val="0"/>
      <w:marRight w:val="0"/>
      <w:marTop w:val="0"/>
      <w:marBottom w:val="0"/>
      <w:divBdr>
        <w:top w:val="none" w:sz="0" w:space="0" w:color="auto"/>
        <w:left w:val="none" w:sz="0" w:space="0" w:color="auto"/>
        <w:bottom w:val="none" w:sz="0" w:space="0" w:color="auto"/>
        <w:right w:val="none" w:sz="0" w:space="0" w:color="auto"/>
      </w:divBdr>
    </w:div>
    <w:div w:id="2032369406">
      <w:bodyDiv w:val="1"/>
      <w:marLeft w:val="0"/>
      <w:marRight w:val="0"/>
      <w:marTop w:val="0"/>
      <w:marBottom w:val="0"/>
      <w:divBdr>
        <w:top w:val="none" w:sz="0" w:space="0" w:color="auto"/>
        <w:left w:val="none" w:sz="0" w:space="0" w:color="auto"/>
        <w:bottom w:val="none" w:sz="0" w:space="0" w:color="auto"/>
        <w:right w:val="none" w:sz="0" w:space="0" w:color="auto"/>
      </w:divBdr>
    </w:div>
    <w:div w:id="2035842426">
      <w:bodyDiv w:val="1"/>
      <w:marLeft w:val="0"/>
      <w:marRight w:val="0"/>
      <w:marTop w:val="0"/>
      <w:marBottom w:val="0"/>
      <w:divBdr>
        <w:top w:val="none" w:sz="0" w:space="0" w:color="auto"/>
        <w:left w:val="none" w:sz="0" w:space="0" w:color="auto"/>
        <w:bottom w:val="none" w:sz="0" w:space="0" w:color="auto"/>
        <w:right w:val="none" w:sz="0" w:space="0" w:color="auto"/>
      </w:divBdr>
    </w:div>
    <w:div w:id="2036885621">
      <w:bodyDiv w:val="1"/>
      <w:marLeft w:val="0"/>
      <w:marRight w:val="0"/>
      <w:marTop w:val="0"/>
      <w:marBottom w:val="0"/>
      <w:divBdr>
        <w:top w:val="none" w:sz="0" w:space="0" w:color="auto"/>
        <w:left w:val="none" w:sz="0" w:space="0" w:color="auto"/>
        <w:bottom w:val="none" w:sz="0" w:space="0" w:color="auto"/>
        <w:right w:val="none" w:sz="0" w:space="0" w:color="auto"/>
      </w:divBdr>
    </w:div>
    <w:div w:id="2040810651">
      <w:bodyDiv w:val="1"/>
      <w:marLeft w:val="0"/>
      <w:marRight w:val="0"/>
      <w:marTop w:val="0"/>
      <w:marBottom w:val="0"/>
      <w:divBdr>
        <w:top w:val="none" w:sz="0" w:space="0" w:color="auto"/>
        <w:left w:val="none" w:sz="0" w:space="0" w:color="auto"/>
        <w:bottom w:val="none" w:sz="0" w:space="0" w:color="auto"/>
        <w:right w:val="none" w:sz="0" w:space="0" w:color="auto"/>
      </w:divBdr>
    </w:div>
    <w:div w:id="2043557093">
      <w:bodyDiv w:val="1"/>
      <w:marLeft w:val="0"/>
      <w:marRight w:val="0"/>
      <w:marTop w:val="0"/>
      <w:marBottom w:val="0"/>
      <w:divBdr>
        <w:top w:val="none" w:sz="0" w:space="0" w:color="auto"/>
        <w:left w:val="none" w:sz="0" w:space="0" w:color="auto"/>
        <w:bottom w:val="none" w:sz="0" w:space="0" w:color="auto"/>
        <w:right w:val="none" w:sz="0" w:space="0" w:color="auto"/>
      </w:divBdr>
    </w:div>
    <w:div w:id="2044400748">
      <w:bodyDiv w:val="1"/>
      <w:marLeft w:val="0"/>
      <w:marRight w:val="0"/>
      <w:marTop w:val="0"/>
      <w:marBottom w:val="0"/>
      <w:divBdr>
        <w:top w:val="none" w:sz="0" w:space="0" w:color="auto"/>
        <w:left w:val="none" w:sz="0" w:space="0" w:color="auto"/>
        <w:bottom w:val="none" w:sz="0" w:space="0" w:color="auto"/>
        <w:right w:val="none" w:sz="0" w:space="0" w:color="auto"/>
      </w:divBdr>
    </w:div>
    <w:div w:id="2055546156">
      <w:bodyDiv w:val="1"/>
      <w:marLeft w:val="0"/>
      <w:marRight w:val="0"/>
      <w:marTop w:val="0"/>
      <w:marBottom w:val="0"/>
      <w:divBdr>
        <w:top w:val="none" w:sz="0" w:space="0" w:color="auto"/>
        <w:left w:val="none" w:sz="0" w:space="0" w:color="auto"/>
        <w:bottom w:val="none" w:sz="0" w:space="0" w:color="auto"/>
        <w:right w:val="none" w:sz="0" w:space="0" w:color="auto"/>
      </w:divBdr>
    </w:div>
    <w:div w:id="2057273292">
      <w:bodyDiv w:val="1"/>
      <w:marLeft w:val="0"/>
      <w:marRight w:val="0"/>
      <w:marTop w:val="0"/>
      <w:marBottom w:val="0"/>
      <w:divBdr>
        <w:top w:val="none" w:sz="0" w:space="0" w:color="auto"/>
        <w:left w:val="none" w:sz="0" w:space="0" w:color="auto"/>
        <w:bottom w:val="none" w:sz="0" w:space="0" w:color="auto"/>
        <w:right w:val="none" w:sz="0" w:space="0" w:color="auto"/>
      </w:divBdr>
    </w:div>
    <w:div w:id="2069842537">
      <w:bodyDiv w:val="1"/>
      <w:marLeft w:val="0"/>
      <w:marRight w:val="0"/>
      <w:marTop w:val="0"/>
      <w:marBottom w:val="0"/>
      <w:divBdr>
        <w:top w:val="none" w:sz="0" w:space="0" w:color="auto"/>
        <w:left w:val="none" w:sz="0" w:space="0" w:color="auto"/>
        <w:bottom w:val="none" w:sz="0" w:space="0" w:color="auto"/>
        <w:right w:val="none" w:sz="0" w:space="0" w:color="auto"/>
      </w:divBdr>
    </w:div>
    <w:div w:id="2076076962">
      <w:bodyDiv w:val="1"/>
      <w:marLeft w:val="0"/>
      <w:marRight w:val="0"/>
      <w:marTop w:val="0"/>
      <w:marBottom w:val="0"/>
      <w:divBdr>
        <w:top w:val="none" w:sz="0" w:space="0" w:color="auto"/>
        <w:left w:val="none" w:sz="0" w:space="0" w:color="auto"/>
        <w:bottom w:val="none" w:sz="0" w:space="0" w:color="auto"/>
        <w:right w:val="none" w:sz="0" w:space="0" w:color="auto"/>
      </w:divBdr>
    </w:div>
    <w:div w:id="2076389980">
      <w:bodyDiv w:val="1"/>
      <w:marLeft w:val="0"/>
      <w:marRight w:val="0"/>
      <w:marTop w:val="0"/>
      <w:marBottom w:val="0"/>
      <w:divBdr>
        <w:top w:val="none" w:sz="0" w:space="0" w:color="auto"/>
        <w:left w:val="none" w:sz="0" w:space="0" w:color="auto"/>
        <w:bottom w:val="none" w:sz="0" w:space="0" w:color="auto"/>
        <w:right w:val="none" w:sz="0" w:space="0" w:color="auto"/>
      </w:divBdr>
    </w:div>
    <w:div w:id="2084329196">
      <w:bodyDiv w:val="1"/>
      <w:marLeft w:val="0"/>
      <w:marRight w:val="0"/>
      <w:marTop w:val="0"/>
      <w:marBottom w:val="0"/>
      <w:divBdr>
        <w:top w:val="none" w:sz="0" w:space="0" w:color="auto"/>
        <w:left w:val="none" w:sz="0" w:space="0" w:color="auto"/>
        <w:bottom w:val="none" w:sz="0" w:space="0" w:color="auto"/>
        <w:right w:val="none" w:sz="0" w:space="0" w:color="auto"/>
      </w:divBdr>
    </w:div>
    <w:div w:id="2104953061">
      <w:bodyDiv w:val="1"/>
      <w:marLeft w:val="0"/>
      <w:marRight w:val="0"/>
      <w:marTop w:val="0"/>
      <w:marBottom w:val="0"/>
      <w:divBdr>
        <w:top w:val="none" w:sz="0" w:space="0" w:color="auto"/>
        <w:left w:val="none" w:sz="0" w:space="0" w:color="auto"/>
        <w:bottom w:val="none" w:sz="0" w:space="0" w:color="auto"/>
        <w:right w:val="none" w:sz="0" w:space="0" w:color="auto"/>
      </w:divBdr>
    </w:div>
    <w:div w:id="2107462379">
      <w:bodyDiv w:val="1"/>
      <w:marLeft w:val="0"/>
      <w:marRight w:val="0"/>
      <w:marTop w:val="0"/>
      <w:marBottom w:val="0"/>
      <w:divBdr>
        <w:top w:val="none" w:sz="0" w:space="0" w:color="auto"/>
        <w:left w:val="none" w:sz="0" w:space="0" w:color="auto"/>
        <w:bottom w:val="none" w:sz="0" w:space="0" w:color="auto"/>
        <w:right w:val="none" w:sz="0" w:space="0" w:color="auto"/>
      </w:divBdr>
    </w:div>
    <w:div w:id="2110928632">
      <w:bodyDiv w:val="1"/>
      <w:marLeft w:val="0"/>
      <w:marRight w:val="0"/>
      <w:marTop w:val="0"/>
      <w:marBottom w:val="0"/>
      <w:divBdr>
        <w:top w:val="none" w:sz="0" w:space="0" w:color="auto"/>
        <w:left w:val="none" w:sz="0" w:space="0" w:color="auto"/>
        <w:bottom w:val="none" w:sz="0" w:space="0" w:color="auto"/>
        <w:right w:val="none" w:sz="0" w:space="0" w:color="auto"/>
      </w:divBdr>
    </w:div>
    <w:div w:id="2116512007">
      <w:bodyDiv w:val="1"/>
      <w:marLeft w:val="0"/>
      <w:marRight w:val="0"/>
      <w:marTop w:val="0"/>
      <w:marBottom w:val="0"/>
      <w:divBdr>
        <w:top w:val="none" w:sz="0" w:space="0" w:color="auto"/>
        <w:left w:val="none" w:sz="0" w:space="0" w:color="auto"/>
        <w:bottom w:val="none" w:sz="0" w:space="0" w:color="auto"/>
        <w:right w:val="none" w:sz="0" w:space="0" w:color="auto"/>
      </w:divBdr>
    </w:div>
    <w:div w:id="2117408528">
      <w:bodyDiv w:val="1"/>
      <w:marLeft w:val="0"/>
      <w:marRight w:val="0"/>
      <w:marTop w:val="0"/>
      <w:marBottom w:val="0"/>
      <w:divBdr>
        <w:top w:val="none" w:sz="0" w:space="0" w:color="auto"/>
        <w:left w:val="none" w:sz="0" w:space="0" w:color="auto"/>
        <w:bottom w:val="none" w:sz="0" w:space="0" w:color="auto"/>
        <w:right w:val="none" w:sz="0" w:space="0" w:color="auto"/>
      </w:divBdr>
    </w:div>
    <w:div w:id="2118788820">
      <w:bodyDiv w:val="1"/>
      <w:marLeft w:val="0"/>
      <w:marRight w:val="0"/>
      <w:marTop w:val="0"/>
      <w:marBottom w:val="0"/>
      <w:divBdr>
        <w:top w:val="none" w:sz="0" w:space="0" w:color="auto"/>
        <w:left w:val="none" w:sz="0" w:space="0" w:color="auto"/>
        <w:bottom w:val="none" w:sz="0" w:space="0" w:color="auto"/>
        <w:right w:val="none" w:sz="0" w:space="0" w:color="auto"/>
      </w:divBdr>
    </w:div>
    <w:div w:id="2118983873">
      <w:bodyDiv w:val="1"/>
      <w:marLeft w:val="0"/>
      <w:marRight w:val="0"/>
      <w:marTop w:val="0"/>
      <w:marBottom w:val="0"/>
      <w:divBdr>
        <w:top w:val="none" w:sz="0" w:space="0" w:color="auto"/>
        <w:left w:val="none" w:sz="0" w:space="0" w:color="auto"/>
        <w:bottom w:val="none" w:sz="0" w:space="0" w:color="auto"/>
        <w:right w:val="none" w:sz="0" w:space="0" w:color="auto"/>
      </w:divBdr>
    </w:div>
    <w:div w:id="2119836486">
      <w:bodyDiv w:val="1"/>
      <w:marLeft w:val="0"/>
      <w:marRight w:val="0"/>
      <w:marTop w:val="0"/>
      <w:marBottom w:val="0"/>
      <w:divBdr>
        <w:top w:val="none" w:sz="0" w:space="0" w:color="auto"/>
        <w:left w:val="none" w:sz="0" w:space="0" w:color="auto"/>
        <w:bottom w:val="none" w:sz="0" w:space="0" w:color="auto"/>
        <w:right w:val="none" w:sz="0" w:space="0" w:color="auto"/>
      </w:divBdr>
    </w:div>
    <w:div w:id="2121605739">
      <w:bodyDiv w:val="1"/>
      <w:marLeft w:val="0"/>
      <w:marRight w:val="0"/>
      <w:marTop w:val="0"/>
      <w:marBottom w:val="0"/>
      <w:divBdr>
        <w:top w:val="none" w:sz="0" w:space="0" w:color="auto"/>
        <w:left w:val="none" w:sz="0" w:space="0" w:color="auto"/>
        <w:bottom w:val="none" w:sz="0" w:space="0" w:color="auto"/>
        <w:right w:val="none" w:sz="0" w:space="0" w:color="auto"/>
      </w:divBdr>
    </w:div>
    <w:div w:id="2121799011">
      <w:bodyDiv w:val="1"/>
      <w:marLeft w:val="0"/>
      <w:marRight w:val="0"/>
      <w:marTop w:val="0"/>
      <w:marBottom w:val="0"/>
      <w:divBdr>
        <w:top w:val="none" w:sz="0" w:space="0" w:color="auto"/>
        <w:left w:val="none" w:sz="0" w:space="0" w:color="auto"/>
        <w:bottom w:val="none" w:sz="0" w:space="0" w:color="auto"/>
        <w:right w:val="none" w:sz="0" w:space="0" w:color="auto"/>
      </w:divBdr>
    </w:div>
    <w:div w:id="2124419883">
      <w:bodyDiv w:val="1"/>
      <w:marLeft w:val="0"/>
      <w:marRight w:val="0"/>
      <w:marTop w:val="0"/>
      <w:marBottom w:val="0"/>
      <w:divBdr>
        <w:top w:val="none" w:sz="0" w:space="0" w:color="auto"/>
        <w:left w:val="none" w:sz="0" w:space="0" w:color="auto"/>
        <w:bottom w:val="none" w:sz="0" w:space="0" w:color="auto"/>
        <w:right w:val="none" w:sz="0" w:space="0" w:color="auto"/>
      </w:divBdr>
    </w:div>
    <w:div w:id="2124613194">
      <w:bodyDiv w:val="1"/>
      <w:marLeft w:val="0"/>
      <w:marRight w:val="0"/>
      <w:marTop w:val="0"/>
      <w:marBottom w:val="0"/>
      <w:divBdr>
        <w:top w:val="none" w:sz="0" w:space="0" w:color="auto"/>
        <w:left w:val="none" w:sz="0" w:space="0" w:color="auto"/>
        <w:bottom w:val="none" w:sz="0" w:space="0" w:color="auto"/>
        <w:right w:val="none" w:sz="0" w:space="0" w:color="auto"/>
      </w:divBdr>
    </w:div>
    <w:div w:id="2131589320">
      <w:bodyDiv w:val="1"/>
      <w:marLeft w:val="0"/>
      <w:marRight w:val="0"/>
      <w:marTop w:val="0"/>
      <w:marBottom w:val="0"/>
      <w:divBdr>
        <w:top w:val="none" w:sz="0" w:space="0" w:color="auto"/>
        <w:left w:val="none" w:sz="0" w:space="0" w:color="auto"/>
        <w:bottom w:val="none" w:sz="0" w:space="0" w:color="auto"/>
        <w:right w:val="none" w:sz="0" w:space="0" w:color="auto"/>
      </w:divBdr>
    </w:div>
    <w:div w:id="2135444805">
      <w:bodyDiv w:val="1"/>
      <w:marLeft w:val="0"/>
      <w:marRight w:val="0"/>
      <w:marTop w:val="0"/>
      <w:marBottom w:val="0"/>
      <w:divBdr>
        <w:top w:val="none" w:sz="0" w:space="0" w:color="auto"/>
        <w:left w:val="none" w:sz="0" w:space="0" w:color="auto"/>
        <w:bottom w:val="none" w:sz="0" w:space="0" w:color="auto"/>
        <w:right w:val="none" w:sz="0" w:space="0" w:color="auto"/>
      </w:divBdr>
    </w:div>
    <w:div w:id="2135753435">
      <w:bodyDiv w:val="1"/>
      <w:marLeft w:val="0"/>
      <w:marRight w:val="0"/>
      <w:marTop w:val="0"/>
      <w:marBottom w:val="0"/>
      <w:divBdr>
        <w:top w:val="none" w:sz="0" w:space="0" w:color="auto"/>
        <w:left w:val="none" w:sz="0" w:space="0" w:color="auto"/>
        <w:bottom w:val="none" w:sz="0" w:space="0" w:color="auto"/>
        <w:right w:val="none" w:sz="0" w:space="0" w:color="auto"/>
      </w:divBdr>
    </w:div>
    <w:div w:id="213863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5CFA2-E834-4151-9A79-2042A0392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2675</TotalTime>
  <Pages>6</Pages>
  <Words>6059</Words>
  <Characters>34540</Characters>
  <Application>Microsoft Office Word</Application>
  <DocSecurity>0</DocSecurity>
  <Lines>287</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40518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cp:lastModifiedBy>user</cp:lastModifiedBy>
  <cp:revision>212</cp:revision>
  <cp:lastPrinted>2014-09-10T09:08:00Z</cp:lastPrinted>
  <dcterms:created xsi:type="dcterms:W3CDTF">2016-12-01T07:11:00Z</dcterms:created>
  <dcterms:modified xsi:type="dcterms:W3CDTF">2026-09-10T04:54:00Z</dcterms:modified>
</cp:coreProperties>
</file>